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4DF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– Xác định thiếu sót</w:t>
      </w:r>
    </w:p>
    <w:p w14:paraId="5E4ACD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Thiếu khối Combined Fragment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alt / else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</w:t>
      </w:r>
    </w:p>
    <w:p w14:paraId="78E03B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Sơ đồ hiện tại chỉ mô tả trường hợp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OTP đúng</w:t>
      </w:r>
      <w:r>
        <w:rPr>
          <w:rFonts w:hint="default" w:ascii="Times New Roman" w:hAnsi="Times New Roman" w:cs="Times New Roman"/>
          <w:sz w:val="24"/>
          <w:szCs w:val="24"/>
        </w:rPr>
        <w:t xml:space="preserve"> và thông báo "Mở tủ thành công". </w:t>
      </w:r>
    </w:p>
    <w:p w14:paraId="57F862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Chưa có nhánh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OTP sai</w:t>
      </w:r>
      <w:r>
        <w:rPr>
          <w:rFonts w:hint="default" w:ascii="Times New Roman" w:hAnsi="Times New Roman" w:cs="Times New Roman"/>
          <w:sz w:val="24"/>
          <w:szCs w:val="24"/>
        </w:rPr>
        <w:t xml:space="preserve">, nên chưa đáp ứng đầy đủ nghiệp vụ. </w:t>
      </w:r>
    </w:p>
    <w:p w14:paraId="2C3A61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Cần sử dụng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alt / else</w:t>
      </w:r>
      <w:r>
        <w:rPr>
          <w:rFonts w:hint="default" w:ascii="Times New Roman" w:hAnsi="Times New Roman" w:cs="Times New Roman"/>
          <w:sz w:val="24"/>
          <w:szCs w:val="24"/>
        </w:rPr>
        <w:t xml:space="preserve"> vì kết quả xác thực OTP có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 khả năng đối lập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42F91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E516C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Phần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B61CA36">
      <w:pPr>
        <w:rPr>
          <w:rFonts w:hint="default" w:ascii="Times New Roman" w:hAnsi="Times New Roman" w:cs="Times New Roman"/>
          <w:sz w:val="24"/>
          <w:szCs w:val="24"/>
        </w:rPr>
      </w:pPr>
    </w:p>
    <w:p w14:paraId="5B3EFD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3046095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BFB2D0"/>
    <w:multiLevelType w:val="multilevel"/>
    <w:tmpl w:val="79BFB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17F81"/>
    <w:rsid w:val="3560419E"/>
    <w:rsid w:val="7A91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2026-09-21T01:35:00Z</dcterms:created>
  <dc:creator>Hải Đăng Nguyễn</dc:creator>
  <cp:lastModifiedBy>Hải Đăng Nguyễn</cp:lastModifiedBy>
  <dcterms:modified xsi:type="dcterms:W3CDTF">2026-09-21T03:02:47Z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AF09E7D3C0F44665A13559271A382444_11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