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C3D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Bước 1: Nhận diện 5 thành phần HTTT và phân biệt Dữ liệu vs Thông tin</w:t>
      </w:r>
    </w:p>
    <w:p w14:paraId="226DD1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 xml:space="preserve">1. 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96"/>
        <w:gridCol w:w="2893"/>
        <w:gridCol w:w="2837"/>
      </w:tblGrid>
      <w:tr w14:paraId="600A4CE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6F841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Thành phần HTTT</w:t>
            </w:r>
          </w:p>
        </w:tc>
        <w:tc>
          <w:tcPr>
            <w:tcW w:w="312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36BB7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Ví dụ thực tế tại phòng khám RikkeiCare</w:t>
            </w:r>
          </w:p>
        </w:tc>
        <w:tc>
          <w:tcPr>
            <w:tcW w:w="3120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190FE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Vai trò cơ bản</w:t>
            </w:r>
          </w:p>
        </w:tc>
      </w:tr>
      <w:tr w14:paraId="581CAF2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74CE6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1. Phần cứng (Hardware)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47C9B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Máy tính để bàn tại quầy lễ tân, máy chủ lưu trữ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D6E6D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Thiết bị vật lý để nhập liệu và xử lý</w:t>
            </w:r>
          </w:p>
        </w:tc>
      </w:tr>
      <w:tr w14:paraId="0A6F8F4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5A2FB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2. Phần mềm (Software)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7824B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Phần mềm quản lý phòng khám RikkeiCare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0CEF0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Ứng dụng hỗ trợ nghiệp vụ khám chữa bệnh</w:t>
            </w:r>
          </w:p>
        </w:tc>
      </w:tr>
      <w:tr w14:paraId="2255A0C6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199EC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3. Dữ liệu (Data)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A61F6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Danh sách bệnh nhân, hồ sơ bệnh án điện tử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27A9A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Dữ liệu lưu trữ phục vụ chẩn đoán</w:t>
            </w:r>
          </w:p>
        </w:tc>
      </w:tr>
      <w:tr w14:paraId="76D52BBB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F2A01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4. Con người (People)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57BFC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Bác sĩ, nhân viên tiếp tân sử dụng hệ thống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67A08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Người trực tiếp sử dụng và vận hành</w:t>
            </w:r>
          </w:p>
        </w:tc>
      </w:tr>
      <w:tr w14:paraId="613F4741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EA6DA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5. Quy trình (Process)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0FE6F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Quy trình tiếp nhận bệnh nhân, khám và thanh toán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B45DA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Các bước tiếp nhận và phục vụ bệnh nhân</w:t>
            </w:r>
          </w:p>
        </w:tc>
      </w:tr>
    </w:tbl>
    <w:p w14:paraId="056CE715">
      <w:pPr>
        <w:rPr>
          <w:rFonts w:hint="default" w:ascii="Times New Roman" w:hAnsi="Times New Roman" w:cs="Times New Roman"/>
          <w:sz w:val="20"/>
          <w:szCs w:val="20"/>
        </w:rPr>
      </w:pPr>
    </w:p>
    <w:p w14:paraId="39361C2F">
      <w:pPr>
        <w:rPr>
          <w:rFonts w:hint="default" w:ascii="Times New Roman" w:hAnsi="Times New Roman" w:cs="Times New Roman"/>
          <w:sz w:val="20"/>
          <w:szCs w:val="20"/>
        </w:rPr>
      </w:pPr>
    </w:p>
    <w:p w14:paraId="353945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 xml:space="preserve">2. 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7"/>
        <w:gridCol w:w="2714"/>
        <w:gridCol w:w="1198"/>
        <w:gridCol w:w="1044"/>
        <w:gridCol w:w="2963"/>
      </w:tblGrid>
      <w:tr w14:paraId="0FC933A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5" w:hRule="atLeast"/>
          <w:jc w:val="center"/>
        </w:trPr>
        <w:tc>
          <w:tcPr>
            <w:tcW w:w="707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469D4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STT</w:t>
            </w:r>
          </w:p>
        </w:tc>
        <w:tc>
          <w:tcPr>
            <w:tcW w:w="2714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A9843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Nội dung dữ liệu tại phòng khám</w:t>
            </w:r>
          </w:p>
        </w:tc>
        <w:tc>
          <w:tcPr>
            <w:tcW w:w="1198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25B9D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Dữ liệu (Data)</w:t>
            </w:r>
          </w:p>
        </w:tc>
        <w:tc>
          <w:tcPr>
            <w:tcW w:w="1044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E407B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Thông tin (Information)</w:t>
            </w:r>
          </w:p>
        </w:tc>
        <w:tc>
          <w:tcPr>
            <w:tcW w:w="2963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695FA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Lý do phân loại</w:t>
            </w:r>
          </w:p>
        </w:tc>
      </w:tr>
      <w:tr w14:paraId="4EB1090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4DE41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1</w:t>
            </w:r>
          </w:p>
        </w:tc>
        <w:tc>
          <w:tcPr>
            <w:tcW w:w="271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21955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38.5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69F9F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[ x ]</w:t>
            </w:r>
          </w:p>
        </w:tc>
        <w:tc>
          <w:tcPr>
            <w:tcW w:w="104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6FFE1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[ ]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57E67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Số liệu thô, chưa có đơn vị và ngữ cảnh</w:t>
            </w:r>
          </w:p>
        </w:tc>
      </w:tr>
      <w:tr w14:paraId="409B029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1E258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2</w:t>
            </w:r>
          </w:p>
        </w:tc>
        <w:tc>
          <w:tcPr>
            <w:tcW w:w="271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74832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Bệnh nhân Nguyễn Văn A, thân nhiệt 38.5 độ C, đo lúc 08:30 sáng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15EDB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[ ]</w:t>
            </w:r>
          </w:p>
        </w:tc>
        <w:tc>
          <w:tcPr>
            <w:tcW w:w="104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8867E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[ x ]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C1CF5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Đã có ngữ cảnh đầy đủ: Ai, Chỉ số gì, Khi nào</w:t>
            </w:r>
          </w:p>
        </w:tc>
      </w:tr>
      <w:tr w14:paraId="7A16FDF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02098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3</w:t>
            </w:r>
          </w:p>
        </w:tc>
        <w:tc>
          <w:tcPr>
            <w:tcW w:w="271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E58FE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1500000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EE3E0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  <w:t>[ x ]</w:t>
            </w:r>
          </w:p>
        </w:tc>
        <w:tc>
          <w:tcPr>
            <w:tcW w:w="104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2DF1B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[ ]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1B4DB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Chuỗi số thô, chưa có đơn vị tiền tệ hay mục đích</w:t>
            </w:r>
          </w:p>
        </w:tc>
      </w:tr>
      <w:tr w14:paraId="23C228E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609F0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4</w:t>
            </w:r>
          </w:p>
        </w:tc>
        <w:tc>
          <w:tcPr>
            <w:tcW w:w="271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6990E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Tổng doanh thu tiền khám bệnh trong ngày là 15.000.000 VNĐ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0BFAF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  <w:t>[ ]</w:t>
            </w:r>
          </w:p>
        </w:tc>
        <w:tc>
          <w:tcPr>
            <w:tcW w:w="104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68464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  <w:t>[ x ]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275C7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Có ngữ cảnh, đơn vị tiền tệ và thời gian cụ thể</w:t>
            </w:r>
          </w:p>
        </w:tc>
      </w:tr>
      <w:tr w14:paraId="3AB04D4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0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9FFBD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5</w:t>
            </w:r>
          </w:p>
        </w:tc>
        <w:tc>
          <w:tcPr>
            <w:tcW w:w="271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F630D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BN001, Trần Thị B, 45, Nữ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F6C3E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  <w:t>[ x ]</w:t>
            </w:r>
          </w:p>
        </w:tc>
        <w:tc>
          <w:tcPr>
            <w:tcW w:w="104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32750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  <w:t>[ ]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DCACF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Dữ liệu thô về mã bệnh nhân và thông tin cá nhân, chưa có ngữ cảnh nghiệp vụ cụ thể</w:t>
            </w:r>
          </w:p>
        </w:tc>
      </w:tr>
    </w:tbl>
    <w:p w14:paraId="0AC9B801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2AE211D9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09443A2E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4DF5AD5F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p w14:paraId="13758A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Bước 2: Khảo sát môi trường và xác định Stakeholders</w:t>
      </w:r>
    </w:p>
    <w:p w14:paraId="6F9FC7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1. Quan sát 3 dòng mẫu và điền loại môi trường cùng ảnh hưởng cho 2 yếu tố còn lại: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72"/>
        <w:gridCol w:w="2879"/>
        <w:gridCol w:w="2875"/>
      </w:tblGrid>
      <w:tr w14:paraId="20D3D63B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59C36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Yếu tố khảo sát tại phòng khám</w:t>
            </w:r>
          </w:p>
        </w:tc>
        <w:tc>
          <w:tcPr>
            <w:tcW w:w="312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8C5D1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Thuộc loại môi trường</w:t>
            </w:r>
          </w:p>
        </w:tc>
        <w:tc>
          <w:tcPr>
            <w:tcW w:w="3120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29065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Tầm ảnh hưởng đến hệ thống</w:t>
            </w:r>
          </w:p>
        </w:tc>
      </w:tr>
      <w:tr w14:paraId="5C9C900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DD3A7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Kỹ năng máy tính của y tá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0FE44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Môi trường Nội bộ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65129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Giao diện phần mềm cần đơn giản, dễ thao tác</w:t>
            </w:r>
          </w:p>
        </w:tc>
      </w:tr>
      <w:tr w14:paraId="4D869274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67340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Quy định bảo mật của Bộ Y tế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6EDF3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Môi trường Bên ngoài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83B1E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Hệ thống bắt buộc phải tuân thủ quy chuẩn pháp lý</w:t>
            </w:r>
          </w:p>
        </w:tc>
      </w:tr>
      <w:tr w14:paraId="5D914E6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7B29D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Hạ tầng mạng nội bộ phòng khám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11087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Môi trường Nội bộ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5A1A7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Ảnh hưởng đến tốc độ vận hành phần mềm</w:t>
            </w:r>
          </w:p>
        </w:tc>
      </w:tr>
      <w:tr w14:paraId="52EA72A4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1F11C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Ý kiến phản hồi từ bệnh nhân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3B616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</w:rPr>
              <w:t>Môi trường Bên ngoài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00D53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Ảnh hưởng đến việc cải thiện chức năng và chất lượng dịch vụ</w:t>
            </w:r>
          </w:p>
        </w:tc>
      </w:tr>
      <w:tr w14:paraId="05AC47E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3471E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Ứng dụng đặt khám từ đối thủ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24262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</w:rPr>
              <w:t>Môi trường Bên ngoài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D306C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Tạo áp lực cạnh tranh, ảnh hưởng đến yêu cầu và tính năng của hệ thống</w:t>
            </w:r>
          </w:p>
        </w:tc>
      </w:tr>
    </w:tbl>
    <w:p w14:paraId="19D2D0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  <w:t> </w:t>
      </w:r>
    </w:p>
    <w:p w14:paraId="59EE63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2. Quan sát 2 dòng mẫu và điền tiếp vai trò, mối quan tâm cho nhóm tiếp tân: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79"/>
        <w:gridCol w:w="3048"/>
        <w:gridCol w:w="3299"/>
      </w:tblGrid>
      <w:tr w14:paraId="6E7CD47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279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BD342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Nhóm Stakeholder</w:t>
            </w:r>
          </w:p>
        </w:tc>
        <w:tc>
          <w:tcPr>
            <w:tcW w:w="3048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C5979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Vai trò trong dự án</w:t>
            </w:r>
          </w:p>
        </w:tc>
        <w:tc>
          <w:tcPr>
            <w:tcW w:w="3299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5BB28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Mối quan tâm lớn nhất đối với phần mềm</w:t>
            </w:r>
          </w:p>
        </w:tc>
      </w:tr>
      <w:tr w14:paraId="304C0A4E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279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21E69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1. Bác sĩ khám bệnh</w:t>
            </w:r>
          </w:p>
        </w:tc>
        <w:tc>
          <w:tcPr>
            <w:tcW w:w="304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78002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Người dùng chuyên môn</w:t>
            </w:r>
          </w:p>
        </w:tc>
        <w:tc>
          <w:tcPr>
            <w:tcW w:w="329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D6C06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Tra cứu nhanh lịch sử bệnh án và kê đơn thuốc tiện lợi</w:t>
            </w:r>
          </w:p>
        </w:tc>
      </w:tr>
      <w:tr w14:paraId="646CB377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279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F3692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2. Bệnh nhân</w:t>
            </w:r>
          </w:p>
        </w:tc>
        <w:tc>
          <w:tcPr>
            <w:tcW w:w="304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F58BA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Người thụ hưởng dịch vụ</w:t>
            </w:r>
          </w:p>
        </w:tc>
        <w:tc>
          <w:tcPr>
            <w:tcW w:w="329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C60AC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Đặt lịch khám dễ dàng, không phải chờ đợi lâu</w:t>
            </w:r>
          </w:p>
        </w:tc>
      </w:tr>
      <w:tr w14:paraId="7FA59EB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279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386F2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3. Nhân viên tiếp tân</w:t>
            </w:r>
          </w:p>
        </w:tc>
        <w:tc>
          <w:tcPr>
            <w:tcW w:w="304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tbl>
            <w:tblPr>
              <w:tblStyle w:val="3"/>
              <w:tblW w:w="0" w:type="auto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99"/>
            </w:tblGrid>
            <w:tr w14:paraId="3B0CF99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529871A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5"/>
                      <w:rFonts w:hint="default" w:ascii="Times New Roman" w:hAnsi="Times New Roman" w:eastAsia="SimSun" w:cs="Times New Roman"/>
                      <w:b w:val="0"/>
                      <w:bCs w:val="0"/>
                      <w:kern w:val="0"/>
                      <w:sz w:val="20"/>
                      <w:szCs w:val="20"/>
                      <w:lang w:val="en-US" w:eastAsia="zh-CN" w:bidi="ar"/>
                    </w:rPr>
                    <w:t>Người dùng nghiệp vụ</w:t>
                  </w:r>
                </w:p>
              </w:tc>
            </w:tr>
          </w:tbl>
          <w:p w14:paraId="209BB5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329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tbl>
            <w:tblPr>
              <w:tblStyle w:val="3"/>
              <w:tblW w:w="0" w:type="auto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979"/>
            </w:tblGrid>
            <w:tr w14:paraId="033B585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7B70DD2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b w:val="0"/>
                      <w:bCs w:val="0"/>
                      <w:sz w:val="20"/>
                      <w:szCs w:val="20"/>
                    </w:rPr>
                    <w:t>Tiếp nhận bệnh nhân nhanh chóng, quản lý lịch hẹn và giảm sai sót khi nhập thông tin</w:t>
                  </w:r>
                </w:p>
              </w:tc>
            </w:tr>
          </w:tbl>
          <w:p w14:paraId="320C1A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</w:p>
        </w:tc>
      </w:tr>
    </w:tbl>
    <w:p w14:paraId="094137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  <w:t> </w:t>
      </w:r>
    </w:p>
    <w:p w14:paraId="15DC37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</w:pPr>
    </w:p>
    <w:p w14:paraId="604A36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</w:pPr>
    </w:p>
    <w:p w14:paraId="51006A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</w:pPr>
    </w:p>
    <w:p w14:paraId="5293C5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</w:pPr>
    </w:p>
    <w:p w14:paraId="2CB5C8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</w:pPr>
    </w:p>
    <w:p w14:paraId="31C176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</w:pPr>
    </w:p>
    <w:p w14:paraId="58A7D3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</w:pPr>
    </w:p>
    <w:p w14:paraId="3C8DA4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</w:pPr>
    </w:p>
    <w:p w14:paraId="0CAA62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</w:pPr>
    </w:p>
    <w:p w14:paraId="2D82EC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</w:pPr>
    </w:p>
    <w:p w14:paraId="19D5B8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</w:pPr>
    </w:p>
    <w:p w14:paraId="63C4FF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Bước 3: Lựa chọn kỹ thuật thu thập yêu cầu và soạn câu hỏi mẫu</w:t>
      </w:r>
    </w:p>
    <w:p w14:paraId="65636E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1. Quan sát 3 dòng mẫu và điền kỹ thuật phù hợp nhất cùng lý do cho tình huống 3 và 5: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6"/>
        <w:gridCol w:w="3432"/>
        <w:gridCol w:w="2204"/>
        <w:gridCol w:w="2144"/>
      </w:tblGrid>
      <w:tr w14:paraId="7F9DEA9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46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7F598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STT</w:t>
            </w:r>
          </w:p>
        </w:tc>
        <w:tc>
          <w:tcPr>
            <w:tcW w:w="3432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C39B7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Tình huống khảo sát thực tế</w:t>
            </w:r>
          </w:p>
        </w:tc>
        <w:tc>
          <w:tcPr>
            <w:tcW w:w="2204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227D6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Kỹ thuật phù hợp nhất</w:t>
            </w:r>
          </w:p>
        </w:tc>
        <w:tc>
          <w:tcPr>
            <w:tcW w:w="2144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21042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Lý do lựa chọn ngắn gọn</w:t>
            </w:r>
          </w:p>
        </w:tc>
      </w:tr>
      <w:tr w14:paraId="6F52A9A6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4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A8D7F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1</w:t>
            </w:r>
          </w:p>
        </w:tc>
        <w:tc>
          <w:tcPr>
            <w:tcW w:w="343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0BCD3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Tìm hiểu mục tiêu chiến lược và ngân sách từ Giám đốc phòng khám</w:t>
            </w:r>
          </w:p>
        </w:tc>
        <w:tc>
          <w:tcPr>
            <w:tcW w:w="220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AF7A7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Phỏng vấn (Interview)</w:t>
            </w:r>
          </w:p>
        </w:tc>
        <w:tc>
          <w:tcPr>
            <w:tcW w:w="2144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685B1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Số lượng người ít, cần trao đổi sâu và chi tiết</w:t>
            </w:r>
          </w:p>
        </w:tc>
      </w:tr>
      <w:tr w14:paraId="5C553D2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4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50FA5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2</w:t>
            </w:r>
          </w:p>
        </w:tc>
        <w:tc>
          <w:tcPr>
            <w:tcW w:w="343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DB9C7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Thu thập ý kiến từ hơn 1.000 bệnh nhân về sự tiện lợi khi đặt lịch hẹn</w:t>
            </w:r>
          </w:p>
        </w:tc>
        <w:tc>
          <w:tcPr>
            <w:tcW w:w="220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26E1E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Bảng Khảo sát (Survey)</w:t>
            </w:r>
          </w:p>
        </w:tc>
        <w:tc>
          <w:tcPr>
            <w:tcW w:w="2144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F5556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Số lượng người dùng lớn, thu thập nhanh số liệu định lượng</w:t>
            </w:r>
          </w:p>
        </w:tc>
      </w:tr>
      <w:tr w14:paraId="39AB0D36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4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8CCF1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3</w:t>
            </w:r>
          </w:p>
        </w:tc>
        <w:tc>
          <w:tcPr>
            <w:tcW w:w="343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4A06C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Xem thực tế quy trình tiếp đón và phát số thứ tự tại quầy tiếp tân</w:t>
            </w:r>
          </w:p>
        </w:tc>
        <w:tc>
          <w:tcPr>
            <w:tcW w:w="220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9FDE8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 xml:space="preserve">Quan sát </w:t>
            </w:r>
          </w:p>
          <w:p w14:paraId="4A39910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(Observation)</w:t>
            </w:r>
          </w:p>
        </w:tc>
        <w:tc>
          <w:tcPr>
            <w:tcW w:w="2144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12707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Giúp BA trực tiếp thấy quy trình thực tế và các vấn đề phát sinh</w:t>
            </w:r>
          </w:p>
        </w:tc>
      </w:tr>
      <w:tr w14:paraId="3BFF028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4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42EAC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4</w:t>
            </w:r>
          </w:p>
        </w:tc>
        <w:tc>
          <w:tcPr>
            <w:tcW w:w="343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04FD2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Nắm rõ quy định về biểu mẫu phiếu khám bệnh và danh mục thuốc</w:t>
            </w:r>
          </w:p>
        </w:tc>
        <w:tc>
          <w:tcPr>
            <w:tcW w:w="220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40044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Nghiên cứu tài liệu (Document Analysis)</w:t>
            </w:r>
          </w:p>
        </w:tc>
        <w:tc>
          <w:tcPr>
            <w:tcW w:w="2144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8DB11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Biểu mẫu và quy chế là tài liệu có sẵn, chuẩn pháp lý</w:t>
            </w:r>
          </w:p>
        </w:tc>
      </w:tr>
      <w:tr w14:paraId="3139C8D4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4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CF889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5</w:t>
            </w:r>
          </w:p>
        </w:tc>
        <w:tc>
          <w:tcPr>
            <w:tcW w:w="343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80281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Tìm hiểu mong muốn sắp xếp ca trực của đội ngũ 20 y tá</w:t>
            </w:r>
          </w:p>
        </w:tc>
        <w:tc>
          <w:tcPr>
            <w:tcW w:w="2204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0ACD8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 xml:space="preserve">Phỏng vấn </w:t>
            </w:r>
          </w:p>
          <w:p w14:paraId="08F6E51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(Interview)</w:t>
            </w:r>
          </w:p>
        </w:tc>
        <w:tc>
          <w:tcPr>
            <w:tcW w:w="2144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8AD59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Cần trao đổi trực tiếp để hiểu rõ nhu cầu và mong muốn của nhân viên</w:t>
            </w:r>
          </w:p>
        </w:tc>
      </w:tr>
    </w:tbl>
    <w:p w14:paraId="002608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  <w:t> </w:t>
      </w:r>
    </w:p>
    <w:p w14:paraId="4E5430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2. Hoàn thiện 01 câu hỏi phỏng vấn mở dành cho Bác sĩ:</w:t>
      </w:r>
    </w:p>
    <w:p w14:paraId="070727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/>
        <w:ind w:right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 "</w:t>
      </w:r>
      <w:r>
        <w:rPr>
          <w:rFonts w:hint="default" w:ascii="Times New Roman" w:hAnsi="Times New Roman" w:eastAsia="SimSun" w:cs="Times New Roman"/>
          <w:sz w:val="20"/>
          <w:szCs w:val="20"/>
        </w:rPr>
        <w:t>Thầy/Cô đang gặp những khó khăn lớn nhất nào khi tra cứu lịch sử bệnh án và kê đơn thuốc cho bệnh nhân?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" </w:t>
      </w:r>
    </w:p>
    <w:p w14:paraId="478E98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Bước 4: Phân loại Yêu cầu Chức năng (FR) và Phi chức năng (NFR)</w:t>
      </w:r>
    </w:p>
    <w:p w14:paraId="575149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Quan sát 3 dòng mẫu và điền tiếp phân loại, mã định danh cùng giải thích cho 2 yêu cầu còn lại: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0"/>
        <w:gridCol w:w="2940"/>
        <w:gridCol w:w="1209"/>
        <w:gridCol w:w="1320"/>
        <w:gridCol w:w="2277"/>
      </w:tblGrid>
      <w:tr w14:paraId="4C9ED084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8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7F57F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STT</w:t>
            </w:r>
          </w:p>
        </w:tc>
        <w:tc>
          <w:tcPr>
            <w:tcW w:w="294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B3460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Phát biểu yêu cầu</w:t>
            </w:r>
          </w:p>
        </w:tc>
        <w:tc>
          <w:tcPr>
            <w:tcW w:w="1209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0C09D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Phân loại (FR / NFR)</w:t>
            </w:r>
          </w:p>
        </w:tc>
        <w:tc>
          <w:tcPr>
            <w:tcW w:w="132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1E7A8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Mã định danh đề xuất</w:t>
            </w:r>
          </w:p>
        </w:tc>
        <w:tc>
          <w:tcPr>
            <w:tcW w:w="2277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66009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Câu hỏi cốt lõi giải thích</w:t>
            </w:r>
          </w:p>
        </w:tc>
      </w:tr>
      <w:tr w14:paraId="36877296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8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E77C5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(1)</w:t>
            </w:r>
          </w:p>
        </w:tc>
        <w:tc>
          <w:tcPr>
            <w:tcW w:w="29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0A31B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Bệnh nhân có thể đặt lịch khám theo bác sĩ trên website</w:t>
            </w:r>
          </w:p>
        </w:tc>
        <w:tc>
          <w:tcPr>
            <w:tcW w:w="1209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82D59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FR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7CFDE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FR-01</w:t>
            </w:r>
          </w:p>
        </w:tc>
        <w:tc>
          <w:tcPr>
            <w:tcW w:w="227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FB01B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Đây là hành động/tính năng hệ thống LÀM GÌ</w:t>
            </w:r>
          </w:p>
        </w:tc>
      </w:tr>
      <w:tr w14:paraId="7DDD5CE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8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A0EC9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(2)</w:t>
            </w:r>
          </w:p>
        </w:tc>
        <w:tc>
          <w:tcPr>
            <w:tcW w:w="29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22864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Thời gian tải trang hiển thị lịch khám không quá 2 giây</w:t>
            </w:r>
          </w:p>
        </w:tc>
        <w:tc>
          <w:tcPr>
            <w:tcW w:w="1209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16C9C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NFR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2D1F0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NFR-01</w:t>
            </w:r>
          </w:p>
        </w:tc>
        <w:tc>
          <w:tcPr>
            <w:tcW w:w="227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566F2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Tiêu chuẩn hiệu năng: hệ thống chạy TỐT NHƯ THẾ NÀO</w:t>
            </w:r>
          </w:p>
        </w:tc>
      </w:tr>
      <w:tr w14:paraId="7AC59F8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8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9AECE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(3)</w:t>
            </w:r>
          </w:p>
        </w:tc>
        <w:tc>
          <w:tcPr>
            <w:tcW w:w="29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DDF54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Mật khẩu tài khoản phải được mã hóa bảo mật khi lưu trữ</w:t>
            </w:r>
          </w:p>
        </w:tc>
        <w:tc>
          <w:tcPr>
            <w:tcW w:w="1209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88E39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NFR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E9C5A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NFR-02</w:t>
            </w:r>
          </w:p>
        </w:tc>
        <w:tc>
          <w:tcPr>
            <w:tcW w:w="227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571B3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Tiêu chuẩn an toàn: bảo mật TỐT NHƯ THẾ NÀO</w:t>
            </w:r>
          </w:p>
        </w:tc>
      </w:tr>
      <w:tr w14:paraId="293AAD0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8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FAD0B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(4)</w:t>
            </w:r>
          </w:p>
        </w:tc>
        <w:tc>
          <w:tcPr>
            <w:tcW w:w="29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2857C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Bác sĩ có thể nhập kết quả chẩn đoán và kê đơn thuốc điện tử</w:t>
            </w:r>
          </w:p>
        </w:tc>
        <w:tc>
          <w:tcPr>
            <w:tcW w:w="1209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B03F0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FR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535DA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  <w:t>FR-02</w:t>
            </w:r>
          </w:p>
        </w:tc>
        <w:tc>
          <w:tcPr>
            <w:tcW w:w="227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E7CDC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Đây là chức năng hệ thống cung cấp cho bác sĩ</w:t>
            </w:r>
          </w:p>
        </w:tc>
      </w:tr>
      <w:tr w14:paraId="2F1D620E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8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B5560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(5)</w:t>
            </w:r>
          </w:p>
        </w:tc>
        <w:tc>
          <w:tcPr>
            <w:tcW w:w="29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5642A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Hệ thống phải hoạt động liên tục và ổn định 24/7</w:t>
            </w:r>
          </w:p>
        </w:tc>
        <w:tc>
          <w:tcPr>
            <w:tcW w:w="1209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4D082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NFR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A28CF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/>
              </w:rPr>
              <w:t>NFR-03</w:t>
            </w:r>
          </w:p>
        </w:tc>
        <w:tc>
          <w:tcPr>
            <w:tcW w:w="227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B0FE4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Đây là yêu cầu về độ tin cậy và tính sẵn sàng của hệ thống</w:t>
            </w:r>
          </w:p>
        </w:tc>
      </w:tr>
    </w:tbl>
    <w:p w14:paraId="03010E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  <w:t> </w:t>
      </w:r>
    </w:p>
    <w:p w14:paraId="0CB862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6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Bước 5: Đặc tả User Story chuẩn ba thành phần</w:t>
      </w:r>
    </w:p>
    <w:p w14:paraId="410978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1. Quan sát User Story mẫu:</w:t>
      </w:r>
    </w:p>
    <w:p w14:paraId="678D55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/>
        <w:ind w:left="36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• </w:t>
      </w:r>
      <w:r>
        <w:rPr>
          <w:rFonts w:hint="default" w:ascii="Times New Roman" w:hAnsi="Times New Roman" w:eastAsia="SFProDisplay" w:cs="Times New Roman"/>
          <w:i/>
          <w:iCs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"Là một Bệnh nhân, tôi muốn xem lại lịch sử các lần khám bệnh trước đây, để theo dõi tiến triển sức khỏe của bản thân."</w:t>
      </w:r>
    </w:p>
    <w:p w14:paraId="35B1BB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8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2. Hoàn thiện User Story dành cho Bác sĩ dựa trên gợi ý sẵn: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19"/>
        <w:gridCol w:w="4307"/>
      </w:tblGrid>
      <w:tr w14:paraId="585C620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2EC07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Thành phần User Story</w:t>
            </w:r>
          </w:p>
        </w:tc>
        <w:tc>
          <w:tcPr>
            <w:tcW w:w="4680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C2220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FFFFFF"/>
                <w:sz w:val="20"/>
                <w:szCs w:val="20"/>
                <w:bdr w:val="none" w:color="auto" w:sz="0" w:space="0"/>
                <w:lang w:val="en-US"/>
              </w:rPr>
              <w:t>User Story dành cho Bác sĩ</w:t>
            </w:r>
          </w:p>
        </w:tc>
      </w:tr>
      <w:tr w14:paraId="70B6F60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68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9ABCC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Là một (Vai trò - Who):</w:t>
            </w:r>
          </w:p>
        </w:tc>
        <w:tc>
          <w:tcPr>
            <w:tcW w:w="468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D0C89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Bác sĩ khám bệnh</w:t>
            </w:r>
          </w:p>
        </w:tc>
      </w:tr>
      <w:tr w14:paraId="7095E533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68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6290C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Tôi muốn (Hành động - What):</w:t>
            </w:r>
          </w:p>
        </w:tc>
        <w:tc>
          <w:tcPr>
            <w:tcW w:w="468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A18A7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Xem danh sách bệnh nhân đã đăng ký khám trong ngày</w:t>
            </w:r>
          </w:p>
        </w:tc>
      </w:tr>
      <w:tr w14:paraId="48A6206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68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604BF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Để (Lợi ích - Why):</w:t>
            </w:r>
          </w:p>
        </w:tc>
        <w:tc>
          <w:tcPr>
            <w:tcW w:w="468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67D17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Để chủ động nắm được lịch khám và chuẩn bị trước thông tin cần thiết cho việc khám bệnh</w:t>
            </w:r>
          </w:p>
        </w:tc>
      </w:tr>
    </w:tbl>
    <w:p w14:paraId="0F699DD4">
      <w:pPr>
        <w:rPr>
          <w:rFonts w:hint="default" w:ascii="Times New Roman" w:hAnsi="Times New Roman" w:cs="Times New Roman"/>
          <w:sz w:val="20"/>
          <w:szCs w:val="20"/>
        </w:rPr>
      </w:pPr>
    </w:p>
    <w:p w14:paraId="7552394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5C461F"/>
    <w:rsid w:val="345C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2026-09-14T00:25:00Z</dcterms:created>
  <dc:creator>Admin</dc:creator>
  <cp:lastModifiedBy>Hải Đăng Nguyễn</cp:lastModifiedBy>
  <dcterms:modified xsi:type="dcterms:W3CDTF">2026-09-14T01:08:18Z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357D131875114E5D899F2C0E570532F9_11</vt:lpwstr>
  </property>
  <property fmtid="{D5CDD505-2E9C-101B-9397-08002B2CF9AE}" pid="4" name="KSOTemplateDocerSaveRecord">
    <vt:lpwstr>eyJoZGlkIjoiOGZhNzEwNTJiY2U4MjYxZTU5MWYyOTFiNDgzMTY1NzkiLCJ1c2VySWQiOiIxMzkyMTU5OTE3MTgyIn0=</vt:lpwstr>
  </property>
</Properties>
</file>