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0E386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1 – Đề xuất 2 giải pháp</w:t>
      </w:r>
    </w:p>
    <w:p w14:paraId="2518A8D2">
      <w:pPr>
        <w:pStyle w:val="5"/>
        <w:keepNext w:val="0"/>
        <w:keepLines w:val="0"/>
        <w:widowControl/>
        <w:numPr>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sz w:val="24"/>
          <w:szCs w:val="24"/>
        </w:rPr>
        <w:t xml:space="preserve">Giải pháp 1 – Waterfall (mô hình tuần tự): Thu thập và phân tích yêu cầu đầy đủ ngay từ đầu, sau đó thực hiện lần lượt các giai đoạn thiết kế, phát triển, kiểm thử và triển </w:t>
      </w:r>
      <w:bookmarkStart w:id="0" w:name="_GoBack"/>
      <w:bookmarkEnd w:id="0"/>
      <w:r>
        <w:rPr>
          <w:rFonts w:hint="default" w:ascii="Times New Roman" w:hAnsi="Times New Roman" w:cs="Times New Roman"/>
          <w:sz w:val="24"/>
          <w:szCs w:val="24"/>
        </w:rPr>
        <w:t>khai. Việc thay đổi yêu cầu thường phải qua quy trình đánh giá và phê duyệt.</w:t>
      </w:r>
    </w:p>
    <w:p w14:paraId="0D0CBA2A">
      <w:pPr>
        <w:pStyle w:val="5"/>
        <w:keepNext w:val="0"/>
        <w:keepLines w:val="0"/>
        <w:widowControl/>
        <w:numPr>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sz w:val="24"/>
          <w:szCs w:val="24"/>
        </w:rPr>
        <w:t>Giải pháp 2 – Scrum (mô hình lặp theo Sprint): Chia công việc thành các Sprint ngắn, ưu tiên yêu cầu trong Product Backlog và thường xuyên nhận phản hồi từ khách hàng. Yêu cầu có thể được điều chỉnh giữa các Sprint để phù hợp với nhu cầu thị trường.</w:t>
      </w:r>
    </w:p>
    <w:p w14:paraId="7FBDCB7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2 – So sánh hai giải pháp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32"/>
        <w:gridCol w:w="3749"/>
        <w:gridCol w:w="2841"/>
      </w:tblGrid>
      <w:tr w14:paraId="43954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32" w:type="dxa"/>
            <w:vAlign w:val="center"/>
          </w:tcPr>
          <w:p w14:paraId="1ABEABB3">
            <w:pPr>
              <w:pStyle w:val="5"/>
              <w:keepNext w:val="0"/>
              <w:keepLines w:val="0"/>
              <w:widowControl/>
              <w:suppressLineNumbers w:val="0"/>
              <w:ind w:left="0" w:leftChars="0" w:right="0" w:rightChars="0"/>
              <w:jc w:val="center"/>
              <w:rPr>
                <w:rFonts w:hint="default" w:ascii="Times New Roman" w:hAnsi="Times New Roman" w:cs="Times New Roman"/>
                <w:sz w:val="24"/>
                <w:szCs w:val="24"/>
                <w:vertAlign w:val="baseline"/>
              </w:rPr>
            </w:pPr>
            <w:r>
              <w:rPr>
                <w:rFonts w:hint="default" w:ascii="Times New Roman" w:hAnsi="Times New Roman" w:cs="Times New Roman"/>
                <w:b/>
                <w:bCs/>
                <w:sz w:val="24"/>
                <w:szCs w:val="24"/>
              </w:rPr>
              <w:t>Tiêu chí</w:t>
            </w:r>
          </w:p>
        </w:tc>
        <w:tc>
          <w:tcPr>
            <w:tcW w:w="3749" w:type="dxa"/>
            <w:vAlign w:val="center"/>
          </w:tcPr>
          <w:p w14:paraId="4FA2E18A">
            <w:pPr>
              <w:pStyle w:val="5"/>
              <w:keepNext w:val="0"/>
              <w:keepLines w:val="0"/>
              <w:widowControl/>
              <w:suppressLineNumbers w:val="0"/>
              <w:ind w:left="0" w:leftChars="0" w:right="0" w:rightChars="0"/>
              <w:jc w:val="center"/>
              <w:rPr>
                <w:rFonts w:hint="default" w:ascii="Times New Roman" w:hAnsi="Times New Roman" w:cs="Times New Roman"/>
                <w:sz w:val="24"/>
                <w:szCs w:val="24"/>
                <w:vertAlign w:val="baseline"/>
              </w:rPr>
            </w:pPr>
            <w:r>
              <w:rPr>
                <w:rFonts w:hint="default" w:ascii="Times New Roman" w:hAnsi="Times New Roman" w:cs="Times New Roman"/>
                <w:b/>
                <w:bCs/>
                <w:sz w:val="24"/>
                <w:szCs w:val="24"/>
              </w:rPr>
              <w:t>Giải pháp 1: Waterfall</w:t>
            </w:r>
          </w:p>
        </w:tc>
        <w:tc>
          <w:tcPr>
            <w:tcW w:w="2841" w:type="dxa"/>
            <w:vAlign w:val="center"/>
          </w:tcPr>
          <w:p w14:paraId="130F3DEF">
            <w:pPr>
              <w:pStyle w:val="5"/>
              <w:keepNext w:val="0"/>
              <w:keepLines w:val="0"/>
              <w:widowControl/>
              <w:suppressLineNumbers w:val="0"/>
              <w:ind w:left="0" w:leftChars="0" w:right="0" w:rightChars="0"/>
              <w:jc w:val="center"/>
              <w:rPr>
                <w:rFonts w:hint="default" w:ascii="Times New Roman" w:hAnsi="Times New Roman" w:cs="Times New Roman"/>
                <w:sz w:val="24"/>
                <w:szCs w:val="24"/>
                <w:vertAlign w:val="baseline"/>
              </w:rPr>
            </w:pPr>
            <w:r>
              <w:rPr>
                <w:rFonts w:hint="default" w:ascii="Times New Roman" w:hAnsi="Times New Roman" w:cs="Times New Roman"/>
                <w:b/>
                <w:bCs/>
                <w:sz w:val="24"/>
                <w:szCs w:val="24"/>
              </w:rPr>
              <w:t>Giải pháp 2: Scrum</w:t>
            </w:r>
          </w:p>
        </w:tc>
      </w:tr>
      <w:tr w14:paraId="2D54D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32" w:type="dxa"/>
            <w:vAlign w:val="center"/>
          </w:tcPr>
          <w:p w14:paraId="3C784025">
            <w:pPr>
              <w:pStyle w:val="5"/>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Khả năng thích nghi khi yêu cầu thay đổi</w:t>
            </w:r>
          </w:p>
        </w:tc>
        <w:tc>
          <w:tcPr>
            <w:tcW w:w="3749" w:type="dxa"/>
            <w:vAlign w:val="center"/>
          </w:tcPr>
          <w:p w14:paraId="269D2223">
            <w:pPr>
              <w:pStyle w:val="5"/>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 Nhược điểm: Thay đổi muộn gây tốn thời gian, chi phí và phải điều chỉnh các giai đoạn đã hoàn thành.</w:t>
            </w:r>
          </w:p>
        </w:tc>
        <w:tc>
          <w:tcPr>
            <w:tcW w:w="2841" w:type="dxa"/>
            <w:vAlign w:val="center"/>
          </w:tcPr>
          <w:p w14:paraId="2E81BB1E">
            <w:pPr>
              <w:pStyle w:val="5"/>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 Ưu điểm: Có thể điều chỉnh thứ tự ưu tiên và cập nhật yêu cầu qua từng Sprint.</w:t>
            </w:r>
          </w:p>
        </w:tc>
      </w:tr>
      <w:tr w14:paraId="5A06A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32" w:type="dxa"/>
            <w:vAlign w:val="center"/>
          </w:tcPr>
          <w:p w14:paraId="0A23404E">
            <w:pPr>
              <w:pStyle w:val="5"/>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Thời điểm khách thấy sản phẩm / phát hiện sai lệch</w:t>
            </w:r>
          </w:p>
        </w:tc>
        <w:tc>
          <w:tcPr>
            <w:tcW w:w="3749" w:type="dxa"/>
            <w:vAlign w:val="center"/>
          </w:tcPr>
          <w:p w14:paraId="05932270">
            <w:pPr>
              <w:pStyle w:val="5"/>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 Nhược điểm: Khách hàng thường thấy sản phẩm hoàn chỉnh ở giai đoạn cuối nên sai lệch có thể được phát hiện muộn.</w:t>
            </w:r>
          </w:p>
        </w:tc>
        <w:tc>
          <w:tcPr>
            <w:tcW w:w="2841" w:type="dxa"/>
            <w:vAlign w:val="center"/>
          </w:tcPr>
          <w:p w14:paraId="25EB1AA9">
            <w:pPr>
              <w:pStyle w:val="5"/>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 Ưu điểm: Có sản phẩm tăng trưởng sau mỗi Sprint, giúp nhận phản hồi và phát hiện sai lệch sớm.</w:t>
            </w:r>
          </w:p>
        </w:tc>
      </w:tr>
      <w:tr w14:paraId="510D8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32" w:type="dxa"/>
            <w:vAlign w:val="center"/>
          </w:tcPr>
          <w:p w14:paraId="3FBE6F35">
            <w:pPr>
              <w:pStyle w:val="5"/>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Mức phù hợp khi yêu cầu rõ ràng, ổn định</w:t>
            </w:r>
          </w:p>
        </w:tc>
        <w:tc>
          <w:tcPr>
            <w:tcW w:w="3749" w:type="dxa"/>
            <w:vAlign w:val="center"/>
          </w:tcPr>
          <w:p w14:paraId="64AA99E9">
            <w:pPr>
              <w:pStyle w:val="5"/>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 Ưu điểm: Dễ lập kế hoạch, kiểm soát tiến độ và tài liệu khi yêu cầu ít thay đổi.</w:t>
            </w:r>
          </w:p>
        </w:tc>
        <w:tc>
          <w:tcPr>
            <w:tcW w:w="2841" w:type="dxa"/>
            <w:vAlign w:val="center"/>
          </w:tcPr>
          <w:p w14:paraId="6FEF3EAB">
            <w:pPr>
              <w:pStyle w:val="5"/>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 Nhược điểm: Việc tổ chức Sprint và phản hồi liên tục có thể tạo thêm chi phí không cần thiết khi yêu cầu đã ổn định.</w:t>
            </w:r>
          </w:p>
        </w:tc>
      </w:tr>
    </w:tbl>
    <w:p w14:paraId="4243DD92">
      <w:pPr>
        <w:rPr>
          <w:rFonts w:hint="default" w:ascii="Times New Roman" w:hAnsi="Times New Roman" w:cs="Times New Roman"/>
          <w:sz w:val="24"/>
          <w:szCs w:val="24"/>
        </w:rPr>
      </w:pPr>
    </w:p>
    <w:p w14:paraId="52FC43D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3 – Lựa chọn và phản biện</w:t>
      </w:r>
    </w:p>
    <w:p w14:paraId="78F9980C">
      <w:pPr>
        <w:pStyle w:val="5"/>
        <w:keepNext w:val="0"/>
        <w:keepLines w:val="0"/>
        <w:widowControl/>
        <w:numPr>
          <w:ilvl w:val="0"/>
          <w:numId w:val="1"/>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Đội Tính năng chọn Scrum vì khuyến mãi, ví điện tử và đặt xe ghép thường xuyên thay đổi theo thị trường, cần phản hồi nhanh và cải tiến liên tục.</w:t>
      </w:r>
    </w:p>
    <w:p w14:paraId="2731F9CF">
      <w:pPr>
        <w:pStyle w:val="5"/>
        <w:keepNext w:val="0"/>
        <w:keepLines w:val="0"/>
        <w:widowControl/>
        <w:numPr>
          <w:ilvl w:val="0"/>
          <w:numId w:val="1"/>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Đội Đối soát chọn Waterfall vì yêu cầu xuất hóa đơn điện tử theo quy định thuế cần được xác định, kiểm tra và nghiệm thu chặt chẽ để giảm nguy cơ sai sót và bị phạt.</w:t>
      </w:r>
    </w:p>
    <w:p w14:paraId="27F89C00">
      <w:pPr>
        <w:pStyle w:val="5"/>
        <w:keepNext w:val="0"/>
        <w:keepLines w:val="0"/>
        <w:widowControl/>
        <w:numPr>
          <w:ilvl w:val="0"/>
          <w:numId w:val="1"/>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Nếu luật thuế thay đổi gấp, đội Đối soát phải đánh giá tác động, cập nhật yêu cầu và ưu tiên sửa đổi các phần liên quan trước khi kiểm thử, xác nhận tính tuân thủ và triển khai theo quy trình kiểm soát thay đổi.</w:t>
      </w:r>
    </w:p>
    <w:p w14:paraId="777A0C0E">
      <w:pPr>
        <w:pStyle w:val="5"/>
        <w:keepNext w:val="0"/>
        <w:keepLines w:val="0"/>
        <w:widowControl/>
        <w:numPr>
          <w:ilvl w:val="0"/>
          <w:numId w:val="1"/>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Rủi ro là quy trình tuần tự có thể khiến việc cập nhật chậm, dẫn đến hóa đơn không còn phù hợp quy định; vì vậy cần có quy trình xử lý thay đổi khẩn cấp và kiểm thử hồi quy.</w:t>
      </w:r>
    </w:p>
    <w:p w14:paraId="397DE337">
      <w:pPr>
        <w:pStyle w:val="5"/>
        <w:keepNext w:val="0"/>
        <w:keepLines w:val="0"/>
        <w:widowControl/>
        <w:numPr>
          <w:ilvl w:val="0"/>
          <w:numId w:val="1"/>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Đề xuất áp dụng Scrum cho cả hai đội chỉ vì Scrum hiện đại hơn là thiếu căn cứ, bởi mỗi mô hình có ưu điểm riêng tùy theo đặc thù yêu cầu.</w:t>
      </w:r>
    </w:p>
    <w:p w14:paraId="4D5EA9CE">
      <w:pPr>
        <w:pStyle w:val="5"/>
        <w:keepNext w:val="0"/>
        <w:keepLines w:val="0"/>
        <w:widowControl/>
        <w:numPr>
          <w:ilvl w:val="0"/>
          <w:numId w:val="1"/>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Ban lãnh đạo nên chọn mô hình dựa trên mức độ biến động, yêu cầu tuân thủ và rủi ro của từng đội, thay vì áp dụng một mô hình duy nhất cho tất cả.</w:t>
      </w:r>
    </w:p>
    <w:p w14:paraId="1AC2540B">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10552E"/>
    <w:multiLevelType w:val="singleLevel"/>
    <w:tmpl w:val="0610552E"/>
    <w:lvl w:ilvl="0" w:tentative="0">
      <w:start w:val="1"/>
      <w:numFmt w:val="decimal"/>
      <w:lvlText w:val="%1."/>
      <w:lvlJc w:val="left"/>
      <w:pPr>
        <w:tabs>
          <w:tab w:val="left" w:pos="845"/>
        </w:tabs>
        <w:ind w:left="84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741663"/>
    <w:rsid w:val="1E741663"/>
    <w:rsid w:val="51343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6">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525</Words>
  <Characters>1844</Characters>
  <Lines>0</Lines>
  <Paragraphs>0</Paragraphs>
  <TotalTime>0</TotalTime>
  <ScaleCrop>false</ScaleCrop>
  <LinksUpToDate>false</LinksUpToDate>
  <CharactersWithSpaces>2346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2026-10-11T02:07:00Z</dcterms:created>
  <dc:creator>Ngọc Dân</dc:creator>
  <cp:lastModifiedBy>Hải Đăng Nguyễn</cp:lastModifiedBy>
  <dcterms:modified xsi:type="dcterms:W3CDTF">2026-10-11T12:50:56Z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AA6DC08C43F64F17B63BC8042F1AAE3B_11</vt:lpwstr>
  </property>
  <property fmtid="{D5CDD505-2E9C-101B-9397-08002B2CF9AE}" pid="4" name="KSOTemplateDocerSaveRecord">
    <vt:lpwstr>eyJoZGlkIjoiOGZhNzEwNTJiY2U4MjYxZTU5MWYyOTFiNDgzMTY1NzkiLCJ1c2VySWQiOiIxMzkyMTU5OTE3MTgyIn0=</vt:lpwstr>
  </property>
</Properties>
</file>