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79C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1:</w:t>
      </w:r>
    </w:p>
    <w:p w14:paraId="16881117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ứng dụng bán hàng trực tuyến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gồm những use story bao gồm</w:t>
      </w:r>
    </w:p>
    <w:p w14:paraId="410F44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360" w:leftChars="0" w:right="0" w:rightChars="0"/>
        <w:jc w:val="left"/>
        <w:textAlignment w:val="baseline"/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</w:rPr>
      </w:pPr>
    </w:p>
    <w:p w14:paraId="15DB64CE">
      <w:pPr>
        <w:ind w:firstLine="140" w:firstLineChars="50"/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</w:pP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Use story “Tìm kiếm sản phẩm”: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8521"/>
      </w:tblGrid>
      <w:tr w14:paraId="313F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D4579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Cấu trúc</w:t>
            </w:r>
          </w:p>
        </w:tc>
        <w:tc>
          <w:tcPr>
            <w:tcW w:w="8521" w:type="dxa"/>
            <w:vAlign w:val="center"/>
          </w:tcPr>
          <w:p w14:paraId="56A27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Nội dung </w:t>
            </w:r>
          </w:p>
        </w:tc>
      </w:tr>
      <w:tr w14:paraId="0D3E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C4017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Role (Vai trò)</w:t>
            </w:r>
          </w:p>
        </w:tc>
        <w:tc>
          <w:tcPr>
            <w:tcW w:w="8521" w:type="dxa"/>
            <w:vAlign w:val="center"/>
          </w:tcPr>
          <w:p w14:paraId="40AA5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 Khách hàng</w:t>
            </w:r>
          </w:p>
        </w:tc>
      </w:tr>
      <w:tr w14:paraId="3AE2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63B77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Goal (Mục tiêu)</w:t>
            </w:r>
          </w:p>
        </w:tc>
        <w:tc>
          <w:tcPr>
            <w:tcW w:w="8521" w:type="dxa"/>
            <w:vAlign w:val="center"/>
          </w:tcPr>
          <w:p w14:paraId="519C21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 Tìm kiếm sản phẩm theo từ khóa hoặc mã sản phẩm</w:t>
            </w:r>
          </w:p>
        </w:tc>
      </w:tr>
      <w:tr w14:paraId="247B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02894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Benefit (Lợi ích)</w:t>
            </w:r>
          </w:p>
        </w:tc>
        <w:tc>
          <w:tcPr>
            <w:tcW w:w="8521" w:type="dxa"/>
            <w:vAlign w:val="center"/>
          </w:tcPr>
          <w:p w14:paraId="542C0C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Để nhanh chóng định vị mặt hàng mình cần mua mà không phải duyệt qua các trang danh mục.</w:t>
            </w:r>
          </w:p>
        </w:tc>
      </w:tr>
    </w:tbl>
    <w:p w14:paraId="2DE7E352">
      <w:pP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</w:pPr>
    </w:p>
    <w:p w14:paraId="704C1DB5">
      <w:pP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</w:pP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Use story “Lọc sản phẩm theo giá”: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8521"/>
      </w:tblGrid>
      <w:tr w14:paraId="285B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5B03A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Cấu trúc</w:t>
            </w:r>
          </w:p>
        </w:tc>
        <w:tc>
          <w:tcPr>
            <w:tcW w:w="8521" w:type="dxa"/>
            <w:vAlign w:val="center"/>
          </w:tcPr>
          <w:p w14:paraId="0A2B84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Nội dung</w:t>
            </w:r>
          </w:p>
        </w:tc>
      </w:tr>
      <w:tr w14:paraId="3FC79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12FA6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Role (Vai trò)</w:t>
            </w:r>
          </w:p>
        </w:tc>
        <w:tc>
          <w:tcPr>
            <w:tcW w:w="8521" w:type="dxa"/>
            <w:vAlign w:val="center"/>
          </w:tcPr>
          <w:p w14:paraId="5C0351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 Khách hàng</w:t>
            </w:r>
          </w:p>
        </w:tc>
      </w:tr>
      <w:tr w14:paraId="180C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4A549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Goal (Mục tiêu)</w:t>
            </w:r>
          </w:p>
        </w:tc>
        <w:tc>
          <w:tcPr>
            <w:tcW w:w="8521" w:type="dxa"/>
            <w:vAlign w:val="center"/>
          </w:tcPr>
          <w:p w14:paraId="5E4BE5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 Lọc danh sách sản phẩm theo phạm vi giá</w:t>
            </w:r>
          </w:p>
        </w:tc>
      </w:tr>
      <w:tr w14:paraId="332E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52B7D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Benefit (Lợi ích)</w:t>
            </w:r>
          </w:p>
        </w:tc>
        <w:tc>
          <w:tcPr>
            <w:tcW w:w="8521" w:type="dxa"/>
            <w:vAlign w:val="center"/>
          </w:tcPr>
          <w:p w14:paraId="5E4E5A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Để có  thể chỉ xem những mặt hàng phù hợp với ngân sách mua sắm của mình</w:t>
            </w:r>
          </w:p>
        </w:tc>
      </w:tr>
    </w:tbl>
    <w:p w14:paraId="1511A203">
      <w:pP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</w:pPr>
    </w:p>
    <w:p w14:paraId="5D958F87">
      <w:pP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</w:pP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Use story “Đánh giá phẩm”: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8521"/>
      </w:tblGrid>
      <w:tr w14:paraId="111C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E0A21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Cấu trúc</w:t>
            </w:r>
          </w:p>
        </w:tc>
        <w:tc>
          <w:tcPr>
            <w:tcW w:w="8521" w:type="dxa"/>
            <w:vAlign w:val="center"/>
          </w:tcPr>
          <w:p w14:paraId="513CB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Nội dung</w:t>
            </w:r>
          </w:p>
        </w:tc>
      </w:tr>
      <w:tr w14:paraId="6B2B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75D7E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Role (Vai trò)</w:t>
            </w:r>
          </w:p>
        </w:tc>
        <w:tc>
          <w:tcPr>
            <w:tcW w:w="8521" w:type="dxa"/>
            <w:vAlign w:val="center"/>
          </w:tcPr>
          <w:p w14:paraId="293839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 Khách hàng </w:t>
            </w:r>
          </w:p>
        </w:tc>
      </w:tr>
      <w:tr w14:paraId="3EB9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AF7A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Goal (Mục tiêu)</w:t>
            </w:r>
          </w:p>
        </w:tc>
        <w:tc>
          <w:tcPr>
            <w:tcW w:w="8521" w:type="dxa"/>
            <w:vAlign w:val="center"/>
          </w:tcPr>
          <w:p w14:paraId="340A6B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 Đăng đánh giá và xếp hạng (1-5 sao) cho sản phẩm</w:t>
            </w:r>
          </w:p>
        </w:tc>
      </w:tr>
      <w:tr w14:paraId="5646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32F25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Benefit (Lợi ích)</w:t>
            </w:r>
          </w:p>
        </w:tc>
        <w:tc>
          <w:tcPr>
            <w:tcW w:w="8521" w:type="dxa"/>
            <w:vAlign w:val="center"/>
          </w:tcPr>
          <w:p w14:paraId="73DF6F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 Có thể chia sẻ kinh nghiệm sử dụng của mình và giúp đỡ người mua tiềm năng khác đưa ra quyết định.</w:t>
            </w:r>
          </w:p>
        </w:tc>
      </w:tr>
    </w:tbl>
    <w:p w14:paraId="710DF76A">
      <w:pPr>
        <w:ind w:firstLine="140" w:firstLineChars="50"/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</w:pPr>
    </w:p>
    <w:p w14:paraId="50F018F1">
      <w:pP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</w:pP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Bài 2:</w:t>
      </w:r>
    </w:p>
    <w:p w14:paraId="5E4120B1">
      <w:pP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shd w:val="clear" w:fill="FFFFFF"/>
          <w:vertAlign w:val="baseline"/>
          <w:lang w:val="en-US"/>
        </w:rPr>
      </w:pPr>
    </w:p>
    <w:p w14:paraId="3C5A8BB2">
      <w:pPr>
        <w:ind w:firstLine="140" w:firstLineChars="50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User Story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chức năng thanh toán:</w:t>
      </w:r>
    </w:p>
    <w:tbl>
      <w:tblPr>
        <w:tblStyle w:val="7"/>
        <w:tblW w:w="10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8655"/>
      </w:tblGrid>
      <w:tr w14:paraId="4539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204" w:type="dxa"/>
            <w:vAlign w:val="center"/>
          </w:tcPr>
          <w:p w14:paraId="4E7969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Thành phần</w:t>
            </w:r>
          </w:p>
        </w:tc>
        <w:tc>
          <w:tcPr>
            <w:tcW w:w="8655" w:type="dxa"/>
            <w:vAlign w:val="center"/>
          </w:tcPr>
          <w:p w14:paraId="31608B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Nội dung trong Story</w:t>
            </w:r>
          </w:p>
        </w:tc>
      </w:tr>
      <w:tr w14:paraId="1E6A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204" w:type="dxa"/>
            <w:vAlign w:val="center"/>
          </w:tcPr>
          <w:p w14:paraId="60FF39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Role (Vai trò)</w:t>
            </w:r>
          </w:p>
        </w:tc>
        <w:tc>
          <w:tcPr>
            <w:tcW w:w="8655" w:type="dxa"/>
            <w:vAlign w:val="center"/>
          </w:tcPr>
          <w:p w14:paraId="3DE29B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Khách hàng</w:t>
            </w:r>
          </w:p>
        </w:tc>
      </w:tr>
      <w:tr w14:paraId="37222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2204" w:type="dxa"/>
            <w:vAlign w:val="center"/>
          </w:tcPr>
          <w:p w14:paraId="2EB99B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Goal (Mục tiêu)</w:t>
            </w:r>
          </w:p>
        </w:tc>
        <w:tc>
          <w:tcPr>
            <w:tcW w:w="8655" w:type="dxa"/>
            <w:vAlign w:val="center"/>
          </w:tcPr>
          <w:p w14:paraId="6D8492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thanh toán đơn hàng bằng Thẻ tín dụng hoặc Ví điện tử</w:t>
            </w:r>
          </w:p>
        </w:tc>
      </w:tr>
      <w:tr w14:paraId="4DCF8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2204" w:type="dxa"/>
            <w:vAlign w:val="center"/>
          </w:tcPr>
          <w:p w14:paraId="46FE8B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Benefit (Lợi ích)</w:t>
            </w:r>
          </w:p>
        </w:tc>
        <w:tc>
          <w:tcPr>
            <w:tcW w:w="8655" w:type="dxa"/>
            <w:vAlign w:val="center"/>
          </w:tcPr>
          <w:p w14:paraId="119B5C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hoàn tất việc mua hàng một cách tiện lợi và nhận được xác nhận đơn hàng ngay lập tức</w:t>
            </w:r>
          </w:p>
        </w:tc>
      </w:tr>
    </w:tbl>
    <w:p w14:paraId="1A9DFC5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4B78F65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DE0DAAA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08E72CF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040904AC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2230F3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B38B9C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B46C25C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2C73209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05F66DB6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6A1B22F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947A916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7A768D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214437E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9EE588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7A6B2CD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Bài 3 &amp; 6 :</w:t>
      </w:r>
    </w:p>
    <w:p w14:paraId="6D1E382A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tbl>
      <w:tblPr>
        <w:tblStyle w:val="7"/>
        <w:tblW w:w="10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4692"/>
        <w:gridCol w:w="1637"/>
        <w:gridCol w:w="1680"/>
      </w:tblGrid>
      <w:tr w14:paraId="2D5C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2563" w:type="dxa"/>
            <w:vAlign w:val="center"/>
          </w:tcPr>
          <w:p w14:paraId="42B30C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Tên PBI</w:t>
            </w:r>
          </w:p>
        </w:tc>
        <w:tc>
          <w:tcPr>
            <w:tcW w:w="4692" w:type="dxa"/>
            <w:vAlign w:val="center"/>
          </w:tcPr>
          <w:p w14:paraId="09D145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Mô tả </w:t>
            </w:r>
          </w:p>
        </w:tc>
        <w:tc>
          <w:tcPr>
            <w:tcW w:w="1637" w:type="dxa"/>
            <w:vAlign w:val="center"/>
          </w:tcPr>
          <w:p w14:paraId="5CCAA5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Độ Ưu tiên </w:t>
            </w:r>
          </w:p>
        </w:tc>
        <w:tc>
          <w:tcPr>
            <w:tcW w:w="1680" w:type="dxa"/>
            <w:vAlign w:val="center"/>
          </w:tcPr>
          <w:p w14:paraId="123547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Story Points </w:t>
            </w:r>
          </w:p>
        </w:tc>
      </w:tr>
      <w:tr w14:paraId="2A47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2563" w:type="dxa"/>
            <w:vAlign w:val="center"/>
          </w:tcPr>
          <w:p w14:paraId="4BCD78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Tạo và Chỉnh sửa Công việc</w:t>
            </w:r>
          </w:p>
        </w:tc>
        <w:tc>
          <w:tcPr>
            <w:tcW w:w="4692" w:type="dxa"/>
            <w:vAlign w:val="center"/>
          </w:tcPr>
          <w:p w14:paraId="308E9A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Người dùng tạo công việc và có thể cập nhật thông tin sau này.</w:t>
            </w:r>
          </w:p>
        </w:tc>
        <w:tc>
          <w:tcPr>
            <w:tcW w:w="1637" w:type="dxa"/>
            <w:vAlign w:val="center"/>
          </w:tcPr>
          <w:p w14:paraId="4C0FAA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1680" w:type="dxa"/>
            <w:vAlign w:val="center"/>
          </w:tcPr>
          <w:p w14:paraId="37C0E9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0018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2563" w:type="dxa"/>
            <w:vAlign w:val="center"/>
          </w:tcPr>
          <w:p w14:paraId="6FFF83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Đánh dấu Hoàn thành</w:t>
            </w:r>
          </w:p>
        </w:tc>
        <w:tc>
          <w:tcPr>
            <w:tcW w:w="4692" w:type="dxa"/>
            <w:vAlign w:val="center"/>
          </w:tcPr>
          <w:p w14:paraId="2C81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Người dùng có thể đánh dấu công việc là đã hoàn thành để theo dõi tiến độ.</w:t>
            </w:r>
          </w:p>
        </w:tc>
        <w:tc>
          <w:tcPr>
            <w:tcW w:w="1637" w:type="dxa"/>
            <w:vAlign w:val="center"/>
          </w:tcPr>
          <w:p w14:paraId="21256F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1680" w:type="dxa"/>
            <w:vAlign w:val="center"/>
          </w:tcPr>
          <w:p w14:paraId="672F82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</w:tr>
      <w:tr w14:paraId="6A734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2563" w:type="dxa"/>
            <w:vAlign w:val="center"/>
          </w:tcPr>
          <w:p w14:paraId="226ECD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Xem danh sách Công việc</w:t>
            </w:r>
          </w:p>
        </w:tc>
        <w:tc>
          <w:tcPr>
            <w:tcW w:w="4692" w:type="dxa"/>
            <w:vAlign w:val="center"/>
          </w:tcPr>
          <w:p w14:paraId="2E5178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Hiển thị tất cả các công việc của người dùng trong một danh sách dễ nhìn.</w:t>
            </w:r>
          </w:p>
        </w:tc>
        <w:tc>
          <w:tcPr>
            <w:tcW w:w="1637" w:type="dxa"/>
            <w:vAlign w:val="center"/>
          </w:tcPr>
          <w:p w14:paraId="299395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1680" w:type="dxa"/>
            <w:vAlign w:val="center"/>
          </w:tcPr>
          <w:p w14:paraId="7557F2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78A5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2563" w:type="dxa"/>
            <w:vAlign w:val="center"/>
          </w:tcPr>
          <w:p w14:paraId="1EC920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Lọc theo Ngày hạn/Trạng thái</w:t>
            </w:r>
          </w:p>
        </w:tc>
        <w:tc>
          <w:tcPr>
            <w:tcW w:w="4692" w:type="dxa"/>
            <w:vAlign w:val="center"/>
          </w:tcPr>
          <w:p w14:paraId="18032A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Cho phép người dùng sắp xếp và lọc danh sách theo ngày hạn hoặc trạng thái hoàn thành.</w:t>
            </w:r>
          </w:p>
        </w:tc>
        <w:tc>
          <w:tcPr>
            <w:tcW w:w="1637" w:type="dxa"/>
            <w:vAlign w:val="center"/>
          </w:tcPr>
          <w:p w14:paraId="0053C5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Should Have</w:t>
            </w:r>
          </w:p>
        </w:tc>
        <w:tc>
          <w:tcPr>
            <w:tcW w:w="1680" w:type="dxa"/>
            <w:vAlign w:val="center"/>
          </w:tcPr>
          <w:p w14:paraId="32B216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08699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563" w:type="dxa"/>
            <w:vAlign w:val="center"/>
          </w:tcPr>
          <w:p w14:paraId="69780A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Thông báo nhắc nhở (Reminder)</w:t>
            </w:r>
          </w:p>
        </w:tc>
        <w:tc>
          <w:tcPr>
            <w:tcW w:w="4692" w:type="dxa"/>
            <w:vAlign w:val="center"/>
          </w:tcPr>
          <w:p w14:paraId="46CA44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Gửi thông báo đến người dùng trước ngày hạn hoàn thành của công việc.</w:t>
            </w:r>
          </w:p>
        </w:tc>
        <w:tc>
          <w:tcPr>
            <w:tcW w:w="1637" w:type="dxa"/>
            <w:vAlign w:val="center"/>
          </w:tcPr>
          <w:p w14:paraId="4E3897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Could Have</w:t>
            </w:r>
          </w:p>
        </w:tc>
        <w:tc>
          <w:tcPr>
            <w:tcW w:w="1680" w:type="dxa"/>
            <w:vAlign w:val="center"/>
          </w:tcPr>
          <w:p w14:paraId="1FDCEC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</w:tr>
    </w:tbl>
    <w:p w14:paraId="419AD37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0FC280E5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Bài 4:</w:t>
      </w:r>
    </w:p>
    <w:p w14:paraId="0BD25453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5401"/>
        <w:gridCol w:w="1549"/>
        <w:gridCol w:w="1593"/>
      </w:tblGrid>
      <w:tr w14:paraId="2A04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2040" w:type="dxa"/>
            <w:vAlign w:val="center"/>
          </w:tcPr>
          <w:p w14:paraId="1E09AD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Tên PBI</w:t>
            </w:r>
          </w:p>
        </w:tc>
        <w:tc>
          <w:tcPr>
            <w:tcW w:w="5401" w:type="dxa"/>
            <w:vAlign w:val="center"/>
          </w:tcPr>
          <w:p w14:paraId="736DC1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Mô tả Ngắn gọn</w:t>
            </w:r>
          </w:p>
        </w:tc>
        <w:tc>
          <w:tcPr>
            <w:tcW w:w="1549" w:type="dxa"/>
            <w:vAlign w:val="center"/>
          </w:tcPr>
          <w:p w14:paraId="74EDAE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Độ Ưu tiên </w:t>
            </w:r>
          </w:p>
        </w:tc>
        <w:tc>
          <w:tcPr>
            <w:tcW w:w="1593" w:type="dxa"/>
            <w:vAlign w:val="center"/>
          </w:tcPr>
          <w:p w14:paraId="3B15F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 xml:space="preserve">Story Points </w:t>
            </w:r>
          </w:p>
        </w:tc>
      </w:tr>
      <w:tr w14:paraId="2A40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vAlign w:val="center"/>
          </w:tcPr>
          <w:p w14:paraId="1B4BE0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Tìm kiếm Sự kiện</w:t>
            </w:r>
          </w:p>
        </w:tc>
        <w:tc>
          <w:tcPr>
            <w:tcW w:w="5401" w:type="dxa"/>
            <w:vAlign w:val="center"/>
          </w:tcPr>
          <w:p w14:paraId="265D5C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Tìm kiếm sự kiện theo tên, thể loại, ngày hoặc địa điểm.</w:t>
            </w:r>
          </w:p>
        </w:tc>
        <w:tc>
          <w:tcPr>
            <w:tcW w:w="1549" w:type="dxa"/>
            <w:vAlign w:val="center"/>
          </w:tcPr>
          <w:p w14:paraId="2C8F1B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1593" w:type="dxa"/>
            <w:vAlign w:val="center"/>
          </w:tcPr>
          <w:p w14:paraId="3C9809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46F0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vAlign w:val="center"/>
          </w:tcPr>
          <w:p w14:paraId="011473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Đăng ký/Đăng nhập</w:t>
            </w:r>
          </w:p>
        </w:tc>
        <w:tc>
          <w:tcPr>
            <w:tcW w:w="5401" w:type="dxa"/>
            <w:vAlign w:val="center"/>
          </w:tcPr>
          <w:p w14:paraId="5CB94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Cho phép người dùng tạo tài khoản và đăng nhập vào ứng dụng.</w:t>
            </w:r>
          </w:p>
        </w:tc>
        <w:tc>
          <w:tcPr>
            <w:tcW w:w="1549" w:type="dxa"/>
            <w:vAlign w:val="center"/>
          </w:tcPr>
          <w:p w14:paraId="1458F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1593" w:type="dxa"/>
            <w:vAlign w:val="center"/>
          </w:tcPr>
          <w:p w14:paraId="166739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6C70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vAlign w:val="center"/>
          </w:tcPr>
          <w:p w14:paraId="596C44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Thanh toán Đặt vé</w:t>
            </w:r>
          </w:p>
        </w:tc>
        <w:tc>
          <w:tcPr>
            <w:tcW w:w="5401" w:type="dxa"/>
            <w:vAlign w:val="center"/>
          </w:tcPr>
          <w:p w14:paraId="763085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Xử lý thanh toán đơn hàng qua Thẻ tín dụng và Ví điện tử.</w:t>
            </w:r>
          </w:p>
        </w:tc>
        <w:tc>
          <w:tcPr>
            <w:tcW w:w="1549" w:type="dxa"/>
            <w:vAlign w:val="center"/>
          </w:tcPr>
          <w:p w14:paraId="0F50A7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1593" w:type="dxa"/>
            <w:vAlign w:val="center"/>
          </w:tcPr>
          <w:p w14:paraId="05CD0B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</w:tr>
      <w:tr w14:paraId="37E5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vAlign w:val="center"/>
          </w:tcPr>
          <w:p w14:paraId="380BE7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Tạo và Quản lý Sự kiện (Admin)</w:t>
            </w:r>
          </w:p>
        </w:tc>
        <w:tc>
          <w:tcPr>
            <w:tcW w:w="5401" w:type="dxa"/>
            <w:vAlign w:val="center"/>
          </w:tcPr>
          <w:p w14:paraId="416C8A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Admin sự kiện thêm, sửa hoặc xóa sự kiện và thông tin liên quan.</w:t>
            </w:r>
          </w:p>
        </w:tc>
        <w:tc>
          <w:tcPr>
            <w:tcW w:w="1549" w:type="dxa"/>
            <w:vAlign w:val="center"/>
          </w:tcPr>
          <w:p w14:paraId="2EA014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1593" w:type="dxa"/>
            <w:vAlign w:val="center"/>
          </w:tcPr>
          <w:p w14:paraId="38DE29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172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vAlign w:val="center"/>
          </w:tcPr>
          <w:p w14:paraId="440D3C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Hiển thị Chi tiết Sự kiện</w:t>
            </w:r>
          </w:p>
        </w:tc>
        <w:tc>
          <w:tcPr>
            <w:tcW w:w="5401" w:type="dxa"/>
            <w:vAlign w:val="center"/>
          </w:tcPr>
          <w:p w14:paraId="132921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Xem thông tin chi tiết (giá, mô tả, địa điểm) và các loại vé.</w:t>
            </w:r>
          </w:p>
        </w:tc>
        <w:tc>
          <w:tcPr>
            <w:tcW w:w="1549" w:type="dxa"/>
            <w:vAlign w:val="center"/>
          </w:tcPr>
          <w:p w14:paraId="31C677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1593" w:type="dxa"/>
            <w:vAlign w:val="center"/>
          </w:tcPr>
          <w:p w14:paraId="11A5AD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</w:tbl>
    <w:p w14:paraId="7BDC1A83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459B846A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C046C01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D4FBF22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9F03B1F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6A8C9C3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73743B1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813F567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6FEC8DF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9F73E52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229C5BF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782779A1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10EA5C7A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61E224E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6B91EEA0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D9B1CE0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653CC201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19DEF855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Bài 5:</w:t>
      </w:r>
    </w:p>
    <w:p w14:paraId="2C7948E3">
      <w:pPr>
        <w:ind w:firstLine="140" w:firstLineChars="5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AAC971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 AC: Lọc thành công trong phạm vi giá hợp lệ</w:t>
      </w:r>
    </w:p>
    <w:p w14:paraId="38488A0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Kịch bản: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Người dùng áp dụng bộ lọc giá.</w:t>
      </w:r>
    </w:p>
    <w:p w14:paraId="20C717E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Điều kiện:</w:t>
      </w:r>
    </w:p>
    <w:p w14:paraId="0DC8FE7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4" w:lineRule="atLeast"/>
        <w:ind w:left="620" w:leftChars="0" w:right="0" w:righ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Người dùng đang xem trang danh sách sản phẩm.</w:t>
      </w:r>
    </w:p>
    <w:p w14:paraId="79809E2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4" w:lineRule="atLeast"/>
        <w:ind w:left="620" w:leftChars="0" w:right="0" w:righ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Người dùng thiết lập phạm vi giá từ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100.000 VNĐ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đến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500.000 VNĐ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32FADDD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Kết quả mong muốn:</w:t>
      </w:r>
    </w:p>
    <w:p w14:paraId="4209856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Danh sách sản phẩm chỉ hiển thị những sản phẩm có giá $\geq 100.000 \text{ VNĐ}$ và $\leq 500.000 \text{ VNĐ}$.</w:t>
      </w:r>
    </w:p>
    <w:p w14:paraId="1021E9F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Bộ lọc được áp dụng được hiển thị rõ ràng trên trang.</w:t>
      </w:r>
    </w:p>
    <w:p w14:paraId="2E8A36D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Các sản phẩm ngoài phạm vi giá này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không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được hiển thị.</w:t>
      </w:r>
    </w:p>
    <w:p w14:paraId="17248406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AC: Xử lý đầu vào không hợp lệ (Phạm vi giá)</w:t>
      </w:r>
    </w:p>
    <w:p w14:paraId="29DC68E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Kịch bản: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Người dùng cố gắng thiết lập phạm vi giá không hợp lệ.</w:t>
      </w:r>
    </w:p>
    <w:p w14:paraId="62DB64D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Điều kiện:</w:t>
      </w:r>
    </w:p>
    <w:p w14:paraId="3748DF3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Người dùng nhập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Giá Tối Đa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thấp hơn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Giá Tối Thiểu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(Ví dụ: Giá Min là 500.000 VNĐ, Giá Max là 100.000 VNĐ).</w:t>
      </w:r>
    </w:p>
    <w:p w14:paraId="6535D14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Kết quả mong muốn:</w:t>
      </w:r>
    </w:p>
    <w:p w14:paraId="792C3F1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Hệ thống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ngăn chặn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việc áp dụng bộ lọc.</w:t>
      </w:r>
    </w:p>
    <w:p w14:paraId="28766E4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Hiển thị thông báo lỗi thân thiện với người dùng (Ví dụ: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"Giá tối đa phải lớn hơn giá tối thiểu"</w:t>
      </w:r>
      <w:r>
        <w:rPr>
          <w:rFonts w:hint="default" w:ascii="Times New Roman" w:hAnsi="Times New Roman" w:eastAsia="sans-serif" w:cs="Times New Roman"/>
          <w:sz w:val="26"/>
          <w:szCs w:val="26"/>
        </w:rPr>
        <w:t>).</w:t>
      </w:r>
    </w:p>
    <w:p w14:paraId="0CB601B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Danh sách sản phẩm vẫn giữ nguyên (không lọc).</w:t>
      </w:r>
    </w:p>
    <w:p w14:paraId="44C7CAA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3. AC: Xóa bộ lọc</w:t>
      </w:r>
    </w:p>
    <w:p w14:paraId="22F3EC5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Kịch bản: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Người dùng xóa (reset) bộ lọc giá.</w:t>
      </w:r>
    </w:p>
    <w:p w14:paraId="09FA691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Điều kiện:</w:t>
      </w:r>
    </w:p>
    <w:p w14:paraId="2B33C64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Bộ lọc giá đang được áp dụng (Ví dụ: 100.000 VNĐ - 500.000 VNĐ).</w:t>
      </w:r>
    </w:p>
    <w:p w14:paraId="770055D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Người dùng nhấn vào nút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"Xóa lọc"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hoặc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"Reset"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(hoặc xóa phạm vi giá đã nhập).</w:t>
      </w:r>
    </w:p>
    <w:p w14:paraId="2C373B0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Kết quả mong muốn:</w:t>
      </w:r>
    </w:p>
    <w:p w14:paraId="1C1BB1B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Danh sách sản phẩm hiển thị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tất cả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các sản phẩm trong danh mục đó.</w:t>
      </w:r>
    </w:p>
    <w:p w14:paraId="394FD90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620" w:leftChars="0" w:hanging="420" w:firstLineChars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Các tùy chọn lọc giá trở về trạng thái ban đầu (ví dụ: không có giá trị nào được chọn).</w:t>
      </w:r>
    </w:p>
    <w:p w14:paraId="7233AF8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B608F2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1645401C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6CCA57DE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4566AEF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Bài 7: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89"/>
        <w:gridCol w:w="3109"/>
        <w:gridCol w:w="5183"/>
      </w:tblGrid>
      <w:tr w14:paraId="6755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9" w:type="dxa"/>
            <w:vAlign w:val="center"/>
          </w:tcPr>
          <w:p w14:paraId="563178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bdr w:val="none" w:color="auto" w:sz="0" w:space="0"/>
                <w:shd w:val="clear" w:fill="FFFFFF"/>
              </w:rPr>
              <w:t>Given</w:t>
            </w:r>
          </w:p>
        </w:tc>
        <w:tc>
          <w:tcPr>
            <w:tcW w:w="3109" w:type="dxa"/>
            <w:vAlign w:val="center"/>
          </w:tcPr>
          <w:p w14:paraId="0B4FCA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bdr w:val="none" w:color="auto" w:sz="0" w:space="0"/>
                <w:shd w:val="clear" w:fill="FFFFFF"/>
              </w:rPr>
              <w:t>When</w:t>
            </w:r>
          </w:p>
        </w:tc>
        <w:tc>
          <w:tcPr>
            <w:tcW w:w="5183" w:type="dxa"/>
            <w:vAlign w:val="center"/>
          </w:tcPr>
          <w:p w14:paraId="1DBB09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bdr w:val="none" w:color="auto" w:sz="0" w:space="0"/>
                <w:shd w:val="clear" w:fill="FFFFFF"/>
              </w:rPr>
              <w:t>Then</w:t>
            </w:r>
          </w:p>
        </w:tc>
      </w:tr>
      <w:tr w14:paraId="6F126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9" w:type="dxa"/>
            <w:vAlign w:val="center"/>
          </w:tcPr>
          <w:p w14:paraId="4875A2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Thêm sản phẩm thành công</w:t>
            </w:r>
          </w:p>
        </w:tc>
        <w:tc>
          <w:tcPr>
            <w:tcW w:w="3109" w:type="dxa"/>
            <w:vAlign w:val="center"/>
          </w:tcPr>
          <w:p w14:paraId="32023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Sản phẩm còn hàng và được thêm vào.</w:t>
            </w:r>
          </w:p>
        </w:tc>
        <w:tc>
          <w:tcPr>
            <w:tcW w:w="5183" w:type="dxa"/>
            <w:vAlign w:val="center"/>
          </w:tcPr>
          <w:p w14:paraId="16AF06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Sản phẩm phải xuất hiện trong giỏ hàng và có thông báo xác nhận thành công.</w:t>
            </w:r>
          </w:p>
        </w:tc>
      </w:tr>
      <w:tr w14:paraId="1245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9" w:type="dxa"/>
            <w:vAlign w:val="center"/>
          </w:tcPr>
          <w:p w14:paraId="4CF52C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Xử lý Hết hàng</w:t>
            </w:r>
          </w:p>
        </w:tc>
        <w:tc>
          <w:tcPr>
            <w:tcW w:w="3109" w:type="dxa"/>
            <w:vAlign w:val="center"/>
          </w:tcPr>
          <w:p w14:paraId="3B12C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Người dùng cố gắng thêm số lượng lớn hơn tồn kho.</w:t>
            </w:r>
          </w:p>
        </w:tc>
        <w:tc>
          <w:tcPr>
            <w:tcW w:w="5183" w:type="dxa"/>
            <w:vAlign w:val="center"/>
          </w:tcPr>
          <w:p w14:paraId="5F1A11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Hệ thống phải báo lỗi và không cho phép thêm vào giỏ hàng (giỏ hàng giữ nguyên).</w:t>
            </w:r>
          </w:p>
        </w:tc>
      </w:tr>
      <w:tr w14:paraId="66A5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9" w:type="dxa"/>
            <w:vAlign w:val="center"/>
          </w:tcPr>
          <w:p w14:paraId="037A2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Cập nhật số lượng</w:t>
            </w:r>
          </w:p>
        </w:tc>
        <w:tc>
          <w:tcPr>
            <w:tcW w:w="3109" w:type="dxa"/>
            <w:vAlign w:val="center"/>
          </w:tcPr>
          <w:p w14:paraId="79D88E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Người dùng thêm cùng một sản phẩm nhiều lần.</w:t>
            </w:r>
          </w:p>
        </w:tc>
        <w:tc>
          <w:tcPr>
            <w:tcW w:w="5183" w:type="dxa"/>
            <w:vAlign w:val="center"/>
          </w:tcPr>
          <w:p w14:paraId="5D29DD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Giỏ hàng chỉ có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một mục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 cho sản phẩm đó, nhưng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số lượng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 của mục đó phải được cộng dồn.</w:t>
            </w:r>
          </w:p>
        </w:tc>
      </w:tr>
    </w:tbl>
    <w:p w14:paraId="2DE2F443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53ADA5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Bài 8: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59"/>
        <w:gridCol w:w="7822"/>
      </w:tblGrid>
      <w:tr w14:paraId="44116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9" w:type="dxa"/>
            <w:vAlign w:val="center"/>
          </w:tcPr>
          <w:p w14:paraId="0A1689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Tiêu chuẩn (Criteria)</w:t>
            </w:r>
          </w:p>
        </w:tc>
        <w:tc>
          <w:tcPr>
            <w:tcW w:w="7822" w:type="dxa"/>
            <w:vAlign w:val="center"/>
          </w:tcPr>
          <w:p w14:paraId="3C6E12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Mục đích Đảm bảo</w:t>
            </w:r>
          </w:p>
        </w:tc>
      </w:tr>
      <w:tr w14:paraId="2B69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9" w:type="dxa"/>
            <w:vAlign w:val="center"/>
          </w:tcPr>
          <w:p w14:paraId="4669E3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Đáp ứng tất cả Tiêu chí Chấp nhận </w:t>
            </w:r>
          </w:p>
        </w:tc>
        <w:tc>
          <w:tcPr>
            <w:tcW w:w="7822" w:type="dxa"/>
            <w:vAlign w:val="center"/>
          </w:tcPr>
          <w:p w14:paraId="6C4143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Tất cả các kịch bản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Given-When-Then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 đã được kiểm thử và passed (chạy thành công).</w:t>
            </w:r>
          </w:p>
        </w:tc>
      </w:tr>
      <w:tr w14:paraId="0B53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9" w:type="dxa"/>
            <w:vAlign w:val="center"/>
          </w:tcPr>
          <w:p w14:paraId="637C68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Code đã được Review</w:t>
            </w:r>
          </w:p>
        </w:tc>
        <w:tc>
          <w:tcPr>
            <w:tcW w:w="7822" w:type="dxa"/>
            <w:vAlign w:val="center"/>
          </w:tcPr>
          <w:p w14:paraId="3ED7C3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Mã nguồn đã được ít nhất một thành viên khác trong Nhóm Phát triển kiểm tra (code review) và phê duyệt, tuân thủ các quy chuẩn lập trình của dự án.</w:t>
            </w:r>
          </w:p>
        </w:tc>
      </w:tr>
      <w:tr w14:paraId="02E4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9" w:type="dxa"/>
            <w:vAlign w:val="center"/>
          </w:tcPr>
          <w:p w14:paraId="28D27A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Đã có Unit Tests</w:t>
            </w:r>
          </w:p>
        </w:tc>
        <w:tc>
          <w:tcPr>
            <w:tcW w:w="7822" w:type="dxa"/>
            <w:vAlign w:val="center"/>
          </w:tcPr>
          <w:p w14:paraId="14539A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Các đoạn mã quan trọng đã có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Unit Tests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 với độ bao phủ (coverage) chấp nhận được (ví dụ: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$\geq 80\%$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) và tất cả các test đều passed.</w:t>
            </w:r>
          </w:p>
        </w:tc>
      </w:tr>
      <w:tr w14:paraId="0A1C4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9" w:type="dxa"/>
            <w:vAlign w:val="center"/>
          </w:tcPr>
          <w:p w14:paraId="10DE25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Kiểm thử QA hoàn tất</w:t>
            </w:r>
          </w:p>
        </w:tc>
        <w:tc>
          <w:tcPr>
            <w:tcW w:w="7822" w:type="dxa"/>
            <w:vAlign w:val="center"/>
          </w:tcPr>
          <w:p w14:paraId="31F2E9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Nhóm QA/Tester đã thực hiện kiểm thử trên môi trường Staging/Testing, không còn lỗi nghiêm trọng (Blocker/Critical) nào được tìm thấy.</w:t>
            </w:r>
          </w:p>
        </w:tc>
      </w:tr>
      <w:tr w14:paraId="2F17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9" w:type="dxa"/>
            <w:vAlign w:val="center"/>
          </w:tcPr>
          <w:p w14:paraId="061C98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Tài liệu đã được cập nhật</w:t>
            </w:r>
          </w:p>
        </w:tc>
        <w:tc>
          <w:tcPr>
            <w:tcW w:w="7822" w:type="dxa"/>
            <w:vAlign w:val="center"/>
          </w:tcPr>
          <w:p w14:paraId="4F0C1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Tài liệu kỹ thuật (API endpoints, Schema Database) và tài liệu người dùng đã được cập nhật tương ứng với tính năng mới.</w:t>
            </w:r>
          </w:p>
        </w:tc>
      </w:tr>
      <w:tr w14:paraId="5966D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9" w:type="dxa"/>
            <w:vAlign w:val="center"/>
          </w:tcPr>
          <w:p w14:paraId="2F56EC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Product Owner đã chấp nhận</w:t>
            </w:r>
          </w:p>
        </w:tc>
        <w:tc>
          <w:tcPr>
            <w:tcW w:w="7822" w:type="dxa"/>
            <w:vAlign w:val="center"/>
          </w:tcPr>
          <w:p w14:paraId="5F7733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8"/>
                <w:szCs w:val="28"/>
                <w:lang w:val="en-US" w:eastAsia="zh-CN" w:bidi="ar"/>
              </w:rPr>
              <w:t>Product Owner đã tự mình kiểm tra tính năng trên môi trường Staging và chính thức đồng ý rằng PBI này đã đáp ứng được mong đợi về mặt giá trị.</w:t>
            </w:r>
          </w:p>
        </w:tc>
      </w:tr>
    </w:tbl>
    <w:p w14:paraId="79729407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DDDB07"/>
    <w:multiLevelType w:val="singleLevel"/>
    <w:tmpl w:val="35DDDB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D2413"/>
    <w:rsid w:val="2952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2025-11-21T07:22:00Z</dcterms:created>
  <dc:creator>Admin</dc:creator>
  <cp:lastModifiedBy>Hải Đăng Nguyễn</cp:lastModifiedBy>
  <dcterms:modified xsi:type="dcterms:W3CDTF">2025-11-23T14:06:15Z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5CEBDAF64DC24DC18EC2B6A416AEE596_12</vt:lpwstr>
  </property>
</Properties>
</file>