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06E" w:rsidRDefault="0053506E"/>
    <w:p w:rsidR="0090771F" w:rsidRDefault="0090771F"/>
    <w:p w:rsidR="0090771F" w:rsidRDefault="0090771F"/>
    <w:p w:rsidR="0090771F" w:rsidRDefault="0090771F"/>
    <w:p w:rsidR="0090771F" w:rsidRDefault="0090771F"/>
    <w:p w:rsidR="0090771F" w:rsidRDefault="0090771F"/>
    <w:p w:rsidR="0090771F" w:rsidRDefault="0090771F"/>
    <w:p w:rsidR="0090771F" w:rsidRPr="0090771F" w:rsidRDefault="0090771F" w:rsidP="0090771F">
      <w:pPr>
        <w:jc w:val="center"/>
        <w:rPr>
          <w:b/>
          <w:sz w:val="48"/>
        </w:rPr>
      </w:pPr>
      <w:r w:rsidRPr="0090771F">
        <w:rPr>
          <w:b/>
          <w:sz w:val="48"/>
        </w:rPr>
        <w:t>Project 1 for MEN 614 CFD Course</w:t>
      </w:r>
    </w:p>
    <w:p w:rsidR="0090771F" w:rsidRPr="0090771F" w:rsidRDefault="0090771F" w:rsidP="0090771F">
      <w:pPr>
        <w:jc w:val="center"/>
        <w:rPr>
          <w:b/>
          <w:bCs/>
          <w:sz w:val="27"/>
          <w:szCs w:val="27"/>
        </w:rPr>
      </w:pPr>
      <w:r w:rsidRPr="0090771F">
        <w:rPr>
          <w:b/>
          <w:bCs/>
          <w:sz w:val="27"/>
          <w:szCs w:val="27"/>
        </w:rPr>
        <w:t>Grid Generation Using Elliptic PDEs for Cylinder</w:t>
      </w:r>
    </w:p>
    <w:p w:rsidR="0090771F" w:rsidRDefault="0090771F" w:rsidP="0090771F">
      <w:pPr>
        <w:jc w:val="center"/>
        <w:rPr>
          <w:b/>
          <w:sz w:val="32"/>
        </w:rPr>
      </w:pPr>
    </w:p>
    <w:p w:rsidR="0090771F" w:rsidRDefault="0090771F" w:rsidP="0090771F">
      <w:pPr>
        <w:jc w:val="center"/>
        <w:rPr>
          <w:b/>
          <w:sz w:val="32"/>
        </w:rPr>
      </w:pPr>
      <w:r>
        <w:rPr>
          <w:b/>
          <w:sz w:val="32"/>
        </w:rPr>
        <w:t>Wei, Tian</w:t>
      </w:r>
    </w:p>
    <w:p w:rsidR="0090771F" w:rsidRDefault="0090771F" w:rsidP="0090771F">
      <w:pPr>
        <w:jc w:val="center"/>
        <w:rPr>
          <w:b/>
          <w:sz w:val="32"/>
        </w:rPr>
      </w:pPr>
      <w:r>
        <w:rPr>
          <w:b/>
          <w:sz w:val="32"/>
        </w:rPr>
        <w:t>C#11345638</w:t>
      </w: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sectPr w:rsidR="0090771F">
          <w:pgSz w:w="12240" w:h="15840"/>
          <w:pgMar w:top="1440" w:right="1440" w:bottom="1440" w:left="1440" w:header="720" w:footer="720" w:gutter="0"/>
          <w:cols w:space="720"/>
          <w:docGrid w:linePitch="360"/>
        </w:sectPr>
      </w:pPr>
    </w:p>
    <w:p w:rsidR="0090771F" w:rsidRDefault="0090771F" w:rsidP="0090771F">
      <w:pPr>
        <w:jc w:val="center"/>
        <w:rPr>
          <w:b/>
          <w:sz w:val="32"/>
        </w:rPr>
      </w:pPr>
    </w:p>
    <w:sdt>
      <w:sdtPr>
        <w:rPr>
          <w:rFonts w:ascii="Times New Roman" w:eastAsiaTheme="minorEastAsia" w:hAnsi="Times New Roman" w:cstheme="minorBidi"/>
          <w:b w:val="0"/>
          <w:bCs w:val="0"/>
          <w:color w:val="auto"/>
          <w:sz w:val="22"/>
          <w:szCs w:val="22"/>
          <w:lang w:eastAsia="zh-CN"/>
        </w:rPr>
        <w:id w:val="-1263293113"/>
        <w:docPartObj>
          <w:docPartGallery w:val="Table of Contents"/>
          <w:docPartUnique/>
        </w:docPartObj>
      </w:sdtPr>
      <w:sdtEndPr>
        <w:rPr>
          <w:noProof/>
        </w:rPr>
      </w:sdtEndPr>
      <w:sdtContent>
        <w:p w:rsidR="007F482B" w:rsidRDefault="007F482B">
          <w:pPr>
            <w:pStyle w:val="TOCHeading"/>
          </w:pPr>
          <w:r>
            <w:t>Contents</w:t>
          </w:r>
        </w:p>
        <w:p w:rsidR="000D440E" w:rsidRDefault="007F482B">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382898231" w:history="1">
            <w:r w:rsidR="000D440E" w:rsidRPr="0034272F">
              <w:rPr>
                <w:rStyle w:val="Hyperlink"/>
                <w:noProof/>
              </w:rPr>
              <w:t>1</w:t>
            </w:r>
            <w:r w:rsidR="000D440E">
              <w:rPr>
                <w:rFonts w:asciiTheme="minorHAnsi" w:hAnsiTheme="minorHAnsi"/>
                <w:noProof/>
              </w:rPr>
              <w:tab/>
            </w:r>
            <w:r w:rsidR="000D440E" w:rsidRPr="0034272F">
              <w:rPr>
                <w:rStyle w:val="Hyperlink"/>
                <w:noProof/>
              </w:rPr>
              <w:t>Introduction</w:t>
            </w:r>
            <w:r w:rsidR="000D440E">
              <w:rPr>
                <w:noProof/>
                <w:webHidden/>
              </w:rPr>
              <w:tab/>
            </w:r>
            <w:r w:rsidR="000D440E">
              <w:rPr>
                <w:noProof/>
                <w:webHidden/>
              </w:rPr>
              <w:fldChar w:fldCharType="begin"/>
            </w:r>
            <w:r w:rsidR="000D440E">
              <w:rPr>
                <w:noProof/>
                <w:webHidden/>
              </w:rPr>
              <w:instrText xml:space="preserve"> PAGEREF _Toc382898231 \h </w:instrText>
            </w:r>
            <w:r w:rsidR="000D440E">
              <w:rPr>
                <w:noProof/>
                <w:webHidden/>
              </w:rPr>
            </w:r>
            <w:r w:rsidR="000D440E">
              <w:rPr>
                <w:noProof/>
                <w:webHidden/>
              </w:rPr>
              <w:fldChar w:fldCharType="separate"/>
            </w:r>
            <w:r w:rsidR="000D440E">
              <w:rPr>
                <w:noProof/>
                <w:webHidden/>
              </w:rPr>
              <w:t>1</w:t>
            </w:r>
            <w:r w:rsidR="000D440E">
              <w:rPr>
                <w:noProof/>
                <w:webHidden/>
              </w:rPr>
              <w:fldChar w:fldCharType="end"/>
            </w:r>
          </w:hyperlink>
        </w:p>
        <w:p w:rsidR="000D440E" w:rsidRDefault="000D440E">
          <w:pPr>
            <w:pStyle w:val="TOC1"/>
            <w:tabs>
              <w:tab w:val="left" w:pos="440"/>
              <w:tab w:val="right" w:leader="dot" w:pos="9350"/>
            </w:tabs>
            <w:rPr>
              <w:rFonts w:asciiTheme="minorHAnsi" w:hAnsiTheme="minorHAnsi"/>
              <w:noProof/>
            </w:rPr>
          </w:pPr>
          <w:hyperlink w:anchor="_Toc382898232" w:history="1">
            <w:r w:rsidRPr="0034272F">
              <w:rPr>
                <w:rStyle w:val="Hyperlink"/>
                <w:noProof/>
              </w:rPr>
              <w:t>2</w:t>
            </w:r>
            <w:r>
              <w:rPr>
                <w:rFonts w:asciiTheme="minorHAnsi" w:hAnsiTheme="minorHAnsi"/>
                <w:noProof/>
              </w:rPr>
              <w:tab/>
            </w:r>
            <w:r w:rsidRPr="0034272F">
              <w:rPr>
                <w:rStyle w:val="Hyperlink"/>
                <w:noProof/>
              </w:rPr>
              <w:t>Governing Equations</w:t>
            </w:r>
            <w:r>
              <w:rPr>
                <w:noProof/>
                <w:webHidden/>
              </w:rPr>
              <w:tab/>
            </w:r>
            <w:r>
              <w:rPr>
                <w:noProof/>
                <w:webHidden/>
              </w:rPr>
              <w:fldChar w:fldCharType="begin"/>
            </w:r>
            <w:r>
              <w:rPr>
                <w:noProof/>
                <w:webHidden/>
              </w:rPr>
              <w:instrText xml:space="preserve"> PAGEREF _Toc382898232 \h </w:instrText>
            </w:r>
            <w:r>
              <w:rPr>
                <w:noProof/>
                <w:webHidden/>
              </w:rPr>
            </w:r>
            <w:r>
              <w:rPr>
                <w:noProof/>
                <w:webHidden/>
              </w:rPr>
              <w:fldChar w:fldCharType="separate"/>
            </w:r>
            <w:r>
              <w:rPr>
                <w:noProof/>
                <w:webHidden/>
              </w:rPr>
              <w:t>2</w:t>
            </w:r>
            <w:r>
              <w:rPr>
                <w:noProof/>
                <w:webHidden/>
              </w:rPr>
              <w:fldChar w:fldCharType="end"/>
            </w:r>
          </w:hyperlink>
        </w:p>
        <w:p w:rsidR="000D440E" w:rsidRDefault="000D440E">
          <w:pPr>
            <w:pStyle w:val="TOC1"/>
            <w:tabs>
              <w:tab w:val="left" w:pos="440"/>
              <w:tab w:val="right" w:leader="dot" w:pos="9350"/>
            </w:tabs>
            <w:rPr>
              <w:rFonts w:asciiTheme="minorHAnsi" w:hAnsiTheme="minorHAnsi"/>
              <w:noProof/>
            </w:rPr>
          </w:pPr>
          <w:hyperlink w:anchor="_Toc382898233" w:history="1">
            <w:r w:rsidRPr="0034272F">
              <w:rPr>
                <w:rStyle w:val="Hyperlink"/>
                <w:noProof/>
              </w:rPr>
              <w:t>3</w:t>
            </w:r>
            <w:r>
              <w:rPr>
                <w:rFonts w:asciiTheme="minorHAnsi" w:hAnsiTheme="minorHAnsi"/>
                <w:noProof/>
              </w:rPr>
              <w:tab/>
            </w:r>
            <w:r w:rsidRPr="0034272F">
              <w:rPr>
                <w:rStyle w:val="Hyperlink"/>
                <w:noProof/>
              </w:rPr>
              <w:t>Discretization Schemes</w:t>
            </w:r>
            <w:r>
              <w:rPr>
                <w:noProof/>
                <w:webHidden/>
              </w:rPr>
              <w:tab/>
            </w:r>
            <w:r>
              <w:rPr>
                <w:noProof/>
                <w:webHidden/>
              </w:rPr>
              <w:fldChar w:fldCharType="begin"/>
            </w:r>
            <w:r>
              <w:rPr>
                <w:noProof/>
                <w:webHidden/>
              </w:rPr>
              <w:instrText xml:space="preserve"> PAGEREF _Toc382898233 \h </w:instrText>
            </w:r>
            <w:r>
              <w:rPr>
                <w:noProof/>
                <w:webHidden/>
              </w:rPr>
            </w:r>
            <w:r>
              <w:rPr>
                <w:noProof/>
                <w:webHidden/>
              </w:rPr>
              <w:fldChar w:fldCharType="separate"/>
            </w:r>
            <w:r>
              <w:rPr>
                <w:noProof/>
                <w:webHidden/>
              </w:rPr>
              <w:t>2</w:t>
            </w:r>
            <w:r>
              <w:rPr>
                <w:noProof/>
                <w:webHidden/>
              </w:rPr>
              <w:fldChar w:fldCharType="end"/>
            </w:r>
          </w:hyperlink>
        </w:p>
        <w:p w:rsidR="000D440E" w:rsidRDefault="000D440E">
          <w:pPr>
            <w:pStyle w:val="TOC1"/>
            <w:tabs>
              <w:tab w:val="left" w:pos="440"/>
              <w:tab w:val="right" w:leader="dot" w:pos="9350"/>
            </w:tabs>
            <w:rPr>
              <w:rFonts w:asciiTheme="minorHAnsi" w:hAnsiTheme="minorHAnsi"/>
              <w:noProof/>
            </w:rPr>
          </w:pPr>
          <w:hyperlink w:anchor="_Toc382898234" w:history="1">
            <w:r w:rsidRPr="0034272F">
              <w:rPr>
                <w:rStyle w:val="Hyperlink"/>
                <w:noProof/>
              </w:rPr>
              <w:t>4</w:t>
            </w:r>
            <w:r>
              <w:rPr>
                <w:rFonts w:asciiTheme="minorHAnsi" w:hAnsiTheme="minorHAnsi"/>
                <w:noProof/>
              </w:rPr>
              <w:tab/>
            </w:r>
            <w:r w:rsidRPr="0034272F">
              <w:rPr>
                <w:rStyle w:val="Hyperlink"/>
                <w:noProof/>
              </w:rPr>
              <w:t>Boundary Condition Treatment</w:t>
            </w:r>
            <w:r>
              <w:rPr>
                <w:noProof/>
                <w:webHidden/>
              </w:rPr>
              <w:tab/>
            </w:r>
            <w:r>
              <w:rPr>
                <w:noProof/>
                <w:webHidden/>
              </w:rPr>
              <w:fldChar w:fldCharType="begin"/>
            </w:r>
            <w:r>
              <w:rPr>
                <w:noProof/>
                <w:webHidden/>
              </w:rPr>
              <w:instrText xml:space="preserve"> PAGEREF _Toc382898234 \h </w:instrText>
            </w:r>
            <w:r>
              <w:rPr>
                <w:noProof/>
                <w:webHidden/>
              </w:rPr>
            </w:r>
            <w:r>
              <w:rPr>
                <w:noProof/>
                <w:webHidden/>
              </w:rPr>
              <w:fldChar w:fldCharType="separate"/>
            </w:r>
            <w:r>
              <w:rPr>
                <w:noProof/>
                <w:webHidden/>
              </w:rPr>
              <w:t>4</w:t>
            </w:r>
            <w:r>
              <w:rPr>
                <w:noProof/>
                <w:webHidden/>
              </w:rPr>
              <w:fldChar w:fldCharType="end"/>
            </w:r>
          </w:hyperlink>
        </w:p>
        <w:p w:rsidR="000D440E" w:rsidRDefault="000D440E">
          <w:pPr>
            <w:pStyle w:val="TOC1"/>
            <w:tabs>
              <w:tab w:val="left" w:pos="440"/>
              <w:tab w:val="right" w:leader="dot" w:pos="9350"/>
            </w:tabs>
            <w:rPr>
              <w:rFonts w:asciiTheme="minorHAnsi" w:hAnsiTheme="minorHAnsi"/>
              <w:noProof/>
            </w:rPr>
          </w:pPr>
          <w:hyperlink w:anchor="_Toc382898235" w:history="1">
            <w:r w:rsidRPr="0034272F">
              <w:rPr>
                <w:rStyle w:val="Hyperlink"/>
                <w:noProof/>
              </w:rPr>
              <w:t>5</w:t>
            </w:r>
            <w:r>
              <w:rPr>
                <w:rFonts w:asciiTheme="minorHAnsi" w:hAnsiTheme="minorHAnsi"/>
                <w:noProof/>
              </w:rPr>
              <w:tab/>
            </w:r>
            <w:r w:rsidRPr="0034272F">
              <w:rPr>
                <w:rStyle w:val="Hyperlink"/>
                <w:noProof/>
              </w:rPr>
              <w:t>Codes Structure</w:t>
            </w:r>
            <w:r>
              <w:rPr>
                <w:noProof/>
                <w:webHidden/>
              </w:rPr>
              <w:tab/>
            </w:r>
            <w:r>
              <w:rPr>
                <w:noProof/>
                <w:webHidden/>
              </w:rPr>
              <w:fldChar w:fldCharType="begin"/>
            </w:r>
            <w:r>
              <w:rPr>
                <w:noProof/>
                <w:webHidden/>
              </w:rPr>
              <w:instrText xml:space="preserve"> PAGEREF _Toc382898235 \h </w:instrText>
            </w:r>
            <w:r>
              <w:rPr>
                <w:noProof/>
                <w:webHidden/>
              </w:rPr>
            </w:r>
            <w:r>
              <w:rPr>
                <w:noProof/>
                <w:webHidden/>
              </w:rPr>
              <w:fldChar w:fldCharType="separate"/>
            </w:r>
            <w:r>
              <w:rPr>
                <w:noProof/>
                <w:webHidden/>
              </w:rPr>
              <w:t>5</w:t>
            </w:r>
            <w:r>
              <w:rPr>
                <w:noProof/>
                <w:webHidden/>
              </w:rPr>
              <w:fldChar w:fldCharType="end"/>
            </w:r>
          </w:hyperlink>
        </w:p>
        <w:p w:rsidR="000D440E" w:rsidRDefault="000D440E">
          <w:pPr>
            <w:pStyle w:val="TOC1"/>
            <w:tabs>
              <w:tab w:val="left" w:pos="440"/>
              <w:tab w:val="right" w:leader="dot" w:pos="9350"/>
            </w:tabs>
            <w:rPr>
              <w:rFonts w:asciiTheme="minorHAnsi" w:hAnsiTheme="minorHAnsi"/>
              <w:noProof/>
            </w:rPr>
          </w:pPr>
          <w:hyperlink w:anchor="_Toc382898236" w:history="1">
            <w:r w:rsidRPr="0034272F">
              <w:rPr>
                <w:rStyle w:val="Hyperlink"/>
                <w:noProof/>
              </w:rPr>
              <w:t>6</w:t>
            </w:r>
            <w:r>
              <w:rPr>
                <w:rFonts w:asciiTheme="minorHAnsi" w:hAnsiTheme="minorHAnsi"/>
                <w:noProof/>
              </w:rPr>
              <w:tab/>
            </w:r>
            <w:r w:rsidRPr="0034272F">
              <w:rPr>
                <w:rStyle w:val="Hyperlink"/>
                <w:noProof/>
              </w:rPr>
              <w:t>Results and Discussion</w:t>
            </w:r>
            <w:r>
              <w:rPr>
                <w:noProof/>
                <w:webHidden/>
              </w:rPr>
              <w:tab/>
            </w:r>
            <w:r>
              <w:rPr>
                <w:noProof/>
                <w:webHidden/>
              </w:rPr>
              <w:fldChar w:fldCharType="begin"/>
            </w:r>
            <w:r>
              <w:rPr>
                <w:noProof/>
                <w:webHidden/>
              </w:rPr>
              <w:instrText xml:space="preserve"> PAGEREF _Toc382898236 \h </w:instrText>
            </w:r>
            <w:r>
              <w:rPr>
                <w:noProof/>
                <w:webHidden/>
              </w:rPr>
            </w:r>
            <w:r>
              <w:rPr>
                <w:noProof/>
                <w:webHidden/>
              </w:rPr>
              <w:fldChar w:fldCharType="separate"/>
            </w:r>
            <w:r>
              <w:rPr>
                <w:noProof/>
                <w:webHidden/>
              </w:rPr>
              <w:t>6</w:t>
            </w:r>
            <w:r>
              <w:rPr>
                <w:noProof/>
                <w:webHidden/>
              </w:rPr>
              <w:fldChar w:fldCharType="end"/>
            </w:r>
          </w:hyperlink>
        </w:p>
        <w:p w:rsidR="000D440E" w:rsidRDefault="000D440E">
          <w:pPr>
            <w:pStyle w:val="TOC1"/>
            <w:tabs>
              <w:tab w:val="right" w:leader="dot" w:pos="9350"/>
            </w:tabs>
            <w:rPr>
              <w:rFonts w:asciiTheme="minorHAnsi" w:hAnsiTheme="minorHAnsi"/>
              <w:noProof/>
            </w:rPr>
          </w:pPr>
          <w:hyperlink w:anchor="_Toc382898237" w:history="1">
            <w:r w:rsidRPr="0034272F">
              <w:rPr>
                <w:rStyle w:val="Hyperlink"/>
                <w:noProof/>
              </w:rPr>
              <w:t>Appendix-codes</w:t>
            </w:r>
            <w:r>
              <w:rPr>
                <w:noProof/>
                <w:webHidden/>
              </w:rPr>
              <w:tab/>
            </w:r>
            <w:r>
              <w:rPr>
                <w:noProof/>
                <w:webHidden/>
              </w:rPr>
              <w:fldChar w:fldCharType="begin"/>
            </w:r>
            <w:r>
              <w:rPr>
                <w:noProof/>
                <w:webHidden/>
              </w:rPr>
              <w:instrText xml:space="preserve"> PAGEREF _Toc382898237 \h </w:instrText>
            </w:r>
            <w:r>
              <w:rPr>
                <w:noProof/>
                <w:webHidden/>
              </w:rPr>
            </w:r>
            <w:r>
              <w:rPr>
                <w:noProof/>
                <w:webHidden/>
              </w:rPr>
              <w:fldChar w:fldCharType="separate"/>
            </w:r>
            <w:r>
              <w:rPr>
                <w:noProof/>
                <w:webHidden/>
              </w:rPr>
              <w:t>9</w:t>
            </w:r>
            <w:r>
              <w:rPr>
                <w:noProof/>
                <w:webHidden/>
              </w:rPr>
              <w:fldChar w:fldCharType="end"/>
            </w:r>
          </w:hyperlink>
        </w:p>
        <w:p w:rsidR="007F482B" w:rsidRDefault="007F482B">
          <w:r>
            <w:rPr>
              <w:b/>
              <w:bCs/>
              <w:noProof/>
            </w:rPr>
            <w:fldChar w:fldCharType="end"/>
          </w:r>
        </w:p>
      </w:sdtContent>
    </w:sdt>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bookmarkStart w:id="0" w:name="_GoBack"/>
      <w:bookmarkEnd w:id="0"/>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pPr>
    </w:p>
    <w:p w:rsidR="0090771F" w:rsidRDefault="0090771F" w:rsidP="0090771F">
      <w:pPr>
        <w:jc w:val="center"/>
        <w:rPr>
          <w:b/>
          <w:sz w:val="32"/>
        </w:rPr>
        <w:sectPr w:rsidR="0090771F">
          <w:pgSz w:w="12240" w:h="15840"/>
          <w:pgMar w:top="1440" w:right="1440" w:bottom="1440" w:left="1440" w:header="720" w:footer="720" w:gutter="0"/>
          <w:cols w:space="720"/>
          <w:docGrid w:linePitch="360"/>
        </w:sectPr>
      </w:pPr>
    </w:p>
    <w:p w:rsidR="0090771F" w:rsidRDefault="0090771F" w:rsidP="0090771F">
      <w:pPr>
        <w:pStyle w:val="Heading1"/>
      </w:pPr>
      <w:bookmarkStart w:id="1" w:name="_Toc382898231"/>
      <w:r>
        <w:lastRenderedPageBreak/>
        <w:t>Introduction</w:t>
      </w:r>
      <w:bookmarkEnd w:id="1"/>
    </w:p>
    <w:p w:rsidR="0090771F" w:rsidRDefault="007F482B" w:rsidP="0090771F">
      <w:r>
        <w:t>Computational Fluid Dynamics, abbreviated as CFD, is all about how to solve num</w:t>
      </w:r>
      <w:r w:rsidR="00E1363F">
        <w:t>erically Navier Stokes equations to approach the true solution. Many factors can affect the quality and accuracy of CFD, such as the numerical schemes, temporal and spatial steps, or how the space is discretized. Usually algebraic method and elliptic method are developed for grid generation.</w:t>
      </w:r>
      <w:r>
        <w:t xml:space="preserve"> </w:t>
      </w:r>
    </w:p>
    <w:p w:rsidR="00E1363F" w:rsidRDefault="00B23DB8" w:rsidP="0090771F">
      <w:r>
        <w:t xml:space="preserve">Algebraic method is straightforward and easy to be implemented. After determine the start point and end point of a line, the line can be discretized linearly or exponentially. By linear methods points will evenly distributed along the line while by exponent method more point clusters to one side of the line. </w:t>
      </w:r>
      <w:r w:rsidR="000860F7">
        <w:t>A much finer grid</w:t>
      </w:r>
      <w:r>
        <w:t xml:space="preserve"> </w:t>
      </w:r>
      <w:r w:rsidR="000860F7">
        <w:t>near the</w:t>
      </w:r>
      <w:r>
        <w:t xml:space="preserve"> surface is significantly important to understand the flow in the boundary layer whose thickness is small.</w:t>
      </w:r>
    </w:p>
    <w:p w:rsidR="000860F7" w:rsidRDefault="000860F7" w:rsidP="0090771F">
      <w:r>
        <w:t xml:space="preserve">Algebraic methods suits for most of the space discretization. One can arbitrarily determine the start point and end point on the edge of the space as desired. </w:t>
      </w:r>
      <w:r w:rsidR="00284A89">
        <w:t xml:space="preserve">However, there is one drawback of this method when confronting irregular shape. After generating the grids, it is difficult to do the equation discretization since there would me thousands of different grid shapes. Different shapes mean that one has to discretize the governing equation into different forms. This is going to be very challenging especially for large space. If one simplified the equation discretization the accuracy of the solution can be deteriorated. </w:t>
      </w:r>
    </w:p>
    <w:p w:rsidR="00284A89" w:rsidRDefault="00284A89" w:rsidP="0090771F">
      <w:r>
        <w:t xml:space="preserve">To solve this challenge the elliptic methods, or differential equation method, can be used. Elliptic method is to generate the grids by solving the </w:t>
      </w:r>
      <w:r w:rsidR="009F3A51">
        <w:t>Laplace equation that associate the physical domain with a computational domain. The physical domain is the actual space while computational space is a uniform grid that is used to discretize the equation. With a uniform girds of computational domain the equation discretization can be easy regardless of how complex the physical domain is.</w:t>
      </w:r>
    </w:p>
    <w:p w:rsidR="009F3A51" w:rsidRDefault="009F3A51" w:rsidP="0090771F">
      <w:r>
        <w:t>The differential equation is solved numerically after specifying the boundary conditions. User can decide how many points and how they are distributed on the boundary. This process is very similar with that in the algebraic method.  Then the discretized equation will be applied to all the cells in the computational domain and further be solved by numerical scheme, such as, Gauss-Seidel Point sweep method, Gauss-Seidel Line sweep method, or Gauss-Seidel Line sweep with a SOR method. The generated mesh of physical domain will be used to reconstruct the governing equations in order to make them applied to the computational domain.</w:t>
      </w:r>
    </w:p>
    <w:p w:rsidR="009F3A51" w:rsidRDefault="001F5328" w:rsidP="0090771F">
      <w:r>
        <w:t>This paper reports the efforts to implement the entire process described above. The quality of the grids by different boundary types and numerical schemes is discussed. Besides, the performance of numerical scheme is discussed by studying the relation of re</w:t>
      </w:r>
      <w:r w:rsidR="00DA6F08">
        <w:t>sidual drop</w:t>
      </w:r>
      <w:r>
        <w:t xml:space="preserve"> with the iteration time steps and time cost for convergence. Results shows that Gauss-Seidel Line sweep with SOR of 1.5 can achieve fast convergence speed </w:t>
      </w:r>
      <w:r w:rsidR="00D6100E">
        <w:t xml:space="preserve">and </w:t>
      </w:r>
      <w:r>
        <w:t>the quality of created mesh is much consistent with that from other numerical schemes.</w:t>
      </w:r>
    </w:p>
    <w:p w:rsidR="0090771F" w:rsidRDefault="0090771F" w:rsidP="0090771F"/>
    <w:p w:rsidR="0090771F" w:rsidRDefault="0090771F" w:rsidP="0090771F">
      <w:pPr>
        <w:pStyle w:val="Heading1"/>
      </w:pPr>
      <w:bookmarkStart w:id="2" w:name="_Toc382898232"/>
      <w:r>
        <w:lastRenderedPageBreak/>
        <w:t>Governing Equations</w:t>
      </w:r>
      <w:bookmarkEnd w:id="2"/>
    </w:p>
    <w:p w:rsidR="00FD0D93" w:rsidRDefault="00FD0D93" w:rsidP="00FD0D93">
      <w:r>
        <w:t xml:space="preserve">The governing equations are shown as Equ.1 to Equ.5. Two variable </w:t>
      </w:r>
      <w:r w:rsidRPr="00FD0D93">
        <w:rPr>
          <w:i/>
        </w:rPr>
        <w:t>x</w:t>
      </w:r>
      <w:r>
        <w:t xml:space="preserve"> and </w:t>
      </w:r>
      <w:r w:rsidRPr="00FD0D93">
        <w:rPr>
          <w:i/>
        </w:rPr>
        <w:t>y</w:t>
      </w:r>
      <w:r>
        <w:t xml:space="preserve"> is the coordinates of the point in the mesh of physical domain</w:t>
      </w:r>
      <w:r w:rsidR="0042223C">
        <w:t>. The point is corresponding to the pint in the computational domain uniquely.</w:t>
      </w:r>
      <w:r>
        <w:t xml:space="preserve"> The subscripts represent two dimensions in the computational domain. </w:t>
      </w:r>
    </w:p>
    <w:p w:rsidR="0042223C" w:rsidRPr="00FD0D93" w:rsidRDefault="0042223C" w:rsidP="00FD0D93">
      <w:r>
        <w:t>It is necessary to note that the coefficients which are the function of derivative of x and y is excluded from the second order derivative term because we want to have a linear discrete equation system so that the Gauss-Seidel series linear equation solver can be used. This may results in stability problem when solving the equation. Apparently the nonlinear equation solver can be used when the coefficients are merged in to second order derivative terms.</w:t>
      </w:r>
    </w:p>
    <w:tbl>
      <w:tblPr>
        <w:tblStyle w:val="TableGrid"/>
        <w:tblW w:w="0" w:type="auto"/>
        <w:jc w:val="center"/>
        <w:tblInd w:w="4518" w:type="dxa"/>
        <w:tblLook w:val="04A0" w:firstRow="1" w:lastRow="0" w:firstColumn="1" w:lastColumn="0" w:noHBand="0" w:noVBand="1"/>
      </w:tblPr>
      <w:tblGrid>
        <w:gridCol w:w="4320"/>
        <w:gridCol w:w="738"/>
      </w:tblGrid>
      <w:tr w:rsidR="00FD0D93" w:rsidTr="0042223C">
        <w:trPr>
          <w:trHeight w:val="413"/>
          <w:jc w:val="center"/>
        </w:trPr>
        <w:tc>
          <w:tcPr>
            <w:tcW w:w="4320" w:type="dxa"/>
            <w:vAlign w:val="center"/>
          </w:tcPr>
          <w:p w:rsidR="00FD0D93" w:rsidRDefault="00FD0D93" w:rsidP="00FD0D93">
            <w:pPr>
              <w:spacing w:before="0" w:after="0"/>
              <w:jc w:val="center"/>
            </w:pPr>
            <m:oMathPara>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εε</m:t>
                    </m:r>
                  </m:sub>
                </m:sSub>
                <m:r>
                  <w:rPr>
                    <w:rFonts w:ascii="Cambria Math" w:hAnsi="Cambria Math"/>
                  </w:rPr>
                  <m:t>-2b</m:t>
                </m:r>
                <m:sSub>
                  <m:sSubPr>
                    <m:ctrlPr>
                      <w:rPr>
                        <w:rFonts w:ascii="Cambria Math" w:hAnsi="Cambria Math"/>
                        <w:i/>
                      </w:rPr>
                    </m:ctrlPr>
                  </m:sSubPr>
                  <m:e>
                    <m:r>
                      <w:rPr>
                        <w:rFonts w:ascii="Cambria Math" w:hAnsi="Cambria Math"/>
                      </w:rPr>
                      <m:t>x</m:t>
                    </m:r>
                  </m:e>
                  <m:sub>
                    <m:r>
                      <w:rPr>
                        <w:rFonts w:ascii="Cambria Math" w:hAnsi="Cambria Math"/>
                      </w:rPr>
                      <m:t>εη</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ηη</m:t>
                    </m:r>
                  </m:sub>
                </m:sSub>
                <m:r>
                  <w:rPr>
                    <w:rFonts w:ascii="Cambria Math" w:hAnsi="Cambria Math"/>
                  </w:rPr>
                  <m:t>=0</m:t>
                </m:r>
              </m:oMath>
            </m:oMathPara>
          </w:p>
        </w:tc>
        <w:tc>
          <w:tcPr>
            <w:tcW w:w="738" w:type="dxa"/>
            <w:vAlign w:val="center"/>
          </w:tcPr>
          <w:p w:rsidR="00FD0D93" w:rsidRDefault="00FD0D93" w:rsidP="00FD0D93">
            <w:pPr>
              <w:spacing w:before="0" w:after="0"/>
              <w:jc w:val="center"/>
            </w:pPr>
            <w:r>
              <w:t>1</w:t>
            </w:r>
          </w:p>
        </w:tc>
      </w:tr>
      <w:tr w:rsidR="00FD0D93" w:rsidTr="0042223C">
        <w:trPr>
          <w:trHeight w:val="323"/>
          <w:jc w:val="center"/>
        </w:trPr>
        <w:tc>
          <w:tcPr>
            <w:tcW w:w="4320" w:type="dxa"/>
            <w:vAlign w:val="center"/>
          </w:tcPr>
          <w:p w:rsidR="00FD0D93" w:rsidRDefault="00FD0D93" w:rsidP="00FD0D93">
            <w:pPr>
              <w:spacing w:before="0" w:after="0"/>
              <w:jc w:val="center"/>
              <w:rPr>
                <w:rFonts w:eastAsia="SimSun" w:cs="Times New Roman"/>
              </w:rPr>
            </w:pPr>
            <m:oMathPara>
              <m:oMath>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εε</m:t>
                    </m:r>
                  </m:sub>
                </m:sSub>
                <m:r>
                  <w:rPr>
                    <w:rFonts w:ascii="Cambria Math" w:hAnsi="Cambria Math"/>
                  </w:rPr>
                  <m:t>-2b</m:t>
                </m:r>
                <m:sSub>
                  <m:sSubPr>
                    <m:ctrlPr>
                      <w:rPr>
                        <w:rFonts w:ascii="Cambria Math" w:hAnsi="Cambria Math"/>
                        <w:i/>
                      </w:rPr>
                    </m:ctrlPr>
                  </m:sSubPr>
                  <m:e>
                    <m:r>
                      <w:rPr>
                        <w:rFonts w:ascii="Cambria Math" w:hAnsi="Cambria Math"/>
                      </w:rPr>
                      <m:t>y</m:t>
                    </m:r>
                  </m:e>
                  <m:sub>
                    <m:r>
                      <w:rPr>
                        <w:rFonts w:ascii="Cambria Math" w:hAnsi="Cambria Math"/>
                      </w:rPr>
                      <m:t>εη</m:t>
                    </m:r>
                  </m:sub>
                </m:s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ηη</m:t>
                    </m:r>
                  </m:sub>
                </m:sSub>
                <m:r>
                  <w:rPr>
                    <w:rFonts w:ascii="Cambria Math" w:hAnsi="Cambria Math"/>
                  </w:rPr>
                  <m:t>=0</m:t>
                </m:r>
              </m:oMath>
            </m:oMathPara>
          </w:p>
        </w:tc>
        <w:tc>
          <w:tcPr>
            <w:tcW w:w="738" w:type="dxa"/>
            <w:vAlign w:val="center"/>
          </w:tcPr>
          <w:p w:rsidR="00FD0D93" w:rsidRDefault="00FD0D93" w:rsidP="00FD0D93">
            <w:pPr>
              <w:spacing w:before="0" w:after="0"/>
              <w:jc w:val="center"/>
            </w:pPr>
            <w:r>
              <w:t>2</w:t>
            </w:r>
          </w:p>
        </w:tc>
      </w:tr>
      <w:tr w:rsidR="00FD0D93" w:rsidTr="0042223C">
        <w:trPr>
          <w:trHeight w:val="386"/>
          <w:jc w:val="center"/>
        </w:trPr>
        <w:tc>
          <w:tcPr>
            <w:tcW w:w="4320" w:type="dxa"/>
            <w:vAlign w:val="center"/>
          </w:tcPr>
          <w:p w:rsidR="00FD0D93" w:rsidRDefault="00FD0D93" w:rsidP="00FD0D93">
            <w:pPr>
              <w:spacing w:before="0" w:after="0"/>
              <w:jc w:val="center"/>
              <w:rPr>
                <w:rFonts w:eastAsia="SimSun" w:cs="Times New Roman"/>
              </w:rPr>
            </w:pPr>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η</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η</m:t>
                        </m:r>
                      </m:sub>
                    </m:sSub>
                  </m:e>
                  <m:sup>
                    <m:r>
                      <w:rPr>
                        <w:rFonts w:ascii="Cambria Math" w:hAnsi="Cambria Math"/>
                      </w:rPr>
                      <m:t>2</m:t>
                    </m:r>
                  </m:sup>
                </m:sSup>
              </m:oMath>
            </m:oMathPara>
          </w:p>
        </w:tc>
        <w:tc>
          <w:tcPr>
            <w:tcW w:w="738" w:type="dxa"/>
            <w:vAlign w:val="center"/>
          </w:tcPr>
          <w:p w:rsidR="00FD0D93" w:rsidRDefault="00FD0D93" w:rsidP="00FD0D93">
            <w:pPr>
              <w:spacing w:before="0" w:after="0"/>
              <w:jc w:val="center"/>
            </w:pPr>
            <w:r>
              <w:t>3</w:t>
            </w:r>
          </w:p>
        </w:tc>
      </w:tr>
      <w:tr w:rsidR="00FD0D93" w:rsidTr="0042223C">
        <w:trPr>
          <w:trHeight w:val="359"/>
          <w:jc w:val="center"/>
        </w:trPr>
        <w:tc>
          <w:tcPr>
            <w:tcW w:w="4320" w:type="dxa"/>
            <w:vAlign w:val="center"/>
          </w:tcPr>
          <w:p w:rsidR="00FD0D93" w:rsidRDefault="00FD0D93" w:rsidP="00FD0D93">
            <w:pPr>
              <w:spacing w:before="0" w:after="0"/>
              <w:jc w:val="center"/>
              <w:rPr>
                <w:rFonts w:eastAsia="SimSun" w:cs="Times New Roman"/>
              </w:rPr>
            </w:pPr>
            <m:oMathPara>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ε</m:t>
                    </m:r>
                  </m:sub>
                </m:sSub>
                <m:sSub>
                  <m:sSubPr>
                    <m:ctrlPr>
                      <w:rPr>
                        <w:rFonts w:ascii="Cambria Math" w:hAnsi="Cambria Math"/>
                        <w:i/>
                      </w:rPr>
                    </m:ctrlPr>
                  </m:sSubPr>
                  <m:e>
                    <m:r>
                      <w:rPr>
                        <w:rFonts w:ascii="Cambria Math" w:hAnsi="Cambria Math"/>
                      </w:rPr>
                      <m:t>x</m:t>
                    </m:r>
                  </m:e>
                  <m:sub>
                    <m:r>
                      <w:rPr>
                        <w:rFonts w:ascii="Cambria Math" w:hAnsi="Cambria Math"/>
                      </w:rPr>
                      <m:t>η</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ε</m:t>
                    </m:r>
                  </m:sub>
                </m:sSub>
                <m:sSub>
                  <m:sSubPr>
                    <m:ctrlPr>
                      <w:rPr>
                        <w:rFonts w:ascii="Cambria Math" w:hAnsi="Cambria Math"/>
                        <w:i/>
                      </w:rPr>
                    </m:ctrlPr>
                  </m:sSubPr>
                  <m:e>
                    <m:r>
                      <w:rPr>
                        <w:rFonts w:ascii="Cambria Math" w:hAnsi="Cambria Math"/>
                      </w:rPr>
                      <m:t>y</m:t>
                    </m:r>
                  </m:e>
                  <m:sub>
                    <m:r>
                      <w:rPr>
                        <w:rFonts w:ascii="Cambria Math" w:hAnsi="Cambria Math"/>
                      </w:rPr>
                      <m:t>η</m:t>
                    </m:r>
                  </m:sub>
                </m:sSub>
              </m:oMath>
            </m:oMathPara>
          </w:p>
        </w:tc>
        <w:tc>
          <w:tcPr>
            <w:tcW w:w="738" w:type="dxa"/>
            <w:vAlign w:val="center"/>
          </w:tcPr>
          <w:p w:rsidR="00FD0D93" w:rsidRDefault="00FD0D93" w:rsidP="00FD0D93">
            <w:pPr>
              <w:spacing w:before="0" w:after="0"/>
              <w:jc w:val="center"/>
            </w:pPr>
            <w:r>
              <w:t>4</w:t>
            </w:r>
          </w:p>
        </w:tc>
      </w:tr>
      <w:tr w:rsidR="00FD0D93" w:rsidTr="0042223C">
        <w:trPr>
          <w:trHeight w:val="332"/>
          <w:jc w:val="center"/>
        </w:trPr>
        <w:tc>
          <w:tcPr>
            <w:tcW w:w="4320" w:type="dxa"/>
            <w:vAlign w:val="center"/>
          </w:tcPr>
          <w:p w:rsidR="00FD0D93" w:rsidRDefault="00FD0D93" w:rsidP="00FD0D93">
            <w:pPr>
              <w:spacing w:before="0" w:after="0"/>
              <w:jc w:val="center"/>
              <w:rPr>
                <w:rFonts w:eastAsia="SimSun" w:cs="Times New Roman"/>
              </w:rPr>
            </w:pPr>
            <m:oMathPara>
              <m:oMath>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ε</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ε</m:t>
                        </m:r>
                      </m:sub>
                    </m:sSub>
                  </m:e>
                  <m:sup>
                    <m:r>
                      <w:rPr>
                        <w:rFonts w:ascii="Cambria Math" w:hAnsi="Cambria Math"/>
                      </w:rPr>
                      <m:t>2</m:t>
                    </m:r>
                  </m:sup>
                </m:sSup>
              </m:oMath>
            </m:oMathPara>
          </w:p>
        </w:tc>
        <w:tc>
          <w:tcPr>
            <w:tcW w:w="738" w:type="dxa"/>
            <w:vAlign w:val="center"/>
          </w:tcPr>
          <w:p w:rsidR="00FD0D93" w:rsidRDefault="00FD0D93" w:rsidP="00FD0D93">
            <w:pPr>
              <w:spacing w:before="0" w:after="0"/>
              <w:jc w:val="center"/>
            </w:pPr>
            <w:r>
              <w:t>5</w:t>
            </w:r>
          </w:p>
        </w:tc>
      </w:tr>
    </w:tbl>
    <w:p w:rsidR="0090771F" w:rsidRDefault="0090771F" w:rsidP="0090771F">
      <w:pPr>
        <w:pStyle w:val="Heading1"/>
      </w:pPr>
      <w:bookmarkStart w:id="3" w:name="_Toc382898233"/>
      <w:r>
        <w:t>Discretization Schemes</w:t>
      </w:r>
      <w:bookmarkEnd w:id="3"/>
    </w:p>
    <w:p w:rsidR="0090771F" w:rsidRDefault="0042223C" w:rsidP="0090771F">
      <w:r>
        <w:t>The above 5 equations can be discretized as the following equations.</w:t>
      </w:r>
      <w:r w:rsidR="00BE671D">
        <w:t xml:space="preserve"> The first order derivative is discretized using central differencing. The second order derivative is discretized using three points.</w:t>
      </w:r>
    </w:p>
    <w:tbl>
      <w:tblPr>
        <w:tblStyle w:val="TableGrid"/>
        <w:tblW w:w="5585" w:type="dxa"/>
        <w:jc w:val="center"/>
        <w:tblInd w:w="4518" w:type="dxa"/>
        <w:tblLook w:val="04A0" w:firstRow="1" w:lastRow="0" w:firstColumn="1" w:lastColumn="0" w:noHBand="0" w:noVBand="1"/>
      </w:tblPr>
      <w:tblGrid>
        <w:gridCol w:w="4685"/>
        <w:gridCol w:w="900"/>
      </w:tblGrid>
      <w:tr w:rsidR="0042223C" w:rsidTr="00172B7A">
        <w:trPr>
          <w:trHeight w:val="620"/>
          <w:jc w:val="center"/>
        </w:trPr>
        <w:tc>
          <w:tcPr>
            <w:tcW w:w="4685" w:type="dxa"/>
            <w:vAlign w:val="center"/>
          </w:tcPr>
          <w:p w:rsidR="0042223C" w:rsidRDefault="00036873" w:rsidP="0042223C">
            <w:pPr>
              <w:spacing w:before="0"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ε</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m:t>
                        </m:r>
                      </m:sub>
                    </m:sSub>
                  </m:num>
                  <m:den>
                    <m:r>
                      <w:rPr>
                        <w:rFonts w:ascii="Cambria Math" w:hAnsi="Cambria Math"/>
                      </w:rPr>
                      <m:t>2</m:t>
                    </m:r>
                    <m:r>
                      <m:rPr>
                        <m:sty m:val="p"/>
                      </m:rPr>
                      <w:rPr>
                        <w:rFonts w:ascii="Cambria Math" w:hAnsi="Cambria Math"/>
                      </w:rPr>
                      <m:t>Δ</m:t>
                    </m:r>
                    <m:r>
                      <w:rPr>
                        <w:rFonts w:ascii="Cambria Math" w:hAnsi="Cambria Math"/>
                      </w:rPr>
                      <m:t>ε</m:t>
                    </m:r>
                  </m:den>
                </m:f>
              </m:oMath>
            </m:oMathPara>
          </w:p>
        </w:tc>
        <w:tc>
          <w:tcPr>
            <w:tcW w:w="900" w:type="dxa"/>
            <w:vAlign w:val="center"/>
          </w:tcPr>
          <w:p w:rsidR="0042223C" w:rsidRDefault="0042223C" w:rsidP="00183081">
            <w:pPr>
              <w:spacing w:before="0" w:after="0"/>
              <w:jc w:val="center"/>
            </w:pPr>
            <w:r>
              <w:t>6</w:t>
            </w:r>
          </w:p>
        </w:tc>
      </w:tr>
      <w:tr w:rsidR="0042223C" w:rsidTr="00172B7A">
        <w:trPr>
          <w:trHeight w:val="611"/>
          <w:jc w:val="center"/>
        </w:trPr>
        <w:tc>
          <w:tcPr>
            <w:tcW w:w="4685" w:type="dxa"/>
            <w:vAlign w:val="center"/>
          </w:tcPr>
          <w:p w:rsidR="0042223C" w:rsidRDefault="00036873" w:rsidP="00183081">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j-1</m:t>
                        </m:r>
                      </m:sub>
                    </m:sSub>
                  </m:num>
                  <m:den>
                    <m:r>
                      <w:rPr>
                        <w:rFonts w:ascii="Cambria Math" w:hAnsi="Cambria Math"/>
                      </w:rPr>
                      <m:t>2</m:t>
                    </m:r>
                    <m:r>
                      <m:rPr>
                        <m:sty m:val="p"/>
                      </m:rPr>
                      <w:rPr>
                        <w:rFonts w:ascii="Cambria Math" w:hAnsi="Cambria Math"/>
                      </w:rPr>
                      <m:t>Δ</m:t>
                    </m:r>
                    <m:r>
                      <w:rPr>
                        <w:rFonts w:ascii="Cambria Math" w:hAnsi="Cambria Math"/>
                      </w:rPr>
                      <m:t>η</m:t>
                    </m:r>
                  </m:den>
                </m:f>
              </m:oMath>
            </m:oMathPara>
          </w:p>
        </w:tc>
        <w:tc>
          <w:tcPr>
            <w:tcW w:w="900" w:type="dxa"/>
            <w:vAlign w:val="center"/>
          </w:tcPr>
          <w:p w:rsidR="0042223C" w:rsidRDefault="0042223C" w:rsidP="00183081">
            <w:pPr>
              <w:spacing w:before="0" w:after="0"/>
              <w:jc w:val="center"/>
            </w:pPr>
            <w:r>
              <w:t>7</w:t>
            </w:r>
          </w:p>
        </w:tc>
      </w:tr>
      <w:tr w:rsidR="0042223C" w:rsidTr="00172B7A">
        <w:trPr>
          <w:trHeight w:val="629"/>
          <w:jc w:val="center"/>
        </w:trPr>
        <w:tc>
          <w:tcPr>
            <w:tcW w:w="4685" w:type="dxa"/>
            <w:vAlign w:val="center"/>
          </w:tcPr>
          <w:p w:rsidR="0042223C" w:rsidRDefault="00036873" w:rsidP="00BE671D">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ε</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num>
                  <m:den>
                    <m:r>
                      <w:rPr>
                        <w:rFonts w:ascii="Cambria Math" w:hAnsi="Cambria Math"/>
                      </w:rPr>
                      <m:t>2</m:t>
                    </m:r>
                    <m:r>
                      <m:rPr>
                        <m:sty m:val="p"/>
                      </m:rPr>
                      <w:rPr>
                        <w:rFonts w:ascii="Cambria Math" w:hAnsi="Cambria Math"/>
                      </w:rPr>
                      <m:t>Δ</m:t>
                    </m:r>
                    <m:r>
                      <w:rPr>
                        <w:rFonts w:ascii="Cambria Math" w:hAnsi="Cambria Math"/>
                      </w:rPr>
                      <m:t>ε</m:t>
                    </m:r>
                  </m:den>
                </m:f>
              </m:oMath>
            </m:oMathPara>
          </w:p>
        </w:tc>
        <w:tc>
          <w:tcPr>
            <w:tcW w:w="900" w:type="dxa"/>
            <w:vAlign w:val="center"/>
          </w:tcPr>
          <w:p w:rsidR="0042223C" w:rsidRDefault="0042223C" w:rsidP="00183081">
            <w:pPr>
              <w:spacing w:before="0" w:after="0"/>
              <w:jc w:val="center"/>
            </w:pPr>
            <w:r>
              <w:t>8</w:t>
            </w:r>
          </w:p>
        </w:tc>
      </w:tr>
      <w:tr w:rsidR="0042223C" w:rsidTr="00172B7A">
        <w:trPr>
          <w:trHeight w:val="620"/>
          <w:jc w:val="center"/>
        </w:trPr>
        <w:tc>
          <w:tcPr>
            <w:tcW w:w="4685" w:type="dxa"/>
            <w:vAlign w:val="center"/>
          </w:tcPr>
          <w:p w:rsidR="0042223C" w:rsidRDefault="00036873" w:rsidP="00BE671D">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 j-1</m:t>
                        </m:r>
                      </m:sub>
                    </m:sSub>
                  </m:num>
                  <m:den>
                    <m:r>
                      <w:rPr>
                        <w:rFonts w:ascii="Cambria Math" w:hAnsi="Cambria Math"/>
                      </w:rPr>
                      <m:t>2</m:t>
                    </m:r>
                    <m:r>
                      <m:rPr>
                        <m:sty m:val="p"/>
                      </m:rPr>
                      <w:rPr>
                        <w:rFonts w:ascii="Cambria Math" w:hAnsi="Cambria Math"/>
                      </w:rPr>
                      <m:t>Δ</m:t>
                    </m:r>
                    <m:r>
                      <w:rPr>
                        <w:rFonts w:ascii="Cambria Math" w:hAnsi="Cambria Math"/>
                      </w:rPr>
                      <m:t>η</m:t>
                    </m:r>
                  </m:den>
                </m:f>
              </m:oMath>
            </m:oMathPara>
          </w:p>
        </w:tc>
        <w:tc>
          <w:tcPr>
            <w:tcW w:w="900" w:type="dxa"/>
            <w:vAlign w:val="center"/>
          </w:tcPr>
          <w:p w:rsidR="0042223C" w:rsidRDefault="0042223C" w:rsidP="00183081">
            <w:pPr>
              <w:spacing w:before="0" w:after="0"/>
              <w:jc w:val="center"/>
            </w:pPr>
            <w:r>
              <w:t>9</w:t>
            </w:r>
          </w:p>
        </w:tc>
      </w:tr>
      <w:tr w:rsidR="0042223C" w:rsidTr="00172B7A">
        <w:trPr>
          <w:trHeight w:val="611"/>
          <w:jc w:val="center"/>
        </w:trPr>
        <w:tc>
          <w:tcPr>
            <w:tcW w:w="4685" w:type="dxa"/>
            <w:vAlign w:val="center"/>
          </w:tcPr>
          <w:p w:rsidR="0042223C" w:rsidRDefault="00036873" w:rsidP="00183081">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εε</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m:t>
                        </m:r>
                      </m:sub>
                    </m:sSub>
                  </m:num>
                  <m:den>
                    <m:sSup>
                      <m:sSupPr>
                        <m:ctrlPr>
                          <w:rPr>
                            <w:rFonts w:ascii="Cambria Math" w:hAnsi="Cambria Math"/>
                          </w:rPr>
                        </m:ctrlPr>
                      </m:sSupPr>
                      <m:e>
                        <m:r>
                          <m:rPr>
                            <m:sty m:val="p"/>
                          </m:rPr>
                          <w:rPr>
                            <w:rFonts w:ascii="Cambria Math" w:hAnsi="Cambria Math"/>
                          </w:rPr>
                          <m:t>Δ</m:t>
                        </m:r>
                        <m:r>
                          <w:rPr>
                            <w:rFonts w:ascii="Cambria Math" w:hAnsi="Cambria Math"/>
                          </w:rPr>
                          <m:t>ε</m:t>
                        </m:r>
                      </m:e>
                      <m:sup>
                        <m:r>
                          <w:rPr>
                            <w:rFonts w:ascii="Cambria Math" w:hAnsi="Cambria Math"/>
                          </w:rPr>
                          <m:t>2</m:t>
                        </m:r>
                      </m:sup>
                    </m:sSup>
                  </m:den>
                </m:f>
              </m:oMath>
            </m:oMathPara>
          </w:p>
        </w:tc>
        <w:tc>
          <w:tcPr>
            <w:tcW w:w="900" w:type="dxa"/>
            <w:vAlign w:val="center"/>
          </w:tcPr>
          <w:p w:rsidR="0042223C" w:rsidRDefault="0042223C" w:rsidP="00183081">
            <w:pPr>
              <w:spacing w:before="0" w:after="0"/>
              <w:jc w:val="center"/>
            </w:pPr>
            <w:r>
              <w:t>10</w:t>
            </w:r>
          </w:p>
        </w:tc>
      </w:tr>
      <w:tr w:rsidR="00BE671D" w:rsidTr="00172B7A">
        <w:trPr>
          <w:trHeight w:val="629"/>
          <w:jc w:val="center"/>
        </w:trPr>
        <w:tc>
          <w:tcPr>
            <w:tcW w:w="4685" w:type="dxa"/>
            <w:vAlign w:val="center"/>
          </w:tcPr>
          <w:p w:rsidR="00BE671D" w:rsidRPr="00E1496B" w:rsidRDefault="00036873" w:rsidP="00BE671D">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ηη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j-1</m:t>
                        </m:r>
                      </m:sub>
                    </m:sSub>
                  </m:num>
                  <m:den>
                    <m:sSup>
                      <m:sSupPr>
                        <m:ctrlPr>
                          <w:rPr>
                            <w:rFonts w:ascii="Cambria Math" w:hAnsi="Cambria Math"/>
                          </w:rPr>
                        </m:ctrlPr>
                      </m:sSupPr>
                      <m:e>
                        <m:r>
                          <m:rPr>
                            <m:sty m:val="p"/>
                          </m:rPr>
                          <w:rPr>
                            <w:rFonts w:ascii="Cambria Math" w:hAnsi="Cambria Math"/>
                          </w:rPr>
                          <m:t>Δ</m:t>
                        </m:r>
                        <m:r>
                          <w:rPr>
                            <w:rFonts w:ascii="Cambria Math" w:hAnsi="Cambria Math"/>
                          </w:rPr>
                          <m:t>η</m:t>
                        </m:r>
                      </m:e>
                      <m:sup>
                        <m:r>
                          <w:rPr>
                            <w:rFonts w:ascii="Cambria Math" w:hAnsi="Cambria Math"/>
                          </w:rPr>
                          <m:t>2</m:t>
                        </m:r>
                      </m:sup>
                    </m:sSup>
                  </m:den>
                </m:f>
              </m:oMath>
            </m:oMathPara>
          </w:p>
        </w:tc>
        <w:tc>
          <w:tcPr>
            <w:tcW w:w="900" w:type="dxa"/>
            <w:vAlign w:val="center"/>
          </w:tcPr>
          <w:p w:rsidR="00BE671D" w:rsidRDefault="00BE671D" w:rsidP="00183081">
            <w:pPr>
              <w:spacing w:before="0" w:after="0"/>
              <w:jc w:val="center"/>
            </w:pPr>
            <w:r>
              <w:t>11</w:t>
            </w:r>
          </w:p>
        </w:tc>
      </w:tr>
      <w:tr w:rsidR="00BE671D" w:rsidTr="00172B7A">
        <w:trPr>
          <w:trHeight w:val="521"/>
          <w:jc w:val="center"/>
        </w:trPr>
        <w:tc>
          <w:tcPr>
            <w:tcW w:w="4685" w:type="dxa"/>
            <w:vAlign w:val="center"/>
          </w:tcPr>
          <w:p w:rsidR="00BE671D" w:rsidRPr="00E1496B" w:rsidRDefault="00036873" w:rsidP="00BE671D">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εε</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num>
                  <m:den>
                    <m:sSup>
                      <m:sSupPr>
                        <m:ctrlPr>
                          <w:rPr>
                            <w:rFonts w:ascii="Cambria Math" w:hAnsi="Cambria Math"/>
                          </w:rPr>
                        </m:ctrlPr>
                      </m:sSupPr>
                      <m:e>
                        <m:r>
                          <m:rPr>
                            <m:sty m:val="p"/>
                          </m:rPr>
                          <w:rPr>
                            <w:rFonts w:ascii="Cambria Math" w:hAnsi="Cambria Math"/>
                          </w:rPr>
                          <m:t>Δ</m:t>
                        </m:r>
                        <m:r>
                          <w:rPr>
                            <w:rFonts w:ascii="Cambria Math" w:hAnsi="Cambria Math"/>
                          </w:rPr>
                          <m:t>ε</m:t>
                        </m:r>
                      </m:e>
                      <m:sup>
                        <m:r>
                          <w:rPr>
                            <w:rFonts w:ascii="Cambria Math" w:hAnsi="Cambria Math"/>
                          </w:rPr>
                          <m:t>2</m:t>
                        </m:r>
                      </m:sup>
                    </m:sSup>
                  </m:den>
                </m:f>
              </m:oMath>
            </m:oMathPara>
          </w:p>
        </w:tc>
        <w:tc>
          <w:tcPr>
            <w:tcW w:w="900" w:type="dxa"/>
            <w:vAlign w:val="center"/>
          </w:tcPr>
          <w:p w:rsidR="00BE671D" w:rsidRDefault="00BE671D" w:rsidP="00183081">
            <w:pPr>
              <w:spacing w:before="0" w:after="0"/>
              <w:jc w:val="center"/>
            </w:pPr>
            <w:r>
              <w:t>12</w:t>
            </w:r>
          </w:p>
        </w:tc>
      </w:tr>
      <w:tr w:rsidR="00BE671D" w:rsidTr="00172B7A">
        <w:trPr>
          <w:trHeight w:val="629"/>
          <w:jc w:val="center"/>
        </w:trPr>
        <w:tc>
          <w:tcPr>
            <w:tcW w:w="4685" w:type="dxa"/>
            <w:vAlign w:val="center"/>
          </w:tcPr>
          <w:p w:rsidR="00BE671D" w:rsidRPr="00E1496B" w:rsidRDefault="00036873" w:rsidP="00BE671D">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ηη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 j-1</m:t>
                        </m:r>
                      </m:sub>
                    </m:sSub>
                  </m:num>
                  <m:den>
                    <m:sSup>
                      <m:sSupPr>
                        <m:ctrlPr>
                          <w:rPr>
                            <w:rFonts w:ascii="Cambria Math" w:hAnsi="Cambria Math"/>
                          </w:rPr>
                        </m:ctrlPr>
                      </m:sSupPr>
                      <m:e>
                        <m:r>
                          <m:rPr>
                            <m:sty m:val="p"/>
                          </m:rPr>
                          <w:rPr>
                            <w:rFonts w:ascii="Cambria Math" w:hAnsi="Cambria Math"/>
                          </w:rPr>
                          <m:t>Δ</m:t>
                        </m:r>
                        <m:r>
                          <w:rPr>
                            <w:rFonts w:ascii="Cambria Math" w:hAnsi="Cambria Math"/>
                          </w:rPr>
                          <m:t>η</m:t>
                        </m:r>
                      </m:e>
                      <m:sup>
                        <m:r>
                          <w:rPr>
                            <w:rFonts w:ascii="Cambria Math" w:hAnsi="Cambria Math"/>
                          </w:rPr>
                          <m:t>2</m:t>
                        </m:r>
                      </m:sup>
                    </m:sSup>
                  </m:den>
                </m:f>
              </m:oMath>
            </m:oMathPara>
          </w:p>
        </w:tc>
        <w:tc>
          <w:tcPr>
            <w:tcW w:w="900" w:type="dxa"/>
            <w:vAlign w:val="center"/>
          </w:tcPr>
          <w:p w:rsidR="00BE671D" w:rsidRDefault="00BE671D" w:rsidP="00183081">
            <w:pPr>
              <w:spacing w:before="0" w:after="0"/>
              <w:jc w:val="center"/>
            </w:pPr>
            <w:r>
              <w:t>13</w:t>
            </w:r>
          </w:p>
        </w:tc>
      </w:tr>
      <w:tr w:rsidR="00BE671D" w:rsidTr="00172B7A">
        <w:trPr>
          <w:trHeight w:val="440"/>
          <w:jc w:val="center"/>
        </w:trPr>
        <w:tc>
          <w:tcPr>
            <w:tcW w:w="4685" w:type="dxa"/>
            <w:vAlign w:val="center"/>
          </w:tcPr>
          <w:p w:rsidR="00BE671D" w:rsidRPr="00E1496B" w:rsidRDefault="00036873" w:rsidP="00172B7A">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εη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i+1,j-1</m:t>
                        </m:r>
                      </m:sub>
                    </m:sSub>
                  </m:num>
                  <m:den>
                    <m:r>
                      <m:rPr>
                        <m:sty m:val="p"/>
                      </m:rPr>
                      <w:rPr>
                        <w:rFonts w:ascii="Cambria Math" w:hAnsi="Cambria Math"/>
                      </w:rPr>
                      <m:t>4Δ</m:t>
                    </m:r>
                    <m:r>
                      <w:rPr>
                        <w:rFonts w:ascii="Cambria Math" w:hAnsi="Cambria Math"/>
                      </w:rPr>
                      <m:t>ε</m:t>
                    </m:r>
                    <m:r>
                      <m:rPr>
                        <m:sty m:val="p"/>
                      </m:rPr>
                      <w:rPr>
                        <w:rFonts w:ascii="Cambria Math" w:hAnsi="Cambria Math"/>
                      </w:rPr>
                      <m:t>Δ</m:t>
                    </m:r>
                    <m:r>
                      <w:rPr>
                        <w:rFonts w:ascii="Cambria Math" w:hAnsi="Cambria Math"/>
                      </w:rPr>
                      <m:t>η</m:t>
                    </m:r>
                  </m:den>
                </m:f>
              </m:oMath>
            </m:oMathPara>
          </w:p>
        </w:tc>
        <w:tc>
          <w:tcPr>
            <w:tcW w:w="900" w:type="dxa"/>
            <w:vAlign w:val="center"/>
          </w:tcPr>
          <w:p w:rsidR="00BE671D" w:rsidRDefault="00172B7A" w:rsidP="00183081">
            <w:pPr>
              <w:spacing w:before="0" w:after="0"/>
              <w:jc w:val="center"/>
            </w:pPr>
            <w:r>
              <w:t>14</w:t>
            </w:r>
          </w:p>
        </w:tc>
      </w:tr>
      <w:tr w:rsidR="00172B7A" w:rsidTr="00172B7A">
        <w:trPr>
          <w:trHeight w:val="440"/>
          <w:jc w:val="center"/>
        </w:trPr>
        <w:tc>
          <w:tcPr>
            <w:tcW w:w="4685" w:type="dxa"/>
            <w:vAlign w:val="center"/>
          </w:tcPr>
          <w:p w:rsidR="00172B7A" w:rsidRPr="00E1496B" w:rsidRDefault="00036873" w:rsidP="00172B7A">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εη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i+1,j-1</m:t>
                        </m:r>
                      </m:sub>
                    </m:sSub>
                  </m:num>
                  <m:den>
                    <m:r>
                      <m:rPr>
                        <m:sty m:val="p"/>
                      </m:rPr>
                      <w:rPr>
                        <w:rFonts w:ascii="Cambria Math" w:hAnsi="Cambria Math"/>
                      </w:rPr>
                      <m:t>4Δ</m:t>
                    </m:r>
                    <m:r>
                      <w:rPr>
                        <w:rFonts w:ascii="Cambria Math" w:hAnsi="Cambria Math"/>
                      </w:rPr>
                      <m:t>ε</m:t>
                    </m:r>
                    <m:r>
                      <m:rPr>
                        <m:sty m:val="p"/>
                      </m:rPr>
                      <w:rPr>
                        <w:rFonts w:ascii="Cambria Math" w:hAnsi="Cambria Math"/>
                      </w:rPr>
                      <m:t>Δ</m:t>
                    </m:r>
                    <m:r>
                      <w:rPr>
                        <w:rFonts w:ascii="Cambria Math" w:hAnsi="Cambria Math"/>
                      </w:rPr>
                      <m:t>η</m:t>
                    </m:r>
                  </m:den>
                </m:f>
              </m:oMath>
            </m:oMathPara>
          </w:p>
        </w:tc>
        <w:tc>
          <w:tcPr>
            <w:tcW w:w="900" w:type="dxa"/>
            <w:vAlign w:val="center"/>
          </w:tcPr>
          <w:p w:rsidR="00172B7A" w:rsidRDefault="00172B7A" w:rsidP="00183081">
            <w:pPr>
              <w:spacing w:before="0" w:after="0"/>
              <w:jc w:val="center"/>
            </w:pPr>
            <w:r>
              <w:t>15</w:t>
            </w:r>
          </w:p>
        </w:tc>
      </w:tr>
    </w:tbl>
    <w:p w:rsidR="00183081" w:rsidRDefault="00183081" w:rsidP="0090771F">
      <w:r>
        <w:t>Substitute Equ.6 to Equ.15 to Equ.1 to Equ.5, we can have the Equ.16 and Equ.17 for Gauss-Seidel Point Solver. Note that coefficients are calculated using the most-updated information.</w:t>
      </w:r>
      <w:r w:rsidR="00315C6D">
        <w:t xml:space="preserve"> Equ.18 and Equ.19 is for Gauss-Seidel Line sweep and Gauss-Seidel Line sweep with SOR given that the sweep is from in </w:t>
      </w:r>
      <m:oMath>
        <m:r>
          <w:rPr>
            <w:rFonts w:ascii="Cambria Math" w:hAnsi="Cambria Math"/>
          </w:rPr>
          <m:t>ε</m:t>
        </m:r>
      </m:oMath>
      <w:r w:rsidR="00315C6D">
        <w:t xml:space="preserve"> axis from left to right.</w:t>
      </w:r>
    </w:p>
    <w:p w:rsidR="001D6C0A" w:rsidRDefault="001D6C0A" w:rsidP="0090771F">
      <w:r>
        <w:t>When using Gauss-Seidel Line sweep</w:t>
      </w:r>
      <w:r w:rsidR="00FE41F3">
        <w:t>, Trid</w:t>
      </w:r>
      <w:r>
        <w:t>iagonal</w:t>
      </w:r>
      <w:r w:rsidR="00FE41F3">
        <w:t xml:space="preserve"> Matrix Algorithm, abbreviated as</w:t>
      </w:r>
      <w:r>
        <w:t xml:space="preserve"> TDMA</w:t>
      </w:r>
      <w:r w:rsidR="00FE41F3">
        <w:t>,</w:t>
      </w:r>
      <w:r>
        <w:t xml:space="preserve"> is used for solving the equations for the k+1 step after the equations for line=i are established.</w:t>
      </w:r>
      <w:r w:rsidR="00FE41F3">
        <w:t xml:space="preserve"> After line i </w:t>
      </w:r>
      <w:proofErr w:type="gramStart"/>
      <w:r w:rsidR="00FE41F3">
        <w:t>is</w:t>
      </w:r>
      <w:proofErr w:type="gramEnd"/>
      <w:r w:rsidR="00FE41F3">
        <w:t xml:space="preserve"> finished then go to line i+1. When solving equations for line i+1, the updated information of line i will be used immediately.</w:t>
      </w:r>
    </w:p>
    <w:p w:rsidR="00FE41F3" w:rsidRDefault="00FE41F3" w:rsidP="0090771F">
      <w:r>
        <w:t xml:space="preserve">Equ.20 and Equ.21 show how to </w:t>
      </w:r>
      <w:r w:rsidR="008D79A5">
        <w:t>use Gauss-Seidel Line sweep with SOR method. SOR is a coefficient which in this paper is set to be larger than one in order to speed up the computation. This method is called over-relaxing. After implementing the Gauss-Seidel Line sweep for line i, the information of on that line will be updated as Equ.20 and Equ.21. The updated value is larger than that computed by the Gauss-Seidel Line Sweep method.</w:t>
      </w:r>
    </w:p>
    <w:tbl>
      <w:tblPr>
        <w:tblStyle w:val="TableGrid"/>
        <w:tblW w:w="9095" w:type="dxa"/>
        <w:jc w:val="center"/>
        <w:tblInd w:w="1215" w:type="dxa"/>
        <w:tblLook w:val="04A0" w:firstRow="1" w:lastRow="0" w:firstColumn="1" w:lastColumn="0" w:noHBand="0" w:noVBand="1"/>
      </w:tblPr>
      <w:tblGrid>
        <w:gridCol w:w="8659"/>
        <w:gridCol w:w="436"/>
      </w:tblGrid>
      <w:tr w:rsidR="00183081" w:rsidTr="00315C6D">
        <w:trPr>
          <w:trHeight w:val="620"/>
          <w:jc w:val="center"/>
        </w:trPr>
        <w:tc>
          <w:tcPr>
            <w:tcW w:w="8688" w:type="dxa"/>
            <w:vAlign w:val="center"/>
          </w:tcPr>
          <w:p w:rsidR="00183081" w:rsidRDefault="00036873" w:rsidP="00315C6D">
            <w:pPr>
              <w:spacing w:before="0" w:after="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a+c</m:t>
                        </m:r>
                      </m:e>
                    </m:d>
                  </m:den>
                </m:f>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m:t>
                                </m:r>
                              </m:sub>
                            </m:sSub>
                          </m:e>
                          <m:sup>
                            <m:r>
                              <w:rPr>
                                <w:rFonts w:ascii="Cambria Math" w:hAnsi="Cambria Math"/>
                              </w:rPr>
                              <m:t>k</m:t>
                            </m:r>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a+c</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m:t>
                        </m:r>
                      </m:sup>
                    </m:sSup>
                  </m:e>
                </m:d>
                <m:r>
                  <w:rPr>
                    <w:rFonts w:ascii="Cambria Math" w:hAnsi="Cambria Math"/>
                  </w:rPr>
                  <m:t>-c</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i,j-1</m:t>
                            </m:r>
                          </m:sub>
                        </m:sSub>
                      </m:e>
                      <m:sup>
                        <m:r>
                          <w:rPr>
                            <w:rFonts w:ascii="Cambria Math" w:hAnsi="Cambria Math"/>
                          </w:rPr>
                          <m:t>k</m:t>
                        </m:r>
                      </m:sup>
                    </m:sSup>
                  </m:e>
                </m:d>
                <m:r>
                  <w:rPr>
                    <w:rFonts w:ascii="Cambria Math" w:hAnsi="Cambria Math"/>
                  </w:rPr>
                  <m:t>]</m:t>
                </m:r>
              </m:oMath>
            </m:oMathPara>
          </w:p>
        </w:tc>
        <w:tc>
          <w:tcPr>
            <w:tcW w:w="407" w:type="dxa"/>
            <w:vAlign w:val="center"/>
          </w:tcPr>
          <w:p w:rsidR="00183081" w:rsidRDefault="00183081" w:rsidP="001D6C0A">
            <w:pPr>
              <w:spacing w:before="0" w:after="0"/>
              <w:jc w:val="center"/>
            </w:pPr>
            <w:r>
              <w:t>1</w:t>
            </w:r>
            <w:r w:rsidR="001D6C0A">
              <w:t>6</w:t>
            </w:r>
          </w:p>
        </w:tc>
      </w:tr>
      <w:tr w:rsidR="00183081" w:rsidTr="00315C6D">
        <w:trPr>
          <w:trHeight w:val="1182"/>
          <w:jc w:val="center"/>
        </w:trPr>
        <w:tc>
          <w:tcPr>
            <w:tcW w:w="8688" w:type="dxa"/>
            <w:vAlign w:val="center"/>
          </w:tcPr>
          <w:p w:rsidR="00183081" w:rsidRDefault="00036873" w:rsidP="00315C6D">
            <w:pPr>
              <w:spacing w:before="0" w:after="0"/>
              <w:jc w:val="center"/>
              <w:rPr>
                <w:rFonts w:eastAsia="SimSun"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m:t>
                        </m:r>
                      </m:sub>
                    </m:sSub>
                  </m:e>
                  <m:sup>
                    <m: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a+c</m:t>
                        </m:r>
                      </m:e>
                    </m:d>
                  </m:den>
                </m:f>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m:t>
                                </m:r>
                              </m:sub>
                            </m:sSub>
                          </m:e>
                          <m:sup>
                            <m:r>
                              <w:rPr>
                                <w:rFonts w:ascii="Cambria Math" w:hAnsi="Cambria Math"/>
                              </w:rPr>
                              <m:t>k</m:t>
                            </m:r>
                          </m:sup>
                        </m:s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a+c</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m:t>
                        </m:r>
                      </m:sup>
                    </m:sSup>
                  </m:e>
                </m:d>
                <m:r>
                  <w:rPr>
                    <w:rFonts w:ascii="Cambria Math" w:hAnsi="Cambria Math"/>
                  </w:rPr>
                  <m:t>-c</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i,j-1</m:t>
                            </m:r>
                          </m:sub>
                        </m:sSub>
                      </m:e>
                      <m:sup>
                        <m:r>
                          <w:rPr>
                            <w:rFonts w:ascii="Cambria Math" w:hAnsi="Cambria Math"/>
                          </w:rPr>
                          <m:t>k</m:t>
                        </m:r>
                      </m:sup>
                    </m:sSup>
                  </m:e>
                </m:d>
                <m:r>
                  <w:rPr>
                    <w:rFonts w:ascii="Cambria Math" w:hAnsi="Cambria Math"/>
                  </w:rPr>
                  <m:t>]</m:t>
                </m:r>
              </m:oMath>
            </m:oMathPara>
          </w:p>
        </w:tc>
        <w:tc>
          <w:tcPr>
            <w:tcW w:w="407" w:type="dxa"/>
            <w:vAlign w:val="center"/>
          </w:tcPr>
          <w:p w:rsidR="00183081" w:rsidRDefault="00183081" w:rsidP="001D6C0A">
            <w:pPr>
              <w:spacing w:before="0" w:after="0"/>
              <w:jc w:val="center"/>
            </w:pPr>
            <w:r>
              <w:t>1</w:t>
            </w:r>
            <w:r w:rsidR="001D6C0A">
              <w:t>7</w:t>
            </w:r>
          </w:p>
        </w:tc>
      </w:tr>
      <w:tr w:rsidR="00315C6D" w:rsidTr="00315C6D">
        <w:trPr>
          <w:trHeight w:val="764"/>
          <w:jc w:val="center"/>
        </w:trPr>
        <w:tc>
          <w:tcPr>
            <w:tcW w:w="8688" w:type="dxa"/>
            <w:vAlign w:val="center"/>
          </w:tcPr>
          <w:p w:rsidR="00315C6D" w:rsidRPr="00595CE2" w:rsidRDefault="001D6C0A" w:rsidP="001D6C0A">
            <w:pPr>
              <w:spacing w:before="0" w:after="0"/>
              <w:jc w:val="center"/>
              <w:rPr>
                <w:rFonts w:eastAsia="SimSun" w:cs="Times New Roman"/>
              </w:rPr>
            </w:pPr>
            <m:oMathPara>
              <m:oMath>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i,j+1</m:t>
                        </m:r>
                      </m:sub>
                    </m:sSub>
                  </m:e>
                  <m:sup>
                    <m:r>
                      <w:rPr>
                        <w:rFonts w:ascii="Cambria Math" w:hAnsi="Cambria Math"/>
                      </w:rPr>
                      <m:t>k+1</m:t>
                    </m:r>
                  </m:sup>
                </m:sSup>
                <m:r>
                  <w:rPr>
                    <w:rFonts w:ascii="Cambria Math" w:hAnsi="Cambria Math"/>
                  </w:rPr>
                  <m:t>-2</m:t>
                </m:r>
                <m:d>
                  <m:dPr>
                    <m:ctrlPr>
                      <w:rPr>
                        <w:rFonts w:ascii="Cambria Math" w:hAnsi="Cambria Math"/>
                        <w:i/>
                      </w:rPr>
                    </m:ctrlPr>
                  </m:dPr>
                  <m:e>
                    <m:r>
                      <w:rPr>
                        <w:rFonts w:ascii="Cambria Math" w:hAnsi="Cambria Math"/>
                      </w:rPr>
                      <m:t>a+c</m:t>
                    </m:r>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k+1</m:t>
                    </m:r>
                  </m:sup>
                </m:sSup>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i,j-1</m:t>
                        </m:r>
                      </m:sub>
                    </m:sSub>
                  </m:e>
                  <m:sup>
                    <m:r>
                      <w:rPr>
                        <w:rFonts w:ascii="Cambria Math" w:hAnsi="Cambria Math"/>
                      </w:rPr>
                      <m:t>k+1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i-1,j+1</m:t>
                            </m:r>
                          </m:sub>
                        </m:sSub>
                      </m:e>
                      <m:sup>
                        <m:r>
                          <w:rPr>
                            <w:rFonts w:ascii="Cambria Math" w:hAnsi="Cambria Math"/>
                          </w:rPr>
                          <m:t>k+1</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i-1,j</m:t>
                            </m:r>
                          </m:sub>
                        </m:sSub>
                      </m:e>
                      <m:sup>
                        <m:r>
                          <w:rPr>
                            <w:rFonts w:ascii="Cambria Math" w:hAnsi="Cambria Math"/>
                          </w:rPr>
                          <m:t>k+1</m:t>
                        </m:r>
                      </m:sup>
                    </m:sSup>
                  </m:e>
                </m:d>
              </m:oMath>
            </m:oMathPara>
          </w:p>
        </w:tc>
        <w:tc>
          <w:tcPr>
            <w:tcW w:w="407" w:type="dxa"/>
            <w:vAlign w:val="center"/>
          </w:tcPr>
          <w:p w:rsidR="00315C6D" w:rsidRDefault="001D6C0A" w:rsidP="001D6C0A">
            <w:pPr>
              <w:spacing w:before="0" w:after="0"/>
              <w:jc w:val="center"/>
            </w:pPr>
            <w:r>
              <w:t>18</w:t>
            </w:r>
          </w:p>
        </w:tc>
      </w:tr>
      <w:tr w:rsidR="00315C6D" w:rsidTr="001D6C0A">
        <w:trPr>
          <w:trHeight w:val="949"/>
          <w:jc w:val="center"/>
        </w:trPr>
        <w:tc>
          <w:tcPr>
            <w:tcW w:w="8688" w:type="dxa"/>
            <w:vAlign w:val="center"/>
          </w:tcPr>
          <w:p w:rsidR="00315C6D" w:rsidRPr="00595CE2" w:rsidRDefault="001D6C0A" w:rsidP="001D6C0A">
            <w:pPr>
              <w:spacing w:before="0" w:after="0"/>
              <w:jc w:val="center"/>
              <w:rPr>
                <w:rFonts w:eastAsia="SimSun" w:cs="Times New Roman"/>
              </w:rPr>
            </w:pPr>
            <m:oMathPara>
              <m:oMath>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i,j+1</m:t>
                        </m:r>
                      </m:sub>
                    </m:sSub>
                  </m:e>
                  <m:sup>
                    <m:r>
                      <w:rPr>
                        <w:rFonts w:ascii="Cambria Math" w:hAnsi="Cambria Math"/>
                      </w:rPr>
                      <m:t>k</m:t>
                    </m:r>
                  </m:sup>
                </m:sSup>
                <m:r>
                  <w:rPr>
                    <w:rFonts w:ascii="Cambria Math" w:hAnsi="Cambria Math"/>
                  </w:rPr>
                  <m:t>-2</m:t>
                </m:r>
                <m:d>
                  <m:dPr>
                    <m:ctrlPr>
                      <w:rPr>
                        <w:rFonts w:ascii="Cambria Math" w:hAnsi="Cambria Math"/>
                        <w:i/>
                      </w:rPr>
                    </m:ctrlPr>
                  </m:dPr>
                  <m:e>
                    <m:r>
                      <w:rPr>
                        <w:rFonts w:ascii="Cambria Math" w:hAnsi="Cambria Math"/>
                      </w:rPr>
                      <m:t>a+c</m:t>
                    </m:r>
                  </m:e>
                </m:d>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m:t>
                        </m:r>
                      </m:sub>
                    </m:sSub>
                  </m:e>
                  <m:sup>
                    <m:r>
                      <w:rPr>
                        <w:rFonts w:ascii="Cambria Math" w:hAnsi="Cambria Math"/>
                      </w:rPr>
                      <m:t>k</m:t>
                    </m:r>
                  </m:sup>
                </m:sSup>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i,j-1</m:t>
                        </m:r>
                      </m:sub>
                    </m:sSub>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i-1,j+1</m:t>
                            </m:r>
                          </m:sub>
                        </m:sSub>
                      </m:e>
                      <m:sup>
                        <m:r>
                          <w:rPr>
                            <w:rFonts w:ascii="Cambria Math" w:hAnsi="Cambria Math"/>
                          </w:rPr>
                          <m:t>k+1</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i-1,j</m:t>
                            </m:r>
                          </m:sub>
                        </m:sSub>
                      </m:e>
                      <m:sup>
                        <m:r>
                          <w:rPr>
                            <w:rFonts w:ascii="Cambria Math" w:hAnsi="Cambria Math"/>
                          </w:rPr>
                          <m:t>k+1</m:t>
                        </m:r>
                      </m:sup>
                    </m:sSup>
                  </m:e>
                </m:d>
              </m:oMath>
            </m:oMathPara>
          </w:p>
        </w:tc>
        <w:tc>
          <w:tcPr>
            <w:tcW w:w="407" w:type="dxa"/>
            <w:vAlign w:val="center"/>
          </w:tcPr>
          <w:p w:rsidR="00315C6D" w:rsidRDefault="001D6C0A" w:rsidP="001D6C0A">
            <w:pPr>
              <w:spacing w:before="0" w:after="0"/>
              <w:jc w:val="center"/>
            </w:pPr>
            <w:r>
              <w:t>19</w:t>
            </w:r>
          </w:p>
        </w:tc>
      </w:tr>
      <w:tr w:rsidR="001D6C0A" w:rsidTr="002D00A0">
        <w:trPr>
          <w:trHeight w:val="395"/>
          <w:jc w:val="center"/>
        </w:trPr>
        <w:tc>
          <w:tcPr>
            <w:tcW w:w="8688" w:type="dxa"/>
            <w:vAlign w:val="center"/>
          </w:tcPr>
          <w:p w:rsidR="001D6C0A" w:rsidRDefault="00036873" w:rsidP="001D6C0A">
            <w:pPr>
              <w:spacing w:before="0" w:after="0"/>
              <w:jc w:val="center"/>
              <w:rPr>
                <w:rFonts w:eastAsia="SimSun"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k</m:t>
                    </m:r>
                  </m:sup>
                </m:sSup>
                <m:r>
                  <w:rPr>
                    <w:rFonts w:ascii="Cambria Math" w:hAnsi="Cambria Math"/>
                  </w:rPr>
                  <m:t>+SOR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k</m:t>
                        </m:r>
                      </m:sup>
                    </m:sSup>
                  </m:e>
                </m:d>
              </m:oMath>
            </m:oMathPara>
          </w:p>
        </w:tc>
        <w:tc>
          <w:tcPr>
            <w:tcW w:w="407" w:type="dxa"/>
            <w:vAlign w:val="center"/>
          </w:tcPr>
          <w:p w:rsidR="001D6C0A" w:rsidRDefault="001D6C0A" w:rsidP="001D6C0A">
            <w:pPr>
              <w:spacing w:before="0" w:after="0"/>
              <w:jc w:val="center"/>
            </w:pPr>
            <w:r>
              <w:t>20</w:t>
            </w:r>
          </w:p>
        </w:tc>
      </w:tr>
      <w:tr w:rsidR="001D6C0A" w:rsidTr="002D00A0">
        <w:trPr>
          <w:trHeight w:val="449"/>
          <w:jc w:val="center"/>
        </w:trPr>
        <w:tc>
          <w:tcPr>
            <w:tcW w:w="8688" w:type="dxa"/>
            <w:vAlign w:val="center"/>
          </w:tcPr>
          <w:p w:rsidR="001D6C0A" w:rsidRDefault="00036873" w:rsidP="001D6C0A">
            <w:pPr>
              <w:spacing w:before="0" w:after="0"/>
              <w:jc w:val="center"/>
              <w:rPr>
                <w:rFonts w:eastAsia="SimSun"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m:t>
                        </m:r>
                      </m:sub>
                    </m:sSub>
                  </m:e>
                  <m:sup>
                    <m:r>
                      <w:rPr>
                        <w:rFonts w:ascii="Cambria Math" w:hAnsi="Cambria Math"/>
                      </w:rPr>
                      <m:t>k</m:t>
                    </m:r>
                  </m:sup>
                </m:sSup>
                <m:r>
                  <w:rPr>
                    <w:rFonts w:ascii="Cambria Math" w:hAnsi="Cambria Math"/>
                  </w:rPr>
                  <m:t>+SOR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m:t>
                            </m:r>
                          </m:sub>
                        </m:sSub>
                      </m:e>
                      <m:sup>
                        <m:r>
                          <w:rPr>
                            <w:rFonts w:ascii="Cambria Math" w:hAnsi="Cambria Math"/>
                          </w:rPr>
                          <m:t>k+1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i,j</m:t>
                            </m:r>
                          </m:sub>
                        </m:sSub>
                      </m:e>
                      <m:sup>
                        <m:r>
                          <w:rPr>
                            <w:rFonts w:ascii="Cambria Math" w:hAnsi="Cambria Math"/>
                          </w:rPr>
                          <m:t>k</m:t>
                        </m:r>
                      </m:sup>
                    </m:sSup>
                  </m:e>
                </m:d>
              </m:oMath>
            </m:oMathPara>
          </w:p>
        </w:tc>
        <w:tc>
          <w:tcPr>
            <w:tcW w:w="407" w:type="dxa"/>
            <w:vAlign w:val="center"/>
          </w:tcPr>
          <w:p w:rsidR="001D6C0A" w:rsidRDefault="001D6C0A" w:rsidP="001D6C0A">
            <w:pPr>
              <w:spacing w:before="0" w:after="0"/>
              <w:jc w:val="center"/>
            </w:pPr>
            <w:r>
              <w:t>21</w:t>
            </w:r>
          </w:p>
        </w:tc>
      </w:tr>
    </w:tbl>
    <w:p w:rsidR="0090771F" w:rsidRDefault="002D00A0" w:rsidP="0090771F">
      <w:r>
        <w:t>Residual of every point can be obtained by removing the RHS of Equ.16 and Equ.17 to the LHS. Residual needs to be check after finishing iteration once. Iteration needs continuing until the maximum of the residual is less than machine zero point which is 1e-12.</w:t>
      </w:r>
    </w:p>
    <w:p w:rsidR="0090771F" w:rsidRDefault="0090771F" w:rsidP="0090771F">
      <w:pPr>
        <w:pStyle w:val="Heading1"/>
      </w:pPr>
      <w:bookmarkStart w:id="4" w:name="_Toc382898234"/>
      <w:r>
        <w:lastRenderedPageBreak/>
        <w:t>Boundary Condition Treatment</w:t>
      </w:r>
      <w:bookmarkEnd w:id="4"/>
    </w:p>
    <w:p w:rsidR="0090771F" w:rsidRDefault="0059779F" w:rsidP="0059779F">
      <w:r>
        <w:t>There are four boundaries specified which are on the inner circle, outer circle</w:t>
      </w:r>
      <w:r w:rsidR="0002117F">
        <w:t xml:space="preserve"> which is located at 5 radius of the inner circle</w:t>
      </w:r>
      <w:r>
        <w:t xml:space="preserve">, and the horizontal lines connecting inner circle and outer circle, shown as Figure 1.  </w:t>
      </w:r>
    </w:p>
    <w:p w:rsidR="0090771F" w:rsidRDefault="00232D98" w:rsidP="00232D98">
      <w:pPr>
        <w:jc w:val="center"/>
      </w:pPr>
      <w:r>
        <w:rPr>
          <w:noProof/>
        </w:rPr>
        <w:drawing>
          <wp:inline distT="0" distB="0" distL="0" distR="0" wp14:anchorId="637963D4" wp14:editId="42F7A524">
            <wp:extent cx="3204072" cy="284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4381" cy="2846285"/>
                    </a:xfrm>
                    <a:prstGeom prst="rect">
                      <a:avLst/>
                    </a:prstGeom>
                  </pic:spPr>
                </pic:pic>
              </a:graphicData>
            </a:graphic>
          </wp:inline>
        </w:drawing>
      </w:r>
    </w:p>
    <w:p w:rsidR="0090771F" w:rsidRDefault="00232D98" w:rsidP="00232D98">
      <w:pPr>
        <w:pStyle w:val="Caption"/>
        <w:jc w:val="center"/>
      </w:pPr>
      <w:r>
        <w:t xml:space="preserve">Figure </w:t>
      </w:r>
      <w:fldSimple w:instr=" SEQ Figure \* ARABIC ">
        <w:r w:rsidR="000D440E">
          <w:rPr>
            <w:noProof/>
          </w:rPr>
          <w:t>1</w:t>
        </w:r>
      </w:fldSimple>
      <w:r>
        <w:t xml:space="preserve"> boundary conditions</w:t>
      </w:r>
    </w:p>
    <w:p w:rsidR="0090771F" w:rsidRDefault="00232D98" w:rsidP="0090771F">
      <w:r>
        <w:t xml:space="preserve">On the circle points are evenly distributed. Given that there are n points on each circle and points start from two points of the horizontal line in Figure1 in clockwise direction, we can have the coordinates of n points </w:t>
      </w:r>
      <w:r w:rsidR="0002117F">
        <w:t xml:space="preserve">on outer circle </w:t>
      </w:r>
      <w:r>
        <w:t>using the Equ.22 and Equ.23</w:t>
      </w:r>
      <w:r w:rsidR="0002117F">
        <w:t xml:space="preserve">, and points on the inner circle using Equ.24 and Equ.25. Note that i </w:t>
      </w:r>
      <w:proofErr w:type="gramStart"/>
      <w:r w:rsidR="0002117F">
        <w:t>is</w:t>
      </w:r>
      <w:proofErr w:type="gramEnd"/>
      <w:r w:rsidR="0002117F">
        <w:t xml:space="preserve"> from 1 to n.</w:t>
      </w:r>
    </w:p>
    <w:tbl>
      <w:tblPr>
        <w:tblStyle w:val="TableGrid"/>
        <w:tblW w:w="7247" w:type="dxa"/>
        <w:jc w:val="center"/>
        <w:tblInd w:w="3063" w:type="dxa"/>
        <w:tblLook w:val="04A0" w:firstRow="1" w:lastRow="0" w:firstColumn="1" w:lastColumn="0" w:noHBand="0" w:noVBand="1"/>
      </w:tblPr>
      <w:tblGrid>
        <w:gridCol w:w="6811"/>
        <w:gridCol w:w="436"/>
      </w:tblGrid>
      <w:tr w:rsidR="00232D98" w:rsidTr="0002117F">
        <w:trPr>
          <w:trHeight w:val="299"/>
          <w:jc w:val="center"/>
        </w:trPr>
        <w:tc>
          <w:tcPr>
            <w:tcW w:w="6811" w:type="dxa"/>
            <w:vAlign w:val="center"/>
          </w:tcPr>
          <w:p w:rsidR="00232D98" w:rsidRDefault="00036873" w:rsidP="0002117F">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eastAsia="SimSun" w:hAnsi="Cambria Math" w:cs="Times New Roman"/>
                  </w:rPr>
                  <m:t>6R×cos</m:t>
                </m:r>
                <m:d>
                  <m:dPr>
                    <m:ctrlPr>
                      <w:rPr>
                        <w:rFonts w:ascii="Cambria Math" w:eastAsia="SimSun" w:hAnsi="Cambria Math" w:cs="Times New Roman"/>
                      </w:rPr>
                    </m:ctrlPr>
                  </m:dPr>
                  <m:e>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i-1</m:t>
                        </m:r>
                      </m:num>
                      <m:den>
                        <m:r>
                          <w:rPr>
                            <w:rFonts w:ascii="Cambria Math" w:eastAsia="SimSun" w:hAnsi="Cambria Math" w:cs="Times New Roman"/>
                          </w:rPr>
                          <m:t>n</m:t>
                        </m:r>
                      </m:den>
                    </m:f>
                    <m:r>
                      <w:rPr>
                        <w:rFonts w:ascii="Cambria Math" w:eastAsia="SimSun" w:hAnsi="Cambria Math" w:cs="Times New Roman"/>
                      </w:rPr>
                      <m:t>×2π</m:t>
                    </m:r>
                  </m:e>
                </m:d>
              </m:oMath>
            </m:oMathPara>
          </w:p>
        </w:tc>
        <w:tc>
          <w:tcPr>
            <w:tcW w:w="436" w:type="dxa"/>
            <w:vAlign w:val="center"/>
          </w:tcPr>
          <w:p w:rsidR="00232D98" w:rsidRDefault="00232D98" w:rsidP="00232D98">
            <w:pPr>
              <w:spacing w:before="0" w:after="0"/>
              <w:jc w:val="center"/>
            </w:pPr>
            <w:r>
              <w:t>22</w:t>
            </w:r>
          </w:p>
        </w:tc>
      </w:tr>
      <w:tr w:rsidR="0002117F" w:rsidTr="0002117F">
        <w:trPr>
          <w:trHeight w:val="380"/>
          <w:jc w:val="center"/>
        </w:trPr>
        <w:tc>
          <w:tcPr>
            <w:tcW w:w="6811" w:type="dxa"/>
            <w:vAlign w:val="center"/>
          </w:tcPr>
          <w:p w:rsidR="0002117F" w:rsidRPr="00FF2C17" w:rsidRDefault="00036873" w:rsidP="0002117F">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eastAsia="SimSun" w:hAnsi="Cambria Math" w:cs="Times New Roman"/>
                  </w:rPr>
                  <m:t>6R×sin</m:t>
                </m:r>
                <m:d>
                  <m:dPr>
                    <m:ctrlPr>
                      <w:rPr>
                        <w:rFonts w:ascii="Cambria Math" w:eastAsia="SimSun" w:hAnsi="Cambria Math" w:cs="Times New Roman"/>
                      </w:rPr>
                    </m:ctrlPr>
                  </m:dPr>
                  <m:e>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i-1</m:t>
                        </m:r>
                      </m:num>
                      <m:den>
                        <m:r>
                          <w:rPr>
                            <w:rFonts w:ascii="Cambria Math" w:eastAsia="SimSun" w:hAnsi="Cambria Math" w:cs="Times New Roman"/>
                          </w:rPr>
                          <m:t>n</m:t>
                        </m:r>
                      </m:den>
                    </m:f>
                    <m:r>
                      <w:rPr>
                        <w:rFonts w:ascii="Cambria Math" w:eastAsia="SimSun" w:hAnsi="Cambria Math" w:cs="Times New Roman"/>
                      </w:rPr>
                      <m:t>×2π</m:t>
                    </m:r>
                  </m:e>
                </m:d>
              </m:oMath>
            </m:oMathPara>
          </w:p>
        </w:tc>
        <w:tc>
          <w:tcPr>
            <w:tcW w:w="436" w:type="dxa"/>
            <w:vAlign w:val="center"/>
          </w:tcPr>
          <w:p w:rsidR="0002117F" w:rsidRDefault="0002117F" w:rsidP="00232D98">
            <w:pPr>
              <w:spacing w:before="0" w:after="0"/>
              <w:jc w:val="center"/>
            </w:pPr>
            <w:r>
              <w:t>23</w:t>
            </w:r>
          </w:p>
        </w:tc>
      </w:tr>
      <w:tr w:rsidR="0002117F" w:rsidTr="0002117F">
        <w:trPr>
          <w:trHeight w:val="149"/>
          <w:jc w:val="center"/>
        </w:trPr>
        <w:tc>
          <w:tcPr>
            <w:tcW w:w="6811" w:type="dxa"/>
            <w:vAlign w:val="center"/>
          </w:tcPr>
          <w:p w:rsidR="0002117F" w:rsidRPr="00FF2C17" w:rsidRDefault="00036873" w:rsidP="0002117F">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eastAsia="SimSun" w:hAnsi="Cambria Math" w:cs="Times New Roman"/>
                  </w:rPr>
                  <m:t>R×cos</m:t>
                </m:r>
                <m:d>
                  <m:dPr>
                    <m:ctrlPr>
                      <w:rPr>
                        <w:rFonts w:ascii="Cambria Math" w:eastAsia="SimSun" w:hAnsi="Cambria Math" w:cs="Times New Roman"/>
                      </w:rPr>
                    </m:ctrlPr>
                  </m:dPr>
                  <m:e>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i-1</m:t>
                        </m:r>
                      </m:num>
                      <m:den>
                        <m:r>
                          <w:rPr>
                            <w:rFonts w:ascii="Cambria Math" w:eastAsia="SimSun" w:hAnsi="Cambria Math" w:cs="Times New Roman"/>
                          </w:rPr>
                          <m:t>n</m:t>
                        </m:r>
                      </m:den>
                    </m:f>
                    <m:r>
                      <w:rPr>
                        <w:rFonts w:ascii="Cambria Math" w:eastAsia="SimSun" w:hAnsi="Cambria Math" w:cs="Times New Roman"/>
                      </w:rPr>
                      <m:t>×2π</m:t>
                    </m:r>
                  </m:e>
                </m:d>
              </m:oMath>
            </m:oMathPara>
          </w:p>
        </w:tc>
        <w:tc>
          <w:tcPr>
            <w:tcW w:w="436" w:type="dxa"/>
            <w:vAlign w:val="center"/>
          </w:tcPr>
          <w:p w:rsidR="0002117F" w:rsidRDefault="0002117F" w:rsidP="00232D98">
            <w:pPr>
              <w:spacing w:before="0" w:after="0"/>
              <w:jc w:val="center"/>
            </w:pPr>
            <w:r>
              <w:t>24</w:t>
            </w:r>
          </w:p>
        </w:tc>
      </w:tr>
      <w:tr w:rsidR="0002117F" w:rsidTr="002D00A0">
        <w:trPr>
          <w:trHeight w:val="548"/>
          <w:jc w:val="center"/>
        </w:trPr>
        <w:tc>
          <w:tcPr>
            <w:tcW w:w="6811" w:type="dxa"/>
            <w:vAlign w:val="center"/>
          </w:tcPr>
          <w:p w:rsidR="0002117F" w:rsidRPr="00FF2C17" w:rsidRDefault="00036873" w:rsidP="0002117F">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eastAsia="SimSun" w:hAnsi="Cambria Math" w:cs="Times New Roman"/>
                  </w:rPr>
                  <m:t>R×sin</m:t>
                </m:r>
                <m:d>
                  <m:dPr>
                    <m:ctrlPr>
                      <w:rPr>
                        <w:rFonts w:ascii="Cambria Math" w:eastAsia="SimSun" w:hAnsi="Cambria Math" w:cs="Times New Roman"/>
                      </w:rPr>
                    </m:ctrlPr>
                  </m:dPr>
                  <m:e>
                    <m:r>
                      <w:rPr>
                        <w:rFonts w:ascii="Cambria Math" w:eastAsia="SimSun" w:hAnsi="Cambria Math" w:cs="Times New Roman"/>
                      </w:rPr>
                      <m:t>-</m:t>
                    </m:r>
                    <m:f>
                      <m:fPr>
                        <m:ctrlPr>
                          <w:rPr>
                            <w:rFonts w:ascii="Cambria Math" w:eastAsia="SimSun" w:hAnsi="Cambria Math" w:cs="Times New Roman"/>
                            <w:i/>
                          </w:rPr>
                        </m:ctrlPr>
                      </m:fPr>
                      <m:num>
                        <m:r>
                          <w:rPr>
                            <w:rFonts w:ascii="Cambria Math" w:eastAsia="SimSun" w:hAnsi="Cambria Math" w:cs="Times New Roman"/>
                          </w:rPr>
                          <m:t>i-1</m:t>
                        </m:r>
                      </m:num>
                      <m:den>
                        <m:r>
                          <w:rPr>
                            <w:rFonts w:ascii="Cambria Math" w:eastAsia="SimSun" w:hAnsi="Cambria Math" w:cs="Times New Roman"/>
                          </w:rPr>
                          <m:t>n</m:t>
                        </m:r>
                      </m:den>
                    </m:f>
                    <m:r>
                      <w:rPr>
                        <w:rFonts w:ascii="Cambria Math" w:eastAsia="SimSun" w:hAnsi="Cambria Math" w:cs="Times New Roman"/>
                      </w:rPr>
                      <m:t>×2π</m:t>
                    </m:r>
                  </m:e>
                </m:d>
              </m:oMath>
            </m:oMathPara>
          </w:p>
        </w:tc>
        <w:tc>
          <w:tcPr>
            <w:tcW w:w="436" w:type="dxa"/>
            <w:vAlign w:val="center"/>
          </w:tcPr>
          <w:p w:rsidR="0002117F" w:rsidRDefault="0002117F" w:rsidP="00232D98">
            <w:pPr>
              <w:spacing w:before="0" w:after="0"/>
              <w:jc w:val="center"/>
            </w:pPr>
            <w:r>
              <w:t>25</w:t>
            </w:r>
          </w:p>
        </w:tc>
      </w:tr>
    </w:tbl>
    <w:p w:rsidR="00232D98" w:rsidRDefault="00132241" w:rsidP="0090771F">
      <w:r>
        <w:t>On the horizontal line Equ. 26 is used to generate evenly distributed points and inner-circle-clustering points</w:t>
      </w:r>
      <w:r w:rsidR="00180FA5">
        <w:t xml:space="preserve"> by adjust value of a. When </w:t>
      </w:r>
      <w:proofErr w:type="gramStart"/>
      <w:r w:rsidR="00180FA5">
        <w:t>a is</w:t>
      </w:r>
      <w:proofErr w:type="gramEnd"/>
      <w:r w:rsidR="00180FA5">
        <w:t xml:space="preserve"> equal to 1, uniform points are generated. When </w:t>
      </w:r>
      <w:proofErr w:type="gramStart"/>
      <w:r w:rsidR="00180FA5">
        <w:t>a is</w:t>
      </w:r>
      <w:proofErr w:type="gramEnd"/>
      <w:r w:rsidR="00180FA5">
        <w:t xml:space="preserve"> larger than 1, stretched points are generated. Equ.27 is the y coordinates of the points which entirely are zero. Note that j is from 0 to n</w:t>
      </w:r>
    </w:p>
    <w:tbl>
      <w:tblPr>
        <w:tblStyle w:val="TableGrid"/>
        <w:tblW w:w="7247" w:type="dxa"/>
        <w:jc w:val="center"/>
        <w:tblInd w:w="3063" w:type="dxa"/>
        <w:tblLook w:val="04A0" w:firstRow="1" w:lastRow="0" w:firstColumn="1" w:lastColumn="0" w:noHBand="0" w:noVBand="1"/>
      </w:tblPr>
      <w:tblGrid>
        <w:gridCol w:w="6811"/>
        <w:gridCol w:w="436"/>
      </w:tblGrid>
      <w:tr w:rsidR="00132241" w:rsidTr="006A7C72">
        <w:trPr>
          <w:trHeight w:val="391"/>
          <w:jc w:val="center"/>
        </w:trPr>
        <w:tc>
          <w:tcPr>
            <w:tcW w:w="6811" w:type="dxa"/>
            <w:vAlign w:val="center"/>
          </w:tcPr>
          <w:p w:rsidR="00132241" w:rsidRDefault="00036873" w:rsidP="006A7C72">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eastAsia="SimSun" w:hAnsi="Cambria Math" w:cs="Times New Roman"/>
                  </w:rPr>
                  <m:t>R+</m:t>
                </m:r>
                <m:sSup>
                  <m:sSupPr>
                    <m:ctrlPr>
                      <w:rPr>
                        <w:rFonts w:ascii="Cambria Math" w:eastAsia="SimSun" w:hAnsi="Cambria Math" w:cs="Times New Roman"/>
                      </w:rPr>
                    </m:ctrlPr>
                  </m:sSupPr>
                  <m:e>
                    <m:d>
                      <m:dPr>
                        <m:ctrlPr>
                          <w:rPr>
                            <w:rFonts w:ascii="Cambria Math" w:eastAsia="SimSun" w:hAnsi="Cambria Math" w:cs="Times New Roman"/>
                          </w:rPr>
                        </m:ctrlPr>
                      </m:dPr>
                      <m:e>
                        <m:f>
                          <m:fPr>
                            <m:ctrlPr>
                              <w:rPr>
                                <w:rFonts w:ascii="Cambria Math" w:eastAsia="SimSun" w:hAnsi="Cambria Math" w:cs="Times New Roman"/>
                                <w:i/>
                              </w:rPr>
                            </m:ctrlPr>
                          </m:fPr>
                          <m:num>
                            <m:r>
                              <w:rPr>
                                <w:rFonts w:ascii="Cambria Math" w:eastAsia="SimSun" w:hAnsi="Cambria Math" w:cs="Times New Roman"/>
                              </w:rPr>
                              <m:t>j-1</m:t>
                            </m:r>
                          </m:num>
                          <m:den>
                            <m:r>
                              <w:rPr>
                                <w:rFonts w:ascii="Cambria Math" w:eastAsia="SimSun" w:hAnsi="Cambria Math" w:cs="Times New Roman"/>
                              </w:rPr>
                              <m:t>n</m:t>
                            </m:r>
                          </m:den>
                        </m:f>
                      </m:e>
                    </m:d>
                  </m:e>
                  <m:sup>
                    <m:r>
                      <w:rPr>
                        <w:rFonts w:ascii="Cambria Math" w:eastAsia="SimSun" w:hAnsi="Cambria Math" w:cs="Times New Roman"/>
                      </w:rPr>
                      <m:t>a</m:t>
                    </m:r>
                  </m:sup>
                </m:sSup>
                <m:r>
                  <w:rPr>
                    <w:rFonts w:ascii="Cambria Math" w:eastAsia="SimSun" w:hAnsi="Cambria Math" w:cs="Times New Roman"/>
                  </w:rPr>
                  <m:t>×5R</m:t>
                </m:r>
              </m:oMath>
            </m:oMathPara>
          </w:p>
        </w:tc>
        <w:tc>
          <w:tcPr>
            <w:tcW w:w="436" w:type="dxa"/>
            <w:vAlign w:val="center"/>
          </w:tcPr>
          <w:p w:rsidR="00132241" w:rsidRDefault="00132241" w:rsidP="00A733E2">
            <w:pPr>
              <w:spacing w:before="0" w:after="0"/>
              <w:jc w:val="center"/>
            </w:pPr>
            <w:r>
              <w:t>26</w:t>
            </w:r>
          </w:p>
        </w:tc>
      </w:tr>
      <w:tr w:rsidR="006A7C72" w:rsidTr="006A7C72">
        <w:trPr>
          <w:trHeight w:val="395"/>
          <w:jc w:val="center"/>
        </w:trPr>
        <w:tc>
          <w:tcPr>
            <w:tcW w:w="6811" w:type="dxa"/>
            <w:vAlign w:val="center"/>
          </w:tcPr>
          <w:p w:rsidR="006A7C72" w:rsidRPr="00FF2C17" w:rsidRDefault="00036873" w:rsidP="006A7C72">
            <w:pPr>
              <w:spacing w:before="0" w:after="0"/>
              <w:jc w:val="center"/>
              <w:rPr>
                <w:rFonts w:eastAsia="SimSu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j=0</m:t>
                    </m:r>
                  </m:sub>
                </m:sSub>
              </m:oMath>
            </m:oMathPara>
          </w:p>
        </w:tc>
        <w:tc>
          <w:tcPr>
            <w:tcW w:w="436" w:type="dxa"/>
            <w:vAlign w:val="center"/>
          </w:tcPr>
          <w:p w:rsidR="006A7C72" w:rsidRDefault="006A7C72" w:rsidP="00A733E2">
            <w:pPr>
              <w:spacing w:before="0" w:after="0"/>
              <w:jc w:val="center"/>
            </w:pPr>
            <w:r>
              <w:t>27</w:t>
            </w:r>
          </w:p>
        </w:tc>
      </w:tr>
    </w:tbl>
    <w:p w:rsidR="0090771F" w:rsidRDefault="006A7C72" w:rsidP="0090771F">
      <w:r>
        <w:lastRenderedPageBreak/>
        <w:t>The entire computational domain can be denoted as the points from (1, 1) to (</w:t>
      </w:r>
      <w:proofErr w:type="gramStart"/>
      <w:r>
        <w:t>imax+</w:t>
      </w:r>
      <w:proofErr w:type="gramEnd"/>
      <w:r>
        <w:t xml:space="preserve">1, jmax+1), given that we have </w:t>
      </w:r>
      <w:r w:rsidRPr="006A7C72">
        <w:rPr>
          <w:i/>
        </w:rPr>
        <w:t>imax</w:t>
      </w:r>
      <w:r>
        <w:rPr>
          <w:i/>
        </w:rPr>
        <w:t xml:space="preserve"> </w:t>
      </w:r>
      <w:r>
        <w:t xml:space="preserve">increments in X and </w:t>
      </w:r>
      <w:r w:rsidRPr="006A7C72">
        <w:rPr>
          <w:i/>
        </w:rPr>
        <w:t>jmax</w:t>
      </w:r>
      <w:r>
        <w:t xml:space="preserve"> increments in Y. Then we already know the values on the four boundaries which can be expressed as (1, j), (</w:t>
      </w:r>
      <w:proofErr w:type="gramStart"/>
      <w:r>
        <w:t>imax+</w:t>
      </w:r>
      <w:proofErr w:type="gramEnd"/>
      <w:r>
        <w:t>1, j), (i, 1), and (i, jmax+1).</w:t>
      </w:r>
    </w:p>
    <w:p w:rsidR="006A7C72" w:rsidRDefault="006A7C72" w:rsidP="0090771F">
      <w:r>
        <w:t xml:space="preserve">For the Gauss-Seidel Point method no boundary treatment is needed. </w:t>
      </w:r>
      <w:r w:rsidR="002D00A0">
        <w:t>Apply the Equ.16 and Equ.17 to the points from (2</w:t>
      </w:r>
      <w:proofErr w:type="gramStart"/>
      <w:r w:rsidR="002D00A0">
        <w:t>,2</w:t>
      </w:r>
      <w:proofErr w:type="gramEnd"/>
      <w:r w:rsidR="002D00A0">
        <w:t>) to (imax, jmax) one iteration can be finished.</w:t>
      </w:r>
    </w:p>
    <w:p w:rsidR="002D00A0" w:rsidRDefault="002D00A0" w:rsidP="0090771F">
      <w:r>
        <w:t>For the Gauss-Seidel Line sweep method and Gauss-Seidel Line sweep with SOR the boundary treatment is needed at start point (</w:t>
      </w:r>
      <w:r w:rsidR="00CA6403">
        <w:t>i</w:t>
      </w:r>
      <w:r>
        <w:t>,</w:t>
      </w:r>
      <w:r w:rsidR="00CA6403">
        <w:t>2</w:t>
      </w:r>
      <w:r>
        <w:t>) and end point (</w:t>
      </w:r>
      <w:r w:rsidR="00CA6403">
        <w:t>i</w:t>
      </w:r>
      <w:r>
        <w:t>, jmax) of each vertical line</w:t>
      </w:r>
      <w:r w:rsidR="00CA6403">
        <w:t xml:space="preserve"> since one term on the LHS of Equ.18 and Equ.19 is known. For the start point, </w:t>
      </w:r>
      <m:oMath>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i,j-1</m:t>
                </m:r>
              </m:sub>
            </m:sSub>
          </m:e>
          <m:sup>
            <m:r>
              <w:rPr>
                <w:rFonts w:ascii="Cambria Math" w:hAnsi="Cambria Math"/>
              </w:rPr>
              <m:t>k+1</m:t>
            </m:r>
          </m:sup>
        </m:sSup>
      </m:oMath>
      <w:r w:rsidR="00CA6403">
        <w:t xml:space="preserve"> has to been more to RHS while for the end point </w:t>
      </w:r>
      <m:oMath>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i,j+1</m:t>
                </m:r>
              </m:sub>
            </m:sSub>
          </m:e>
          <m:sup>
            <m:r>
              <w:rPr>
                <w:rFonts w:ascii="Cambria Math" w:hAnsi="Cambria Math"/>
              </w:rPr>
              <m:t>k+1</m:t>
            </m:r>
          </m:sup>
        </m:sSup>
      </m:oMath>
      <w:r w:rsidR="00CA6403">
        <w:t xml:space="preserve"> has to be moved to the RHS. Then TDMA can be used to solve the Equ.18 and Equ.19 to get the updated information.</w:t>
      </w:r>
    </w:p>
    <w:p w:rsidR="000D440E" w:rsidRDefault="000D440E" w:rsidP="000D440E">
      <w:pPr>
        <w:pStyle w:val="Heading1"/>
      </w:pPr>
      <w:bookmarkStart w:id="5" w:name="_Toc382898235"/>
      <w:r>
        <w:t>Codes Structure</w:t>
      </w:r>
      <w:bookmarkEnd w:id="5"/>
    </w:p>
    <w:p w:rsidR="000D440E" w:rsidRPr="00E75D86" w:rsidRDefault="000D440E" w:rsidP="000D440E">
      <w:r>
        <w:t>Codes structure is shown in Figure</w:t>
      </w:r>
      <w:r>
        <w:t>2</w:t>
      </w:r>
      <w:r>
        <w:t>:</w:t>
      </w:r>
    </w:p>
    <w:p w:rsidR="000D440E" w:rsidRDefault="000D440E" w:rsidP="000D440E">
      <w:pPr>
        <w:pStyle w:val="ListParagraph"/>
        <w:numPr>
          <w:ilvl w:val="0"/>
          <w:numId w:val="5"/>
        </w:numPr>
      </w:pPr>
      <w:r>
        <w:t>rs.f----subroutine to check the residual of all points in computational domain after one iteration</w:t>
      </w:r>
    </w:p>
    <w:p w:rsidR="000D440E" w:rsidRDefault="000D440E" w:rsidP="000D440E">
      <w:pPr>
        <w:pStyle w:val="ListParagraph"/>
        <w:numPr>
          <w:ilvl w:val="0"/>
          <w:numId w:val="5"/>
        </w:numPr>
      </w:pPr>
      <w:r>
        <w:t>tdma.f----subroutine to provide Tridiagonal Matrix Algorithm</w:t>
      </w:r>
    </w:p>
    <w:p w:rsidR="000D440E" w:rsidRDefault="000D440E" w:rsidP="000D440E">
      <w:pPr>
        <w:pStyle w:val="ListParagraph"/>
        <w:numPr>
          <w:ilvl w:val="0"/>
          <w:numId w:val="5"/>
        </w:numPr>
      </w:pPr>
      <w:r>
        <w:t>gsp.f---- Gauss-Seidel Point methods which calls rs.f to control iteration</w:t>
      </w:r>
    </w:p>
    <w:p w:rsidR="000D440E" w:rsidRDefault="000D440E" w:rsidP="000D440E">
      <w:pPr>
        <w:pStyle w:val="ListParagraph"/>
        <w:numPr>
          <w:ilvl w:val="0"/>
          <w:numId w:val="5"/>
        </w:numPr>
      </w:pPr>
      <w:r>
        <w:t>gsl.f---- Gauss-Seidel Line Sweep methods which calls rs.f to control iteration and tdma.f for computation line by line</w:t>
      </w:r>
    </w:p>
    <w:p w:rsidR="000D440E" w:rsidRDefault="000D440E" w:rsidP="000D440E">
      <w:pPr>
        <w:pStyle w:val="ListParagraph"/>
        <w:numPr>
          <w:ilvl w:val="0"/>
          <w:numId w:val="5"/>
        </w:numPr>
      </w:pPr>
      <w:r>
        <w:t>gsl_sor.f---- Gauss-Seidel Line Sweep with SOR methods which calls rs.f to control iteration and tdma.f for computation line by line</w:t>
      </w:r>
    </w:p>
    <w:p w:rsidR="000D440E" w:rsidRDefault="000D440E" w:rsidP="000D440E">
      <w:pPr>
        <w:pStyle w:val="ListParagraph"/>
        <w:numPr>
          <w:ilvl w:val="0"/>
          <w:numId w:val="5"/>
        </w:numPr>
      </w:pPr>
      <w:r>
        <w:t>grid.f----main routine for control the computation which directly calls gsp.f, gsl.f and gsl_sor.f</w:t>
      </w:r>
    </w:p>
    <w:p w:rsidR="000D440E" w:rsidRDefault="000D440E" w:rsidP="000D440E">
      <w:pPr>
        <w:pStyle w:val="Caption"/>
        <w:jc w:val="center"/>
      </w:pPr>
      <w:r>
        <w:rPr>
          <w:noProof/>
        </w:rPr>
        <mc:AlternateContent>
          <mc:Choice Requires="wpg">
            <w:drawing>
              <wp:anchor distT="0" distB="0" distL="114300" distR="114300" simplePos="0" relativeHeight="251661312" behindDoc="0" locked="0" layoutInCell="1" allowOverlap="1" wp14:anchorId="4C643030" wp14:editId="3A996F4A">
                <wp:simplePos x="0" y="0"/>
                <wp:positionH relativeFrom="margin">
                  <wp:posOffset>1260475</wp:posOffset>
                </wp:positionH>
                <wp:positionV relativeFrom="margin">
                  <wp:posOffset>5183505</wp:posOffset>
                </wp:positionV>
                <wp:extent cx="4156710" cy="2267585"/>
                <wp:effectExtent l="0" t="0" r="15240" b="18415"/>
                <wp:wrapTopAndBottom/>
                <wp:docPr id="29" name="Group 29"/>
                <wp:cNvGraphicFramePr/>
                <a:graphic xmlns:a="http://schemas.openxmlformats.org/drawingml/2006/main">
                  <a:graphicData uri="http://schemas.microsoft.com/office/word/2010/wordprocessingGroup">
                    <wpg:wgp>
                      <wpg:cNvGrpSpPr/>
                      <wpg:grpSpPr>
                        <a:xfrm>
                          <a:off x="0" y="0"/>
                          <a:ext cx="4156710" cy="2267585"/>
                          <a:chOff x="0" y="0"/>
                          <a:chExt cx="4156873" cy="2267585"/>
                        </a:xfrm>
                      </wpg:grpSpPr>
                      <wpg:grpSp>
                        <wpg:cNvPr id="18" name="Group 18"/>
                        <wpg:cNvGrpSpPr/>
                        <wpg:grpSpPr>
                          <a:xfrm>
                            <a:off x="0" y="0"/>
                            <a:ext cx="3897437" cy="2267585"/>
                            <a:chOff x="0" y="0"/>
                            <a:chExt cx="3897437" cy="2267585"/>
                          </a:xfrm>
                        </wpg:grpSpPr>
                        <wps:wsp>
                          <wps:cNvPr id="8" name="Rectangle 8"/>
                          <wps:cNvSpPr/>
                          <wps:spPr>
                            <a:xfrm>
                              <a:off x="388519" y="0"/>
                              <a:ext cx="3072738" cy="4389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grid.f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938254"/>
                              <a:ext cx="108267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gsp.f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91478" y="938254"/>
                              <a:ext cx="108267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gsl.f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814762" y="938254"/>
                              <a:ext cx="108267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gsl_sor.f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723584" y="1828800"/>
                              <a:ext cx="1009849"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125986" y="1812898"/>
                              <a:ext cx="942580"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tdma.f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Straight Arrow Connector 20"/>
                        <wps:cNvCnPr/>
                        <wps:spPr>
                          <a:xfrm flipV="1">
                            <a:off x="914400" y="1396845"/>
                            <a:ext cx="0" cy="4375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549762" y="443176"/>
                            <a:ext cx="0" cy="49934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1940996" y="443176"/>
                            <a:ext cx="0" cy="49776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326621" y="443176"/>
                            <a:ext cx="0" cy="49585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581968" y="1380015"/>
                            <a:ext cx="0" cy="4483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271975" y="1391235"/>
                            <a:ext cx="0" cy="4375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2939543" y="1380015"/>
                            <a:ext cx="0" cy="4483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3461256" y="1811971"/>
                            <a:ext cx="695617"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3702478" y="1391235"/>
                            <a:ext cx="0" cy="42073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 o:spid="_x0000_s1026" style="position:absolute;left:0;text-align:left;margin-left:99.25pt;margin-top:408.15pt;width:327.3pt;height:178.55pt;z-index:251661312;mso-position-horizontal-relative:margin;mso-position-vertical-relative:margin" coordsize="41568,2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">
                <v:group id="Group 18" o:spid="_x0000_s1027" style="position:absolute;width:38974;height:22675" coordsize="38974,22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8" o:spid="_x0000_s1028" style="position:absolute;left:3885;width:30727;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KcAA&#10;AADaAAAADwAAAGRycy9kb3ducmV2LnhtbERPy4rCMBTdD/gP4Q64kTEdFzJ0jCIDahEUfC3cXZpr&#10;U2xuQpPR+vdmIbg8nPdk1tlG3KgNtWMF38MMBHHpdM2VguNh8fUDIkRkjY1jUvCgALNp72OCuXZ3&#10;3tFtHyuRQjjkqMDE6HMpQ2nIYhg6T5y4i2stxgTbSuoW7yncNnKUZWNpsebUYNDTn6Hyuv+3ChYr&#10;M5jL9ebki7C92FHhl6vBWan+Zzf/BRGpi2/xy11oBWlrupJu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lKcAAAADaAAAADwAAAAAAAAAAAAAAAACYAgAAZHJzL2Rvd25y&#10;ZXYueG1sUEsFBgAAAAAEAAQA9QAAAIUDA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grid.f</w:t>
                          </w:r>
                        </w:p>
                      </w:txbxContent>
                    </v:textbox>
                  </v:rect>
                  <v:rect id="Rectangle 12" o:spid="_x0000_s1029" style="position:absolute;top:9382;width:10826;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gsp.f</w:t>
                          </w:r>
                        </w:p>
                      </w:txbxContent>
                    </v:textbox>
                  </v:rect>
                  <v:rect id="Rectangle 13" o:spid="_x0000_s1030" style="position:absolute;left:13914;top:9382;width:10827;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gsl.f</w:t>
                          </w:r>
                        </w:p>
                      </w:txbxContent>
                    </v:textbox>
                  </v:rect>
                  <v:rect id="Rectangle 14" o:spid="_x0000_s1031" style="position:absolute;left:28147;top:9382;width:10827;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FQsIA&#10;AADbAAAADwAAAGRycy9kb3ducmV2LnhtbERPTWsCMRC9F/ofwhS8SM1Wp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YVCwgAAANsAAAAPAAAAAAAAAAAAAAAAAJgCAABkcnMvZG93&#10;bnJldi54bWxQSwUGAAAAAAQABAD1AAAAhwM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gsl_sor.f</w:t>
                          </w:r>
                        </w:p>
                      </w:txbxContent>
                    </v:textbox>
                  </v:rect>
                  <v:rect id="Rectangle 16" o:spid="_x0000_s1032" style="position:absolute;left:7235;top:18288;width:10099;height:43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rs.f</w:t>
                          </w:r>
                        </w:p>
                      </w:txbxContent>
                    </v:textbox>
                  </v:rect>
                  <v:rect id="Rectangle 17" o:spid="_x0000_s1033" style="position:absolute;left:21259;top:18128;width:9426;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tdma.f</w:t>
                          </w:r>
                        </w:p>
                      </w:txbxContent>
                    </v:textbox>
                  </v:rect>
                </v:group>
                <v:shapetype id="_x0000_t32" coordsize="21600,21600" o:spt="32" o:oned="t" path="m,l21600,21600e" filled="f">
                  <v:path arrowok="t" fillok="f" o:connecttype="none"/>
                  <o:lock v:ext="edit" shapetype="t"/>
                </v:shapetype>
                <v:shape id="Straight Arrow Connector 20" o:spid="_x0000_s1034" type="#_x0000_t32" style="position:absolute;left:9144;top:13968;width: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38V8IAAADbAAAADwAAAGRycy9kb3ducmV2LnhtbERPu2rDMBTdC/kHcQNZSiLHQzFu5FBK&#10;YrK5dTs028W6fhDryliK7fx9NRQ6Hs77cFxMLyYaXWdZwX4XgSCurO64UfD9dd4mIJxH1thbJgUP&#10;cnDMVk8HTLWd+ZOm0jcihLBLUUHr/ZBK6aqWDLqdHYgDV9vRoA9wbKQecQ7hppdxFL1Igx2HhhYH&#10;em+pupV3o2DKi7vdX59/5g861XOeFFd/KpTarJe3VxCeFv8v/nNftII4rA9fw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38V8IAAADbAAAADwAAAAAAAAAAAAAA&#10;AAChAgAAZHJzL2Rvd25yZXYueG1sUEsFBgAAAAAEAAQA+QAAAJADAAAAAA==&#10;" strokecolor="red">
                  <v:stroke endarrow="open"/>
                </v:shape>
                <v:shape id="Straight Arrow Connector 21" o:spid="_x0000_s1035" type="#_x0000_t32" style="position:absolute;left:5497;top:4431;width:0;height:49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ZzMQAAADbAAAADwAAAGRycy9kb3ducmV2LnhtbESPT4vCMBTE78J+h/AWvIim9SBSjSKL&#10;K97qnz1sb4/m2Rabl9LEtvvtN4LgcZiZ3zDr7WBq0VHrKssK4lkEgji3uuJCwc/1e7oE4Tyyxtoy&#10;KfgjB9vNx2iNibY9n6m7+EIECLsEFZTeN4mULi/JoJvZhjh4N9sa9EG2hdQt9gFuajmPooU0WHFY&#10;KLGhr5Ly++VhFHSH9GHjbPLbn2h/6w/LNPP7VKnx57BbgfA0+Hf41T5qBfMYnl/C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VnMxAAAANsAAAAPAAAAAAAAAAAA&#10;AAAAAKECAABkcnMvZG93bnJldi54bWxQSwUGAAAAAAQABAD5AAAAkgMAAAAA&#10;" strokecolor="red">
                  <v:stroke endarrow="open"/>
                </v:shape>
                <v:shape id="Straight Arrow Connector 22" o:spid="_x0000_s1036" type="#_x0000_t32" style="position:absolute;left:19409;top:4431;width:0;height:49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PHu8QAAADbAAAADwAAAGRycy9kb3ducmV2LnhtbESPQWuDQBSE74X8h+UFeinNGg8l2Gyk&#10;BCO92ZocktvDfVGp+1bcjZp/ny0Uehxm5htmm86mEyMNrrWsYL2KQBBXVrdcKzgdD68bEM4ja+ws&#10;k4I7OUh3i6ctJtpO/E1j6WsRIOwSVNB43ydSuqohg25le+LgXe1g0Ac51FIPOAW46WQcRW/SYMth&#10;ocGe9g1VP+XNKBjz4mbXl5fz9EXZdco3xcVnhVLPy/njHYSn2f+H/9qfWkEcw++X8AP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8e7xAAAANsAAAAPAAAAAAAAAAAA&#10;AAAAAKECAABkcnMvZG93bnJldi54bWxQSwUGAAAAAAQABAD5AAAAkgMAAAAA&#10;" strokecolor="red">
                  <v:stroke endarrow="open"/>
                </v:shape>
                <v:shape id="Straight Arrow Connector 23" o:spid="_x0000_s1037" type="#_x0000_t32" style="position:absolute;left:33266;top:4431;width:0;height:49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9iIMMAAADbAAAADwAAAGRycy9kb3ducmV2LnhtbESPQYvCMBSE7wv+h/CEvSyaqrBINYqI&#10;K97qdvegt0fzbIvNS2liW/+9EQSPw8x8wyzXvalES40rLSuYjCMQxJnVJecK/v9+RnMQziNrrCyT&#10;gjs5WK8GH0uMte34l9rU5yJA2MWooPC+jqV0WUEG3djWxMG72MagD7LJpW6wC3BTyWkUfUuDJYeF&#10;AmvaFpRd05tR0O6Tm52cv07dkXaXbj9Pzn6XKPU57DcLEJ56/w6/2getYDqD55fw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fYiDDAAAA2wAAAA8AAAAAAAAAAAAA&#10;AAAAoQIAAGRycy9kb3ducmV2LnhtbFBLBQYAAAAABAAEAPkAAACRAwAAAAA=&#10;" strokecolor="red">
                  <v:stroke endarrow="open"/>
                </v:shape>
                <v:shape id="Straight Arrow Connector 24" o:spid="_x0000_s1038" type="#_x0000_t32" style="position:absolute;left:15819;top:13800;width:0;height:4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b6VMMAAADbAAAADwAAAGRycy9kb3ducmV2LnhtbESPQYvCMBSE7wv+h/CEvSyaKrJINYqI&#10;K97qdvegt0fzbIvNS2liW/+9EQSPw8x8wyzXvalES40rLSuYjCMQxJnVJecK/v9+RnMQziNrrCyT&#10;gjs5WK8GH0uMte34l9rU5yJA2MWooPC+jqV0WUEG3djWxMG72MagD7LJpW6wC3BTyWkUfUuDJYeF&#10;AmvaFpRd05tR0O6Tm52cv07dkXaXbj9Pzn6XKPU57DcLEJ56/w6/2getYDqD55fw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2+lTDAAAA2wAAAA8AAAAAAAAAAAAA&#10;AAAAoQIAAGRycy9kb3ducmV2LnhtbFBLBQYAAAAABAAEAPkAAACRAwAAAAA=&#10;" strokecolor="red">
                  <v:stroke endarrow="open"/>
                </v:shape>
                <v:shape id="Straight Arrow Connector 25" o:spid="_x0000_s1039" type="#_x0000_t32" style="position:absolute;left:22719;top:13912;width: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pfz8MAAADbAAAADwAAAGRycy9kb3ducmV2LnhtbESPQYvCMBSE7wv+h/CEvSyaKrhINYqI&#10;K97qdvegt0fzbIvNS2liW/+9EQSPw8x8wyzXvalES40rLSuYjCMQxJnVJecK/v9+RnMQziNrrCyT&#10;gjs5WK8GH0uMte34l9rU5yJA2MWooPC+jqV0WUEG3djWxMG72MagD7LJpW6wC3BTyWkUfUuDJYeF&#10;AmvaFpRd05tR0O6Tm52cv07dkXaXbj9Pzn6XKPU57DcLEJ56/w6/2getYDqD55fw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6X8/DAAAA2wAAAA8AAAAAAAAAAAAA&#10;AAAAoQIAAGRycy9kb3ducmV2LnhtbFBLBQYAAAAABAAEAPkAAACRAwAAAAA=&#10;" strokecolor="red">
                  <v:stroke endarrow="open"/>
                </v:shape>
                <v:shape id="Straight Arrow Connector 26" o:spid="_x0000_s1040" type="#_x0000_t32" style="position:absolute;left:29395;top:13800;width:0;height:4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jBuMMAAADbAAAADwAAAGRycy9kb3ducmV2LnhtbESPT4vCMBTE78J+h/AWvIhN9SDSNYqI&#10;K3urqx7W26N5/YPNS2liW7+9EYQ9DjPzG2a1GUwtOmpdZVnBLIpBEGdWV1wouJy/p0sQziNrrC2T&#10;ggc52Kw/RitMtO35l7qTL0SAsEtQQel9k0jpspIMusg2xMHLbWvQB9kWUrfYB7ip5TyOF9JgxWGh&#10;xIZ2JWW3090o6A7p3c6uk7/+SPu8PyzTq9+nSo0/h+0XCE+D/w+/2z9awXwBr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owbjDAAAA2wAAAA8AAAAAAAAAAAAA&#10;AAAAoQIAAGRycy9kb3ducmV2LnhtbFBLBQYAAAAABAAEAPkAAACRAwAAAAA=&#10;" strokecolor="red">
                  <v:stroke endarrow="open"/>
                </v:shape>
                <v:rect id="Rectangle 27" o:spid="_x0000_s1041" style="position:absolute;left:34612;top:18119;width:6956;height:4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iMUA&#10;AADbAAAADwAAAGRycy9kb3ducmV2LnhtbESPT2sCMRTE74V+h/AKvYhm3UMrW6OIoC4FC/47eHts&#10;npulm5ewibr99qZQ6HGYmd8w03lvW3GjLjSOFYxHGQjiyumGawXHw2o4AREissbWMSn4oQDz2fPT&#10;FAvt7ryj2z7WIkE4FKjAxOgLKUNlyGIYOU+cvIvrLMYku1rqDu8JbluZZ9mbtNhwWjDoaWmo+t5f&#10;rYLVxgwW8nN78mX4uti89OvN4KzU60u/+AARqY//4b92qRXk7/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9GIxQAAANsAAAAPAAAAAAAAAAAAAAAAAJgCAABkcnMv&#10;ZG93bnJldi54bWxQSwUGAAAAAAQABAD1AAAAigMAAAAA&#10;" filled="f" strokecolor="black [3213]" strokeweight="2pt">
                  <v:textbox>
                    <w:txbxContent>
                      <w:p w:rsidR="000D440E" w:rsidRPr="00150E4A" w:rsidRDefault="000D440E" w:rsidP="000D440E">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rs.f</w:t>
                        </w:r>
                      </w:p>
                    </w:txbxContent>
                  </v:textbox>
                </v:rect>
                <v:shape id="Straight Arrow Connector 28" o:spid="_x0000_s1042" type="#_x0000_t32" style="position:absolute;left:37024;top:13912;width:0;height:4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wUcIAAADbAAAADwAAAGRycy9kb3ducmV2LnhtbERPu2rDMBTdC/kHcQNZSiLHQzFu5FBK&#10;YrK5dTs028W6fhDryliK7fx9NRQ6Hs77cFxMLyYaXWdZwX4XgSCurO64UfD9dd4mIJxH1thbJgUP&#10;cnDMVk8HTLWd+ZOm0jcihLBLUUHr/ZBK6aqWDLqdHYgDV9vRoA9wbKQecQ7hppdxFL1Igx2HhhYH&#10;em+pupV3o2DKi7vdX59/5g861XOeFFd/KpTarJe3VxCeFv8v/nNftII4jA1fw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vwUcIAAADbAAAADwAAAAAAAAAAAAAA&#10;AAChAgAAZHJzL2Rvd25yZXYueG1sUEsFBgAAAAAEAAQA+QAAAJADAAAAAA==&#10;" strokecolor="red">
                  <v:stroke endarrow="open"/>
                </v:shape>
                <w10:wrap type="topAndBottom" anchorx="margin" anchory="margin"/>
              </v:group>
            </w:pict>
          </mc:Fallback>
        </mc:AlternateContent>
      </w:r>
      <w:r>
        <w:t xml:space="preserve">Figure </w:t>
      </w:r>
      <w:r>
        <w:fldChar w:fldCharType="begin"/>
      </w:r>
      <w:r>
        <w:instrText xml:space="preserve"> SEQ Figure \* ARABIC </w:instrText>
      </w:r>
      <w:r>
        <w:fldChar w:fldCharType="separate"/>
      </w:r>
      <w:r>
        <w:rPr>
          <w:noProof/>
        </w:rPr>
        <w:t>2</w:t>
      </w:r>
      <w:r>
        <w:fldChar w:fldCharType="end"/>
      </w:r>
      <w:r>
        <w:t xml:space="preserve"> Structure of the codes</w:t>
      </w:r>
    </w:p>
    <w:p w:rsidR="000D440E" w:rsidRDefault="000D440E" w:rsidP="0090771F"/>
    <w:p w:rsidR="0090771F" w:rsidRDefault="0090771F" w:rsidP="0090771F">
      <w:pPr>
        <w:pStyle w:val="Heading1"/>
      </w:pPr>
      <w:bookmarkStart w:id="6" w:name="_Toc382898236"/>
      <w:r>
        <w:lastRenderedPageBreak/>
        <w:t>Results and Discussion</w:t>
      </w:r>
      <w:bookmarkEnd w:id="6"/>
    </w:p>
    <w:p w:rsidR="00CA6403" w:rsidRDefault="00CA6403" w:rsidP="00CA6403">
      <w:r>
        <w:t>The results are obtained under the following settings:</w:t>
      </w:r>
    </w:p>
    <w:p w:rsidR="00CA6403" w:rsidRDefault="00F2729E" w:rsidP="00CA6403">
      <w:pPr>
        <w:pStyle w:val="ListParagraph"/>
        <w:numPr>
          <w:ilvl w:val="0"/>
          <w:numId w:val="4"/>
        </w:numPr>
      </w:pPr>
      <w:r>
        <w:t>imax=3</w:t>
      </w:r>
      <w:r w:rsidR="00CA6403">
        <w:t>0</w:t>
      </w:r>
    </w:p>
    <w:p w:rsidR="00CA6403" w:rsidRDefault="00F2729E" w:rsidP="00CA6403">
      <w:pPr>
        <w:pStyle w:val="ListParagraph"/>
        <w:numPr>
          <w:ilvl w:val="0"/>
          <w:numId w:val="4"/>
        </w:numPr>
      </w:pPr>
      <w:r>
        <w:t>jmax=3</w:t>
      </w:r>
      <w:r w:rsidR="00CA6403">
        <w:t>0</w:t>
      </w:r>
    </w:p>
    <w:p w:rsidR="00CA6403" w:rsidRDefault="00CA6403" w:rsidP="00CA6403">
      <w:pPr>
        <w:pStyle w:val="ListParagraph"/>
        <w:numPr>
          <w:ilvl w:val="0"/>
          <w:numId w:val="4"/>
        </w:numPr>
      </w:pPr>
      <w:r>
        <w:t>a=enumeration (1,2); 1 is for uniform and 2 is for stretched points on horizontal line</w:t>
      </w:r>
    </w:p>
    <w:p w:rsidR="00CA6403" w:rsidRDefault="00CA6403" w:rsidP="00CA6403">
      <w:pPr>
        <w:pStyle w:val="ListParagraph"/>
        <w:numPr>
          <w:ilvl w:val="0"/>
          <w:numId w:val="4"/>
        </w:numPr>
      </w:pPr>
      <w:r>
        <w:t>SOR=1.5; this value is obtained through multiple tests. SOR larger than 1.5 will crush down the computation. SOR=1.5 is the minimal number that guarantees stability of computation.</w:t>
      </w:r>
    </w:p>
    <w:p w:rsidR="00CA6403" w:rsidRDefault="00CA6403" w:rsidP="00CA6403">
      <w:r>
        <w:t xml:space="preserve">Figure </w:t>
      </w:r>
      <w:r w:rsidR="000D440E">
        <w:t>3</w:t>
      </w:r>
      <w:r>
        <w:t xml:space="preserve"> </w:t>
      </w:r>
      <w:r w:rsidR="00FF0175">
        <w:t xml:space="preserve">and Figure </w:t>
      </w:r>
      <w:r w:rsidR="000D440E">
        <w:t>4</w:t>
      </w:r>
      <w:r w:rsidR="00FF0175">
        <w:t xml:space="preserve"> show </w:t>
      </w:r>
      <w:r>
        <w:t xml:space="preserve">the </w:t>
      </w:r>
      <w:r w:rsidR="00FF0175">
        <w:t>uniform grids and stretched grids</w:t>
      </w:r>
      <w:r>
        <w:t xml:space="preserve"> generated by Gauss-Seidel Point method, Gauss-Seidel Line sweep method and Gauss-Seidel Line sweep with SOR method.</w:t>
      </w:r>
      <w:r w:rsidR="00FF0175">
        <w:t xml:space="preserve"> Results show that three methods can generate the almost same meshes.</w:t>
      </w:r>
    </w:p>
    <w:tbl>
      <w:tblPr>
        <w:tblStyle w:val="TableGrid"/>
        <w:tblW w:w="0" w:type="auto"/>
        <w:tblLook w:val="04A0" w:firstRow="1" w:lastRow="0" w:firstColumn="1" w:lastColumn="0" w:noHBand="0" w:noVBand="1"/>
      </w:tblPr>
      <w:tblGrid>
        <w:gridCol w:w="4788"/>
        <w:gridCol w:w="4788"/>
      </w:tblGrid>
      <w:tr w:rsidR="00F2729E" w:rsidTr="00F2729E">
        <w:tc>
          <w:tcPr>
            <w:tcW w:w="4788" w:type="dxa"/>
          </w:tcPr>
          <w:p w:rsidR="00F2729E" w:rsidRDefault="00FF0175" w:rsidP="001F615D">
            <w:pPr>
              <w:spacing w:after="0"/>
              <w:jc w:val="center"/>
            </w:pPr>
            <w:r>
              <w:rPr>
                <w:noProof/>
              </w:rPr>
              <w:drawing>
                <wp:inline distT="0" distB="0" distL="0" distR="0" wp14:anchorId="318729D9" wp14:editId="295D4685">
                  <wp:extent cx="2821919" cy="250867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9135" cy="2515089"/>
                          </a:xfrm>
                          <a:prstGeom prst="rect">
                            <a:avLst/>
                          </a:prstGeom>
                        </pic:spPr>
                      </pic:pic>
                    </a:graphicData>
                  </a:graphic>
                </wp:inline>
              </w:drawing>
            </w:r>
            <w:r>
              <w:br/>
            </w:r>
            <w:r w:rsidR="001F615D" w:rsidRPr="001F615D">
              <w:rPr>
                <w:sz w:val="18"/>
              </w:rPr>
              <w:t>By Gauss-Seidel Point Methods</w:t>
            </w:r>
          </w:p>
        </w:tc>
        <w:tc>
          <w:tcPr>
            <w:tcW w:w="4788" w:type="dxa"/>
          </w:tcPr>
          <w:p w:rsidR="00F2729E" w:rsidRDefault="00FF0175" w:rsidP="001F615D">
            <w:pPr>
              <w:spacing w:after="0"/>
              <w:jc w:val="center"/>
            </w:pPr>
            <w:r>
              <w:rPr>
                <w:noProof/>
              </w:rPr>
              <w:drawing>
                <wp:inline distT="0" distB="0" distL="0" distR="0" wp14:anchorId="7A672A3D" wp14:editId="62CC62C4">
                  <wp:extent cx="2821442" cy="250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516" cy="2512761"/>
                          </a:xfrm>
                          <a:prstGeom prst="rect">
                            <a:avLst/>
                          </a:prstGeom>
                        </pic:spPr>
                      </pic:pic>
                    </a:graphicData>
                  </a:graphic>
                </wp:inline>
              </w:drawing>
            </w:r>
            <w:r w:rsidR="001F615D">
              <w:br/>
            </w:r>
            <w:r w:rsidR="001F615D" w:rsidRPr="001F615D">
              <w:rPr>
                <w:sz w:val="18"/>
              </w:rPr>
              <w:t>By Gauss-Seidel Line Sweep Methods</w:t>
            </w:r>
          </w:p>
        </w:tc>
      </w:tr>
      <w:tr w:rsidR="00FF0175" w:rsidTr="00A733E2">
        <w:tc>
          <w:tcPr>
            <w:tcW w:w="9576" w:type="dxa"/>
            <w:gridSpan w:val="2"/>
          </w:tcPr>
          <w:p w:rsidR="00FF0175" w:rsidRDefault="00FF0175" w:rsidP="001F615D">
            <w:pPr>
              <w:spacing w:after="0"/>
              <w:jc w:val="center"/>
            </w:pPr>
            <w:r>
              <w:rPr>
                <w:noProof/>
              </w:rPr>
              <w:drawing>
                <wp:inline distT="0" distB="0" distL="0" distR="0" wp14:anchorId="55F5D5BD" wp14:editId="53159A03">
                  <wp:extent cx="2764808" cy="2457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7891" cy="2460644"/>
                          </a:xfrm>
                          <a:prstGeom prst="rect">
                            <a:avLst/>
                          </a:prstGeom>
                        </pic:spPr>
                      </pic:pic>
                    </a:graphicData>
                  </a:graphic>
                </wp:inline>
              </w:drawing>
            </w:r>
            <w:r w:rsidR="001F615D">
              <w:br/>
            </w:r>
            <w:r w:rsidR="001F615D" w:rsidRPr="001F615D">
              <w:rPr>
                <w:sz w:val="18"/>
              </w:rPr>
              <w:t>By Gauss-Seidel Line Sweep with SOR Methods</w:t>
            </w:r>
          </w:p>
        </w:tc>
      </w:tr>
      <w:tr w:rsidR="00FF0175" w:rsidTr="00A733E2">
        <w:tc>
          <w:tcPr>
            <w:tcW w:w="9576" w:type="dxa"/>
            <w:gridSpan w:val="2"/>
          </w:tcPr>
          <w:p w:rsidR="00FF0175" w:rsidRDefault="00FF0175" w:rsidP="00FF0175">
            <w:pPr>
              <w:pStyle w:val="Caption"/>
              <w:spacing w:after="0"/>
              <w:jc w:val="center"/>
            </w:pPr>
            <w:r>
              <w:t xml:space="preserve">Figure </w:t>
            </w:r>
            <w:fldSimple w:instr=" SEQ Figure \* ARABIC ">
              <w:r w:rsidR="000D440E">
                <w:rPr>
                  <w:noProof/>
                </w:rPr>
                <w:t>3</w:t>
              </w:r>
            </w:fldSimple>
            <w:r>
              <w:t xml:space="preserve"> uniform grids generated by three methods</w:t>
            </w:r>
          </w:p>
        </w:tc>
      </w:tr>
    </w:tbl>
    <w:p w:rsidR="00FF0175" w:rsidRDefault="00FF0175" w:rsidP="00FF0175"/>
    <w:tbl>
      <w:tblPr>
        <w:tblStyle w:val="TableGrid"/>
        <w:tblW w:w="0" w:type="auto"/>
        <w:tblLook w:val="04A0" w:firstRow="1" w:lastRow="0" w:firstColumn="1" w:lastColumn="0" w:noHBand="0" w:noVBand="1"/>
      </w:tblPr>
      <w:tblGrid>
        <w:gridCol w:w="4788"/>
        <w:gridCol w:w="4788"/>
      </w:tblGrid>
      <w:tr w:rsidR="00FF0175" w:rsidTr="00A733E2">
        <w:tc>
          <w:tcPr>
            <w:tcW w:w="4788" w:type="dxa"/>
          </w:tcPr>
          <w:p w:rsidR="00FF0175" w:rsidRDefault="00FF0175" w:rsidP="00A733E2">
            <w:pPr>
              <w:spacing w:after="0"/>
              <w:jc w:val="center"/>
            </w:pPr>
            <w:r>
              <w:rPr>
                <w:noProof/>
              </w:rPr>
              <w:drawing>
                <wp:anchor distT="0" distB="0" distL="114300" distR="114300" simplePos="0" relativeHeight="251658240" behindDoc="0" locked="0" layoutInCell="1" allowOverlap="1" wp14:anchorId="7EC24392" wp14:editId="7DA73A1C">
                  <wp:simplePos x="0" y="0"/>
                  <wp:positionH relativeFrom="column">
                    <wp:posOffset>79375</wp:posOffset>
                  </wp:positionH>
                  <wp:positionV relativeFrom="paragraph">
                    <wp:posOffset>76835</wp:posOffset>
                  </wp:positionV>
                  <wp:extent cx="2740025" cy="2435860"/>
                  <wp:effectExtent l="0" t="0" r="317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0025" cy="2435860"/>
                          </a:xfrm>
                          <a:prstGeom prst="rect">
                            <a:avLst/>
                          </a:prstGeom>
                        </pic:spPr>
                      </pic:pic>
                    </a:graphicData>
                  </a:graphic>
                  <wp14:sizeRelH relativeFrom="page">
                    <wp14:pctWidth>0</wp14:pctWidth>
                  </wp14:sizeRelH>
                  <wp14:sizeRelV relativeFrom="page">
                    <wp14:pctHeight>0</wp14:pctHeight>
                  </wp14:sizeRelV>
                </wp:anchor>
              </w:drawing>
            </w:r>
            <w:r w:rsidR="001F615D" w:rsidRPr="001F615D">
              <w:rPr>
                <w:sz w:val="18"/>
              </w:rPr>
              <w:t>By Gauss-Seidel Point Methods</w:t>
            </w:r>
          </w:p>
        </w:tc>
        <w:tc>
          <w:tcPr>
            <w:tcW w:w="4788" w:type="dxa"/>
          </w:tcPr>
          <w:p w:rsidR="00FF0175" w:rsidRDefault="00FF0175" w:rsidP="00A733E2">
            <w:pPr>
              <w:spacing w:after="0"/>
              <w:jc w:val="center"/>
            </w:pPr>
            <w:r>
              <w:rPr>
                <w:noProof/>
              </w:rPr>
              <w:drawing>
                <wp:anchor distT="0" distB="0" distL="114300" distR="114300" simplePos="0" relativeHeight="251659264" behindDoc="0" locked="0" layoutInCell="1" allowOverlap="1" wp14:anchorId="136D50F7" wp14:editId="63C7D2E5">
                  <wp:simplePos x="0" y="0"/>
                  <wp:positionH relativeFrom="column">
                    <wp:posOffset>84455</wp:posOffset>
                  </wp:positionH>
                  <wp:positionV relativeFrom="paragraph">
                    <wp:posOffset>76835</wp:posOffset>
                  </wp:positionV>
                  <wp:extent cx="2732405" cy="24288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2405" cy="2428875"/>
                          </a:xfrm>
                          <a:prstGeom prst="rect">
                            <a:avLst/>
                          </a:prstGeom>
                        </pic:spPr>
                      </pic:pic>
                    </a:graphicData>
                  </a:graphic>
                  <wp14:sizeRelH relativeFrom="page">
                    <wp14:pctWidth>0</wp14:pctWidth>
                  </wp14:sizeRelH>
                  <wp14:sizeRelV relativeFrom="page">
                    <wp14:pctHeight>0</wp14:pctHeight>
                  </wp14:sizeRelV>
                </wp:anchor>
              </w:drawing>
            </w:r>
            <w:r w:rsidR="001F615D" w:rsidRPr="001F615D">
              <w:rPr>
                <w:sz w:val="18"/>
              </w:rPr>
              <w:t>By Gauss-Seidel Line Sweep Methods</w:t>
            </w:r>
          </w:p>
        </w:tc>
      </w:tr>
      <w:tr w:rsidR="00FF0175" w:rsidTr="00A733E2">
        <w:tc>
          <w:tcPr>
            <w:tcW w:w="9576" w:type="dxa"/>
            <w:gridSpan w:val="2"/>
          </w:tcPr>
          <w:p w:rsidR="00FF0175" w:rsidRDefault="00FF0175" w:rsidP="001F615D">
            <w:pPr>
              <w:spacing w:after="0"/>
              <w:jc w:val="center"/>
            </w:pPr>
            <w:r>
              <w:rPr>
                <w:noProof/>
              </w:rPr>
              <w:drawing>
                <wp:inline distT="0" distB="0" distL="0" distR="0" wp14:anchorId="03F279C1" wp14:editId="08359D6F">
                  <wp:extent cx="3002507" cy="26692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w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3492" cy="2670092"/>
                          </a:xfrm>
                          <a:prstGeom prst="rect">
                            <a:avLst/>
                          </a:prstGeom>
                        </pic:spPr>
                      </pic:pic>
                    </a:graphicData>
                  </a:graphic>
                </wp:inline>
              </w:drawing>
            </w:r>
            <w:r w:rsidR="001F615D">
              <w:br/>
            </w:r>
            <w:r w:rsidR="001F615D" w:rsidRPr="001F615D">
              <w:rPr>
                <w:sz w:val="18"/>
              </w:rPr>
              <w:t>By Gauss-Seidel Line Sweep with SOR Methods</w:t>
            </w:r>
          </w:p>
        </w:tc>
      </w:tr>
      <w:tr w:rsidR="00FF0175" w:rsidTr="00A733E2">
        <w:tc>
          <w:tcPr>
            <w:tcW w:w="9576" w:type="dxa"/>
            <w:gridSpan w:val="2"/>
          </w:tcPr>
          <w:p w:rsidR="00FF0175" w:rsidRDefault="00FF0175" w:rsidP="00FF0175">
            <w:pPr>
              <w:pStyle w:val="Caption"/>
              <w:spacing w:after="0"/>
              <w:jc w:val="center"/>
            </w:pPr>
            <w:r>
              <w:t xml:space="preserve">Figure </w:t>
            </w:r>
            <w:fldSimple w:instr=" SEQ Figure \* ARABIC ">
              <w:r w:rsidR="000D440E">
                <w:rPr>
                  <w:noProof/>
                </w:rPr>
                <w:t>4</w:t>
              </w:r>
            </w:fldSimple>
            <w:r>
              <w:t xml:space="preserve"> stretched grids generated by three methods</w:t>
            </w:r>
          </w:p>
        </w:tc>
      </w:tr>
    </w:tbl>
    <w:p w:rsidR="00FF0175" w:rsidRDefault="00A733E2" w:rsidP="00FF0175">
      <w:r>
        <w:t xml:space="preserve">Figure </w:t>
      </w:r>
      <w:r w:rsidR="000D440E">
        <w:t>5</w:t>
      </w:r>
      <w:r>
        <w:t xml:space="preserve"> show the relationship of residual drop in X and Y with iteration times. The iteration times for uniform grids and stretched grids generation are almost same. The residual drops with iteration times for all the methods, among which Gauss-Seidel Line Sweep with SOR (1.5) has the fastest convergence speed while Gauss-Seidel Point has the slowest convergence speed. Table1 shows the detailed data.</w:t>
      </w:r>
    </w:p>
    <w:tbl>
      <w:tblPr>
        <w:tblStyle w:val="TableGrid"/>
        <w:tblW w:w="0" w:type="auto"/>
        <w:tblLook w:val="04A0" w:firstRow="1" w:lastRow="0" w:firstColumn="1" w:lastColumn="0" w:noHBand="0" w:noVBand="1"/>
      </w:tblPr>
      <w:tblGrid>
        <w:gridCol w:w="4715"/>
        <w:gridCol w:w="4861"/>
      </w:tblGrid>
      <w:tr w:rsidR="00A733E2" w:rsidTr="00A733E2">
        <w:tc>
          <w:tcPr>
            <w:tcW w:w="4715" w:type="dxa"/>
          </w:tcPr>
          <w:p w:rsidR="00A733E2" w:rsidRDefault="00A733E2" w:rsidP="00FF0175">
            <w:r>
              <w:rPr>
                <w:noProof/>
              </w:rPr>
              <w:lastRenderedPageBreak/>
              <w:drawing>
                <wp:inline distT="0" distB="0" distL="0" distR="0" wp14:anchorId="0BE56745" wp14:editId="7AB78187">
                  <wp:extent cx="2944634" cy="2208476"/>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4952" cy="2208714"/>
                          </a:xfrm>
                          <a:prstGeom prst="rect">
                            <a:avLst/>
                          </a:prstGeom>
                        </pic:spPr>
                      </pic:pic>
                    </a:graphicData>
                  </a:graphic>
                </wp:inline>
              </w:drawing>
            </w:r>
          </w:p>
        </w:tc>
        <w:tc>
          <w:tcPr>
            <w:tcW w:w="4861" w:type="dxa"/>
          </w:tcPr>
          <w:p w:rsidR="00A733E2" w:rsidRDefault="00A733E2" w:rsidP="00FF0175">
            <w:r>
              <w:rPr>
                <w:noProof/>
              </w:rPr>
              <w:drawing>
                <wp:inline distT="0" distB="0" distL="0" distR="0" wp14:anchorId="6CF11279" wp14:editId="775EA4AA">
                  <wp:extent cx="3042700" cy="228202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_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0666" cy="2280500"/>
                          </a:xfrm>
                          <a:prstGeom prst="rect">
                            <a:avLst/>
                          </a:prstGeom>
                        </pic:spPr>
                      </pic:pic>
                    </a:graphicData>
                  </a:graphic>
                </wp:inline>
              </w:drawing>
            </w:r>
          </w:p>
        </w:tc>
      </w:tr>
      <w:tr w:rsidR="00A733E2" w:rsidTr="00A733E2">
        <w:tc>
          <w:tcPr>
            <w:tcW w:w="9576" w:type="dxa"/>
            <w:gridSpan w:val="2"/>
          </w:tcPr>
          <w:p w:rsidR="00A733E2" w:rsidRDefault="00A733E2" w:rsidP="00A733E2">
            <w:pPr>
              <w:pStyle w:val="Caption"/>
              <w:spacing w:after="0"/>
              <w:jc w:val="center"/>
            </w:pPr>
            <w:r w:rsidRPr="00A733E2">
              <w:t xml:space="preserve">Figure </w:t>
            </w:r>
            <w:fldSimple w:instr=" SEQ Figure \* ARABIC ">
              <w:r w:rsidR="000D440E">
                <w:rPr>
                  <w:noProof/>
                </w:rPr>
                <w:t>5</w:t>
              </w:r>
            </w:fldSimple>
            <w:r w:rsidRPr="00A733E2">
              <w:t xml:space="preserve"> stretched grids generated by three methods</w:t>
            </w:r>
          </w:p>
        </w:tc>
      </w:tr>
    </w:tbl>
    <w:p w:rsidR="00150E4A" w:rsidRDefault="00150E4A" w:rsidP="00150E4A">
      <w:pPr>
        <w:pStyle w:val="Caption"/>
      </w:pPr>
    </w:p>
    <w:p w:rsidR="00A733E2" w:rsidRDefault="00150E4A" w:rsidP="00150E4A">
      <w:pPr>
        <w:pStyle w:val="Caption"/>
        <w:jc w:val="center"/>
      </w:pPr>
      <w:r>
        <w:t xml:space="preserve">Table </w:t>
      </w:r>
      <w:fldSimple w:instr=" SEQ Table \* ARABIC ">
        <w:r w:rsidR="000D440E">
          <w:rPr>
            <w:noProof/>
          </w:rPr>
          <w:t>1</w:t>
        </w:r>
      </w:fldSimple>
      <w:r>
        <w:t xml:space="preserve"> iteration steps of each method</w:t>
      </w:r>
    </w:p>
    <w:tbl>
      <w:tblPr>
        <w:tblW w:w="9465" w:type="dxa"/>
        <w:tblInd w:w="93" w:type="dxa"/>
        <w:tblLook w:val="04A0" w:firstRow="1" w:lastRow="0" w:firstColumn="1" w:lastColumn="0" w:noHBand="0" w:noVBand="1"/>
      </w:tblPr>
      <w:tblGrid>
        <w:gridCol w:w="3940"/>
        <w:gridCol w:w="5525"/>
      </w:tblGrid>
      <w:tr w:rsidR="00150E4A" w:rsidRPr="00150E4A" w:rsidTr="00150E4A">
        <w:trPr>
          <w:trHeight w:val="300"/>
        </w:trPr>
        <w:tc>
          <w:tcPr>
            <w:tcW w:w="3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b/>
                <w:color w:val="000000"/>
              </w:rPr>
            </w:pPr>
            <w:r w:rsidRPr="00150E4A">
              <w:rPr>
                <w:rFonts w:ascii="Calibri" w:eastAsia="Times New Roman" w:hAnsi="Calibri" w:cs="Times New Roman"/>
                <w:b/>
                <w:color w:val="000000"/>
              </w:rPr>
              <w:t>Method</w:t>
            </w:r>
          </w:p>
        </w:tc>
        <w:tc>
          <w:tcPr>
            <w:tcW w:w="5525" w:type="dxa"/>
            <w:tcBorders>
              <w:top w:val="single" w:sz="8" w:space="0" w:color="auto"/>
              <w:left w:val="nil"/>
              <w:bottom w:val="single" w:sz="4" w:space="0" w:color="auto"/>
              <w:right w:val="single" w:sz="8"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b/>
                <w:color w:val="000000"/>
              </w:rPr>
            </w:pPr>
            <w:r w:rsidRPr="00150E4A">
              <w:rPr>
                <w:rFonts w:ascii="Calibri" w:eastAsia="Times New Roman" w:hAnsi="Calibri" w:cs="Times New Roman"/>
                <w:b/>
                <w:color w:val="000000"/>
              </w:rPr>
              <w:t>Iteration Steps</w:t>
            </w:r>
          </w:p>
        </w:tc>
      </w:tr>
      <w:tr w:rsidR="00150E4A" w:rsidRPr="00150E4A" w:rsidTr="00150E4A">
        <w:trPr>
          <w:trHeight w:val="300"/>
        </w:trPr>
        <w:tc>
          <w:tcPr>
            <w:tcW w:w="3940" w:type="dxa"/>
            <w:tcBorders>
              <w:top w:val="nil"/>
              <w:left w:val="single" w:sz="8" w:space="0" w:color="auto"/>
              <w:bottom w:val="single" w:sz="4" w:space="0" w:color="auto"/>
              <w:right w:val="single" w:sz="4"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color w:val="000000"/>
              </w:rPr>
            </w:pPr>
            <w:r w:rsidRPr="00150E4A">
              <w:rPr>
                <w:rFonts w:ascii="Calibri" w:eastAsia="Times New Roman" w:hAnsi="Calibri" w:cs="Times New Roman"/>
                <w:color w:val="000000"/>
              </w:rPr>
              <w:t>Gauss-Seidel Point</w:t>
            </w:r>
          </w:p>
        </w:tc>
        <w:tc>
          <w:tcPr>
            <w:tcW w:w="5525" w:type="dxa"/>
            <w:tcBorders>
              <w:top w:val="nil"/>
              <w:left w:val="nil"/>
              <w:bottom w:val="single" w:sz="4" w:space="0" w:color="auto"/>
              <w:right w:val="single" w:sz="8"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color w:val="000000"/>
              </w:rPr>
            </w:pPr>
            <w:r w:rsidRPr="00150E4A">
              <w:rPr>
                <w:rFonts w:ascii="Calibri" w:eastAsia="Times New Roman" w:hAnsi="Calibri" w:cs="Times New Roman"/>
                <w:color w:val="000000"/>
              </w:rPr>
              <w:t>2332</w:t>
            </w:r>
          </w:p>
        </w:tc>
      </w:tr>
      <w:tr w:rsidR="00150E4A" w:rsidRPr="00150E4A" w:rsidTr="00150E4A">
        <w:trPr>
          <w:trHeight w:val="300"/>
        </w:trPr>
        <w:tc>
          <w:tcPr>
            <w:tcW w:w="3940" w:type="dxa"/>
            <w:tcBorders>
              <w:top w:val="nil"/>
              <w:left w:val="single" w:sz="8" w:space="0" w:color="auto"/>
              <w:bottom w:val="single" w:sz="4" w:space="0" w:color="auto"/>
              <w:right w:val="single" w:sz="4"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color w:val="000000"/>
              </w:rPr>
            </w:pPr>
            <w:r w:rsidRPr="00150E4A">
              <w:rPr>
                <w:rFonts w:ascii="Calibri" w:eastAsia="Times New Roman" w:hAnsi="Calibri" w:cs="Times New Roman"/>
                <w:color w:val="000000"/>
              </w:rPr>
              <w:t>Gauss-Seidel Line Sweep</w:t>
            </w:r>
          </w:p>
        </w:tc>
        <w:tc>
          <w:tcPr>
            <w:tcW w:w="5525" w:type="dxa"/>
            <w:tcBorders>
              <w:top w:val="nil"/>
              <w:left w:val="nil"/>
              <w:bottom w:val="single" w:sz="4" w:space="0" w:color="auto"/>
              <w:right w:val="single" w:sz="8"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color w:val="000000"/>
              </w:rPr>
            </w:pPr>
            <w:r w:rsidRPr="00150E4A">
              <w:rPr>
                <w:rFonts w:ascii="Calibri" w:eastAsia="Times New Roman" w:hAnsi="Calibri" w:cs="Times New Roman"/>
                <w:color w:val="000000"/>
              </w:rPr>
              <w:t>170</w:t>
            </w:r>
          </w:p>
        </w:tc>
      </w:tr>
      <w:tr w:rsidR="00150E4A" w:rsidRPr="00150E4A" w:rsidTr="00150E4A">
        <w:trPr>
          <w:trHeight w:val="315"/>
        </w:trPr>
        <w:tc>
          <w:tcPr>
            <w:tcW w:w="3940" w:type="dxa"/>
            <w:tcBorders>
              <w:top w:val="nil"/>
              <w:left w:val="single" w:sz="8" w:space="0" w:color="auto"/>
              <w:bottom w:val="single" w:sz="8" w:space="0" w:color="auto"/>
              <w:right w:val="single" w:sz="4"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color w:val="000000"/>
              </w:rPr>
            </w:pPr>
            <w:r w:rsidRPr="00150E4A">
              <w:rPr>
                <w:rFonts w:ascii="Calibri" w:eastAsia="Times New Roman" w:hAnsi="Calibri" w:cs="Times New Roman"/>
                <w:color w:val="000000"/>
              </w:rPr>
              <w:t>Gauss-Seidel Line Sweep with SOR of 1.5</w:t>
            </w:r>
          </w:p>
        </w:tc>
        <w:tc>
          <w:tcPr>
            <w:tcW w:w="5525" w:type="dxa"/>
            <w:tcBorders>
              <w:top w:val="nil"/>
              <w:left w:val="nil"/>
              <w:bottom w:val="single" w:sz="8" w:space="0" w:color="auto"/>
              <w:right w:val="single" w:sz="8" w:space="0" w:color="auto"/>
            </w:tcBorders>
            <w:shd w:val="clear" w:color="auto" w:fill="auto"/>
            <w:noWrap/>
            <w:vAlign w:val="bottom"/>
            <w:hideMark/>
          </w:tcPr>
          <w:p w:rsidR="00150E4A" w:rsidRPr="00150E4A" w:rsidRDefault="00150E4A" w:rsidP="00150E4A">
            <w:pPr>
              <w:spacing w:before="0" w:after="0" w:line="240" w:lineRule="auto"/>
              <w:jc w:val="center"/>
              <w:rPr>
                <w:rFonts w:ascii="Calibri" w:eastAsia="Times New Roman" w:hAnsi="Calibri" w:cs="Times New Roman"/>
                <w:color w:val="000000"/>
              </w:rPr>
            </w:pPr>
            <w:r w:rsidRPr="00150E4A">
              <w:rPr>
                <w:rFonts w:ascii="Calibri" w:eastAsia="Times New Roman" w:hAnsi="Calibri" w:cs="Times New Roman"/>
                <w:color w:val="000000"/>
              </w:rPr>
              <w:t>68</w:t>
            </w:r>
          </w:p>
        </w:tc>
      </w:tr>
    </w:tbl>
    <w:p w:rsidR="00984ADA" w:rsidRDefault="00984ADA" w:rsidP="00984ADA"/>
    <w:p w:rsidR="00984ADA" w:rsidRDefault="00984ADA" w:rsidP="00984ADA"/>
    <w:p w:rsidR="00984ADA" w:rsidRDefault="00984ADA" w:rsidP="00984ADA"/>
    <w:p w:rsidR="00984ADA" w:rsidRDefault="00984ADA" w:rsidP="00984ADA"/>
    <w:p w:rsidR="00984ADA" w:rsidRDefault="00984ADA" w:rsidP="00984ADA"/>
    <w:p w:rsidR="00984ADA" w:rsidRDefault="00984ADA" w:rsidP="00984ADA"/>
    <w:p w:rsidR="00984ADA" w:rsidRDefault="00984ADA" w:rsidP="00984ADA"/>
    <w:p w:rsidR="00984ADA" w:rsidRDefault="00984ADA" w:rsidP="00984ADA"/>
    <w:p w:rsidR="000D440E" w:rsidRDefault="000D440E" w:rsidP="00984ADA"/>
    <w:p w:rsidR="000D440E" w:rsidRDefault="000D440E" w:rsidP="00984ADA"/>
    <w:p w:rsidR="00E75D86" w:rsidRPr="00E75D86" w:rsidRDefault="00E75D86" w:rsidP="00E75D86">
      <w:pPr>
        <w:pStyle w:val="Heading1"/>
        <w:numPr>
          <w:ilvl w:val="0"/>
          <w:numId w:val="0"/>
        </w:numPr>
        <w:ind w:left="360"/>
      </w:pPr>
      <w:bookmarkStart w:id="7" w:name="_Toc382898237"/>
      <w:r>
        <w:lastRenderedPageBreak/>
        <w:t>Appendix-codes</w:t>
      </w:r>
      <w:bookmarkEnd w:id="7"/>
    </w:p>
    <w:sectPr w:rsidR="00E75D86" w:rsidRPr="00E75D86" w:rsidSect="0090771F">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873" w:rsidRDefault="00036873" w:rsidP="0090771F">
      <w:pPr>
        <w:spacing w:before="0" w:after="0" w:line="240" w:lineRule="auto"/>
      </w:pPr>
      <w:r>
        <w:separator/>
      </w:r>
    </w:p>
  </w:endnote>
  <w:endnote w:type="continuationSeparator" w:id="0">
    <w:p w:rsidR="00036873" w:rsidRDefault="00036873" w:rsidP="009077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3154"/>
      <w:docPartObj>
        <w:docPartGallery w:val="Page Numbers (Bottom of Page)"/>
        <w:docPartUnique/>
      </w:docPartObj>
    </w:sdtPr>
    <w:sdtEndPr>
      <w:rPr>
        <w:noProof/>
      </w:rPr>
    </w:sdtEndPr>
    <w:sdtContent>
      <w:p w:rsidR="00A733E2" w:rsidRDefault="00A733E2">
        <w:pPr>
          <w:pStyle w:val="Footer"/>
          <w:jc w:val="center"/>
        </w:pPr>
        <w:r>
          <w:fldChar w:fldCharType="begin"/>
        </w:r>
        <w:r>
          <w:instrText xml:space="preserve"> PAGE   \* MERGEFORMAT </w:instrText>
        </w:r>
        <w:r>
          <w:fldChar w:fldCharType="separate"/>
        </w:r>
        <w:r w:rsidR="000D440E">
          <w:rPr>
            <w:noProof/>
          </w:rPr>
          <w:t>4</w:t>
        </w:r>
        <w:r>
          <w:rPr>
            <w:noProof/>
          </w:rPr>
          <w:fldChar w:fldCharType="end"/>
        </w:r>
      </w:p>
    </w:sdtContent>
  </w:sdt>
  <w:p w:rsidR="00A733E2" w:rsidRDefault="00A73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873" w:rsidRDefault="00036873" w:rsidP="0090771F">
      <w:pPr>
        <w:spacing w:before="0" w:after="0" w:line="240" w:lineRule="auto"/>
      </w:pPr>
      <w:r>
        <w:separator/>
      </w:r>
    </w:p>
  </w:footnote>
  <w:footnote w:type="continuationSeparator" w:id="0">
    <w:p w:rsidR="00036873" w:rsidRDefault="00036873" w:rsidP="009077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7DD8"/>
    <w:multiLevelType w:val="multilevel"/>
    <w:tmpl w:val="07D246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07E3AA6"/>
    <w:multiLevelType w:val="hybridMultilevel"/>
    <w:tmpl w:val="617C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BB5087"/>
    <w:multiLevelType w:val="hybridMultilevel"/>
    <w:tmpl w:val="39A26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71F"/>
    <w:rsid w:val="0002117F"/>
    <w:rsid w:val="00036873"/>
    <w:rsid w:val="000860F7"/>
    <w:rsid w:val="000D440E"/>
    <w:rsid w:val="00132241"/>
    <w:rsid w:val="00150E4A"/>
    <w:rsid w:val="00172B7A"/>
    <w:rsid w:val="00180FA5"/>
    <w:rsid w:val="00183081"/>
    <w:rsid w:val="001D6C0A"/>
    <w:rsid w:val="001F5328"/>
    <w:rsid w:val="001F615D"/>
    <w:rsid w:val="00232D98"/>
    <w:rsid w:val="00284A89"/>
    <w:rsid w:val="002D00A0"/>
    <w:rsid w:val="00315C6D"/>
    <w:rsid w:val="0032201D"/>
    <w:rsid w:val="0042223C"/>
    <w:rsid w:val="004B3982"/>
    <w:rsid w:val="0053506E"/>
    <w:rsid w:val="0059779F"/>
    <w:rsid w:val="005C0B56"/>
    <w:rsid w:val="006A7C72"/>
    <w:rsid w:val="007F482B"/>
    <w:rsid w:val="008857BD"/>
    <w:rsid w:val="008D79A5"/>
    <w:rsid w:val="0090771F"/>
    <w:rsid w:val="00984ADA"/>
    <w:rsid w:val="009F3A51"/>
    <w:rsid w:val="00A733E2"/>
    <w:rsid w:val="00AB42C0"/>
    <w:rsid w:val="00B23DB8"/>
    <w:rsid w:val="00BE0F56"/>
    <w:rsid w:val="00BE671D"/>
    <w:rsid w:val="00C02DB4"/>
    <w:rsid w:val="00CA6403"/>
    <w:rsid w:val="00D6100E"/>
    <w:rsid w:val="00DA6F08"/>
    <w:rsid w:val="00E1363F"/>
    <w:rsid w:val="00E75D86"/>
    <w:rsid w:val="00F2729E"/>
    <w:rsid w:val="00FC7C30"/>
    <w:rsid w:val="00FD0D93"/>
    <w:rsid w:val="00FE41F3"/>
    <w:rsid w:val="00FF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71F"/>
    <w:pPr>
      <w:spacing w:before="120" w:after="320"/>
    </w:pPr>
    <w:rPr>
      <w:rFonts w:ascii="Times New Roman" w:hAnsi="Times New Roman"/>
    </w:rPr>
  </w:style>
  <w:style w:type="paragraph" w:styleId="Heading1">
    <w:name w:val="heading 1"/>
    <w:basedOn w:val="Normal"/>
    <w:next w:val="Normal"/>
    <w:link w:val="Heading1Char"/>
    <w:uiPriority w:val="9"/>
    <w:qFormat/>
    <w:rsid w:val="0090771F"/>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0771F"/>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90771F"/>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1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0771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90771F"/>
    <w:rPr>
      <w:rFonts w:ascii="Times New Roman" w:eastAsiaTheme="majorEastAsia" w:hAnsi="Times New Roman" w:cstheme="majorBidi"/>
      <w:b/>
      <w:bCs/>
    </w:rPr>
  </w:style>
  <w:style w:type="paragraph" w:styleId="ListParagraph">
    <w:name w:val="List Paragraph"/>
    <w:basedOn w:val="Normal"/>
    <w:uiPriority w:val="34"/>
    <w:qFormat/>
    <w:rsid w:val="0090771F"/>
    <w:pPr>
      <w:ind w:left="720"/>
      <w:contextualSpacing/>
    </w:pPr>
  </w:style>
  <w:style w:type="paragraph" w:styleId="Header">
    <w:name w:val="header"/>
    <w:basedOn w:val="Normal"/>
    <w:link w:val="HeaderChar"/>
    <w:uiPriority w:val="99"/>
    <w:unhideWhenUsed/>
    <w:rsid w:val="009077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771F"/>
    <w:rPr>
      <w:rFonts w:ascii="Times New Roman" w:hAnsi="Times New Roman"/>
    </w:rPr>
  </w:style>
  <w:style w:type="paragraph" w:styleId="Footer">
    <w:name w:val="footer"/>
    <w:basedOn w:val="Normal"/>
    <w:link w:val="FooterChar"/>
    <w:uiPriority w:val="99"/>
    <w:unhideWhenUsed/>
    <w:rsid w:val="009077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771F"/>
    <w:rPr>
      <w:rFonts w:ascii="Times New Roman" w:hAnsi="Times New Roman"/>
    </w:rPr>
  </w:style>
  <w:style w:type="paragraph" w:styleId="TOCHeading">
    <w:name w:val="TOC Heading"/>
    <w:basedOn w:val="Heading1"/>
    <w:next w:val="Normal"/>
    <w:uiPriority w:val="39"/>
    <w:semiHidden/>
    <w:unhideWhenUsed/>
    <w:qFormat/>
    <w:rsid w:val="007F482B"/>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F482B"/>
    <w:pPr>
      <w:spacing w:after="100"/>
    </w:pPr>
  </w:style>
  <w:style w:type="character" w:styleId="Hyperlink">
    <w:name w:val="Hyperlink"/>
    <w:basedOn w:val="DefaultParagraphFont"/>
    <w:uiPriority w:val="99"/>
    <w:unhideWhenUsed/>
    <w:rsid w:val="007F482B"/>
    <w:rPr>
      <w:color w:val="0000FF" w:themeColor="hyperlink"/>
      <w:u w:val="single"/>
    </w:rPr>
  </w:style>
  <w:style w:type="paragraph" w:styleId="BalloonText">
    <w:name w:val="Balloon Text"/>
    <w:basedOn w:val="Normal"/>
    <w:link w:val="BalloonTextChar"/>
    <w:uiPriority w:val="99"/>
    <w:semiHidden/>
    <w:unhideWhenUsed/>
    <w:rsid w:val="007F482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2B"/>
    <w:rPr>
      <w:rFonts w:ascii="Tahoma" w:hAnsi="Tahoma" w:cs="Tahoma"/>
      <w:sz w:val="16"/>
      <w:szCs w:val="16"/>
    </w:rPr>
  </w:style>
  <w:style w:type="table" w:styleId="TableGrid">
    <w:name w:val="Table Grid"/>
    <w:basedOn w:val="TableNormal"/>
    <w:uiPriority w:val="59"/>
    <w:rsid w:val="00FD0D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0D93"/>
    <w:rPr>
      <w:color w:val="808080"/>
    </w:rPr>
  </w:style>
  <w:style w:type="paragraph" w:styleId="Caption">
    <w:name w:val="caption"/>
    <w:basedOn w:val="Normal"/>
    <w:next w:val="Normal"/>
    <w:uiPriority w:val="35"/>
    <w:unhideWhenUsed/>
    <w:qFormat/>
    <w:rsid w:val="00232D98"/>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71F"/>
    <w:pPr>
      <w:spacing w:before="120" w:after="320"/>
    </w:pPr>
    <w:rPr>
      <w:rFonts w:ascii="Times New Roman" w:hAnsi="Times New Roman"/>
    </w:rPr>
  </w:style>
  <w:style w:type="paragraph" w:styleId="Heading1">
    <w:name w:val="heading 1"/>
    <w:basedOn w:val="Normal"/>
    <w:next w:val="Normal"/>
    <w:link w:val="Heading1Char"/>
    <w:uiPriority w:val="9"/>
    <w:qFormat/>
    <w:rsid w:val="0090771F"/>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0771F"/>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90771F"/>
    <w:pPr>
      <w:keepNext/>
      <w:keepLines/>
      <w:numPr>
        <w:ilvl w:val="2"/>
        <w:numId w:val="1"/>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1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0771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90771F"/>
    <w:rPr>
      <w:rFonts w:ascii="Times New Roman" w:eastAsiaTheme="majorEastAsia" w:hAnsi="Times New Roman" w:cstheme="majorBidi"/>
      <w:b/>
      <w:bCs/>
    </w:rPr>
  </w:style>
  <w:style w:type="paragraph" w:styleId="ListParagraph">
    <w:name w:val="List Paragraph"/>
    <w:basedOn w:val="Normal"/>
    <w:uiPriority w:val="34"/>
    <w:qFormat/>
    <w:rsid w:val="0090771F"/>
    <w:pPr>
      <w:ind w:left="720"/>
      <w:contextualSpacing/>
    </w:pPr>
  </w:style>
  <w:style w:type="paragraph" w:styleId="Header">
    <w:name w:val="header"/>
    <w:basedOn w:val="Normal"/>
    <w:link w:val="HeaderChar"/>
    <w:uiPriority w:val="99"/>
    <w:unhideWhenUsed/>
    <w:rsid w:val="0090771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771F"/>
    <w:rPr>
      <w:rFonts w:ascii="Times New Roman" w:hAnsi="Times New Roman"/>
    </w:rPr>
  </w:style>
  <w:style w:type="paragraph" w:styleId="Footer">
    <w:name w:val="footer"/>
    <w:basedOn w:val="Normal"/>
    <w:link w:val="FooterChar"/>
    <w:uiPriority w:val="99"/>
    <w:unhideWhenUsed/>
    <w:rsid w:val="0090771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771F"/>
    <w:rPr>
      <w:rFonts w:ascii="Times New Roman" w:hAnsi="Times New Roman"/>
    </w:rPr>
  </w:style>
  <w:style w:type="paragraph" w:styleId="TOCHeading">
    <w:name w:val="TOC Heading"/>
    <w:basedOn w:val="Heading1"/>
    <w:next w:val="Normal"/>
    <w:uiPriority w:val="39"/>
    <w:semiHidden/>
    <w:unhideWhenUsed/>
    <w:qFormat/>
    <w:rsid w:val="007F482B"/>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F482B"/>
    <w:pPr>
      <w:spacing w:after="100"/>
    </w:pPr>
  </w:style>
  <w:style w:type="character" w:styleId="Hyperlink">
    <w:name w:val="Hyperlink"/>
    <w:basedOn w:val="DefaultParagraphFont"/>
    <w:uiPriority w:val="99"/>
    <w:unhideWhenUsed/>
    <w:rsid w:val="007F482B"/>
    <w:rPr>
      <w:color w:val="0000FF" w:themeColor="hyperlink"/>
      <w:u w:val="single"/>
    </w:rPr>
  </w:style>
  <w:style w:type="paragraph" w:styleId="BalloonText">
    <w:name w:val="Balloon Text"/>
    <w:basedOn w:val="Normal"/>
    <w:link w:val="BalloonTextChar"/>
    <w:uiPriority w:val="99"/>
    <w:semiHidden/>
    <w:unhideWhenUsed/>
    <w:rsid w:val="007F482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2B"/>
    <w:rPr>
      <w:rFonts w:ascii="Tahoma" w:hAnsi="Tahoma" w:cs="Tahoma"/>
      <w:sz w:val="16"/>
      <w:szCs w:val="16"/>
    </w:rPr>
  </w:style>
  <w:style w:type="table" w:styleId="TableGrid">
    <w:name w:val="Table Grid"/>
    <w:basedOn w:val="TableNormal"/>
    <w:uiPriority w:val="59"/>
    <w:rsid w:val="00FD0D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0D93"/>
    <w:rPr>
      <w:color w:val="808080"/>
    </w:rPr>
  </w:style>
  <w:style w:type="paragraph" w:styleId="Caption">
    <w:name w:val="caption"/>
    <w:basedOn w:val="Normal"/>
    <w:next w:val="Normal"/>
    <w:uiPriority w:val="35"/>
    <w:unhideWhenUsed/>
    <w:qFormat/>
    <w:rsid w:val="00232D98"/>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51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07E9-5974-41CA-8277-7FEFF9F6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Wei_Tian</dc:creator>
  <cp:lastModifiedBy>Wei_Tian</cp:lastModifiedBy>
  <cp:revision>17</cp:revision>
  <dcterms:created xsi:type="dcterms:W3CDTF">2014-03-17T18:49:00Z</dcterms:created>
  <dcterms:modified xsi:type="dcterms:W3CDTF">2014-03-18T13:28:00Z</dcterms:modified>
</cp:coreProperties>
</file>