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B365D"/>
          <w:sz w:val="44"/>
        </w:rPr>
        <w:t>Airline Reservation System</w:t>
        <w:br/>
        <w:t>Project Report &amp; Software Architecture</w:t>
      </w:r>
    </w:p>
    <w:p>
      <w:pPr>
        <w:jc w:val="center"/>
      </w:pPr>
      <w:r>
        <w:rPr>
          <w:i/>
          <w:color w:val="646464"/>
          <w:sz w:val="20"/>
        </w:rPr>
        <w:t>Author: Rahim Rezaie | Repository: HaiderIkramMaan/AirlineReservation_System</w:t>
        <w:br/>
        <w:t>Technology Stack: Java 25 (OpenJDK), JavaFX 21, JSON File Persistence</w:t>
      </w:r>
    </w:p>
    <w:p/>
    <w:p>
      <w:pPr>
        <w:spacing w:before="280" w:after="120"/>
      </w:pPr>
      <w:r>
        <w:rPr>
          <w:b/>
          <w:color w:val="1B365D"/>
          <w:sz w:val="30"/>
        </w:rPr>
        <w:t>1. Executive Summary</w:t>
      </w:r>
    </w:p>
    <w:p>
      <w:r>
        <w:rPr>
          <w:sz w:val="21"/>
        </w:rPr>
        <w:t>The Airline Reservation System is a desktop application designed to manage airline operations, flight scheduling, user identity management, seat reservations, ticket issuance, payment processing, and administrative analytics. Built using Java 25 and JavaFX 21, the system demonstrates modern object-oriented software engineering principles including Abstraction, Inheritance, Polymorphism, Encapsulation, and established design patterns (Singleton, Model-View-Controller, Data Serialization).</w:t>
      </w:r>
    </w:p>
    <w:p>
      <w:pPr>
        <w:spacing w:before="280" w:after="120"/>
      </w:pPr>
      <w:r>
        <w:rPr>
          <w:b/>
          <w:color w:val="1B365D"/>
          <w:sz w:val="30"/>
        </w:rPr>
        <w:t>2. System Requirements &amp; Functional Scope</w:t>
      </w:r>
    </w:p>
    <w:p>
      <w:pPr>
        <w:spacing w:before="200" w:after="80"/>
      </w:pPr>
      <w:r>
        <w:rPr>
          <w:b/>
          <w:color w:val="2980B9"/>
          <w:sz w:val="24"/>
        </w:rPr>
        <w:t>Category 1: Authentication, User Management &amp; Notifications</w:t>
      </w:r>
    </w:p>
    <w:p>
      <w:pPr>
        <w:pStyle w:val="ListBullet"/>
        <w:spacing w:after="60"/>
      </w:pPr>
      <w:r>
        <w:rPr>
          <w:b/>
          <w:sz w:val="21"/>
        </w:rPr>
        <w:t xml:space="preserve">Identity Hierarchy: </w:t>
      </w:r>
      <w:r>
        <w:rPr>
          <w:sz w:val="21"/>
        </w:rPr>
        <w:t>Abstract Person base class extended by Passenger (passport/visa management, flight search, ticket booking, booking history) and Admin (employee ID, department, flight management, administrative record oversight).</w:t>
      </w:r>
    </w:p>
    <w:p>
      <w:pPr>
        <w:pStyle w:val="ListBullet"/>
        <w:spacing w:after="60"/>
      </w:pPr>
      <w:r>
        <w:rPr>
          <w:b/>
          <w:sz w:val="21"/>
        </w:rPr>
        <w:t xml:space="preserve">Authentication Service: </w:t>
      </w:r>
      <w:r>
        <w:rPr>
          <w:sz w:val="21"/>
        </w:rPr>
        <w:t>AuthenticationService singleton managing user registration, credential verification via checkPassword(), and active session tracking.</w:t>
      </w:r>
    </w:p>
    <w:p>
      <w:pPr>
        <w:pStyle w:val="ListBullet"/>
        <w:spacing w:after="60"/>
      </w:pPr>
      <w:r>
        <w:rPr>
          <w:b/>
          <w:sz w:val="21"/>
        </w:rPr>
        <w:t xml:space="preserve">Notification System: </w:t>
      </w:r>
      <w:r>
        <w:rPr>
          <w:sz w:val="21"/>
        </w:rPr>
        <w:t>Notification class dispatching alerts (BOOKING_CONFIRMATION, FLIGHT_UPDATE, CANCELLATION) linked to recipient Person instances.</w:t>
      </w:r>
    </w:p>
    <w:p>
      <w:pPr>
        <w:spacing w:before="200" w:after="80"/>
      </w:pPr>
      <w:r>
        <w:rPr>
          <w:b/>
          <w:color w:val="2980B9"/>
          <w:sz w:val="24"/>
        </w:rPr>
        <w:t>Category 2: Flight, Seat &amp; Booking Core</w:t>
      </w:r>
    </w:p>
    <w:p>
      <w:pPr>
        <w:pStyle w:val="ListBullet"/>
        <w:spacing w:after="60"/>
      </w:pPr>
      <w:r>
        <w:rPr>
          <w:b/>
          <w:sz w:val="21"/>
        </w:rPr>
        <w:t xml:space="preserve">Flight Inventory: </w:t>
      </w:r>
      <w:r>
        <w:rPr>
          <w:sz w:val="21"/>
        </w:rPr>
        <w:t>Flight, Airline, Airport, and FlightRegistry managing flight schedules, seat maps, origins, and destinations.</w:t>
      </w:r>
    </w:p>
    <w:p>
      <w:pPr>
        <w:pStyle w:val="ListBullet"/>
        <w:spacing w:after="60"/>
      </w:pPr>
      <w:r>
        <w:rPr>
          <w:b/>
          <w:sz w:val="21"/>
        </w:rPr>
        <w:t xml:space="preserve">Polymorphic Seat Hierarchy: </w:t>
      </w:r>
      <w:r>
        <w:rPr>
          <w:sz w:val="21"/>
        </w:rPr>
        <w:t>Abstract Seat class extended by EconomySeat (1.0x), BusinessSeat (1.5x), and FirstClassSeat (2.5x), providing dynamic pricing calculations and visual layout color rendering (#4CAF50 green, #2196F3 blue, #FFD700 gold).</w:t>
      </w:r>
    </w:p>
    <w:p>
      <w:pPr>
        <w:pStyle w:val="ListBullet"/>
        <w:spacing w:after="60"/>
      </w:pPr>
      <w:r>
        <w:rPr>
          <w:b/>
          <w:sz w:val="21"/>
        </w:rPr>
        <w:t xml:space="preserve">Booking &amp; E-Tickets: </w:t>
      </w:r>
      <w:r>
        <w:rPr>
          <w:sz w:val="21"/>
        </w:rPr>
        <w:t>Booking state engine managing statuses (PENDING, CONFIRMED, CANCELLED) and Ticket issuance.</w:t>
      </w:r>
    </w:p>
    <w:p>
      <w:pPr>
        <w:spacing w:before="200" w:after="80"/>
      </w:pPr>
      <w:r>
        <w:rPr>
          <w:b/>
          <w:color w:val="2980B9"/>
          <w:sz w:val="24"/>
        </w:rPr>
        <w:t>Category 3: Payments, Reports &amp; Dashboards</w:t>
      </w:r>
    </w:p>
    <w:p>
      <w:pPr>
        <w:pStyle w:val="ListBullet"/>
        <w:spacing w:after="60"/>
      </w:pPr>
      <w:r>
        <w:rPr>
          <w:b/>
          <w:sz w:val="21"/>
        </w:rPr>
        <w:t xml:space="preserve">Polymorphic Payments: </w:t>
      </w:r>
      <w:r>
        <w:rPr>
          <w:sz w:val="21"/>
        </w:rPr>
        <w:t>Abstract Payment base class with concrete subclasses CreditCardPayment (card validation &amp; masking), CashPayment (receipt number generation), and BankTransferPayment (transaction tracking).</w:t>
      </w:r>
    </w:p>
    <w:p>
      <w:pPr>
        <w:pStyle w:val="ListBullet"/>
        <w:spacing w:after="60"/>
      </w:pPr>
      <w:r>
        <w:rPr>
          <w:b/>
          <w:sz w:val="21"/>
        </w:rPr>
        <w:t xml:space="preserve">Administrative Analytics: </w:t>
      </w:r>
      <w:r>
        <w:rPr>
          <w:sz w:val="21"/>
        </w:rPr>
        <w:t>Abstract Report base class extended by RevenueReport, OccupancyReport, and FlightScheduleReport.</w:t>
      </w:r>
    </w:p>
    <w:p>
      <w:pPr>
        <w:pStyle w:val="ListBullet"/>
        <w:spacing w:after="60"/>
      </w:pPr>
      <w:r>
        <w:rPr>
          <w:b/>
          <w:sz w:val="21"/>
        </w:rPr>
        <w:t xml:space="preserve">JavaFX Desktop GUI: </w:t>
      </w:r>
      <w:r>
        <w:rPr>
          <w:sz w:val="21"/>
        </w:rPr>
        <w:t>Graphical views (LoginView, RegisterView, PassengerDashboardView, AdminDashboardView) powered by JavaFX.</w:t>
      </w:r>
    </w:p>
    <w:p>
      <w:pPr>
        <w:spacing w:before="280" w:after="120"/>
      </w:pPr>
      <w:r>
        <w:rPr>
          <w:b/>
          <w:color w:val="1B365D"/>
          <w:sz w:val="30"/>
        </w:rPr>
        <w:t>3. Object-Oriented Software Design &amp; Architecture</w:t>
      </w:r>
    </w:p>
    <w:p>
      <w:pPr>
        <w:pStyle w:val="ListBullet"/>
        <w:spacing w:after="60"/>
      </w:pPr>
      <w:r>
        <w:rPr>
          <w:b/>
          <w:sz w:val="21"/>
        </w:rPr>
        <w:t xml:space="preserve">Abstraction: </w:t>
      </w:r>
      <w:r>
        <w:rPr>
          <w:sz w:val="21"/>
        </w:rPr>
        <w:t>Base classes (Person, Seat, Payment, Report, FileManager, ViewController) declare abstract contracts without locking concrete subclasses to specific implementations.</w:t>
      </w:r>
    </w:p>
    <w:p>
      <w:pPr>
        <w:pStyle w:val="ListBullet"/>
        <w:spacing w:after="60"/>
      </w:pPr>
      <w:r>
        <w:rPr>
          <w:b/>
          <w:sz w:val="21"/>
        </w:rPr>
        <w:t xml:space="preserve">Polymorphism: </w:t>
      </w:r>
      <w:r>
        <w:rPr>
          <w:sz w:val="21"/>
        </w:rPr>
        <w:t>Seat.getPrice(basePrice) calculates class-specific prices dynamically. Payment.processPayment() executes distinct validation workflows. Report.generate() computes analytical metrics.</w:t>
      </w:r>
    </w:p>
    <w:p>
      <w:pPr>
        <w:pStyle w:val="ListBullet"/>
        <w:spacing w:after="60"/>
      </w:pPr>
      <w:r>
        <w:rPr>
          <w:b/>
          <w:sz w:val="21"/>
        </w:rPr>
        <w:t xml:space="preserve">Encapsulation: </w:t>
      </w:r>
      <w:r>
        <w:rPr>
          <w:sz w:val="21"/>
        </w:rPr>
        <w:t>Strict use of private/protected member fields with public accessors/mutators and unmodifiable list views (Collections.unmodifiableList()).</w:t>
      </w:r>
    </w:p>
    <w:p>
      <w:pPr>
        <w:pStyle w:val="ListBullet"/>
        <w:spacing w:after="60"/>
      </w:pPr>
      <w:r>
        <w:rPr>
          <w:b/>
          <w:sz w:val="21"/>
        </w:rPr>
        <w:t xml:space="preserve">Interfaces &amp; Serialization: </w:t>
      </w:r>
      <w:r>
        <w:rPr>
          <w:sz w:val="21"/>
        </w:rPr>
        <w:t>Generic DataSerializer&lt;T&gt; interface establishing standardized JSON serialization contracts (serializeData(), deserializeData()).</w:t>
      </w:r>
    </w:p>
    <w:p>
      <w:pPr>
        <w:pStyle w:val="ListBullet"/>
        <w:spacing w:after="60"/>
      </w:pPr>
      <w:r>
        <w:rPr>
          <w:b/>
          <w:sz w:val="21"/>
        </w:rPr>
        <w:t xml:space="preserve">Design Patterns: </w:t>
      </w:r>
      <w:r>
        <w:rPr>
          <w:sz w:val="21"/>
        </w:rPr>
        <w:t>Singleton Pattern applied in AuthenticationService and FlightRegistry. MVC Pattern decoupling domain models, views, and controllers.</w:t>
      </w:r>
    </w:p>
    <w:p>
      <w:pPr>
        <w:spacing w:before="280" w:after="120"/>
      </w:pPr>
      <w:r>
        <w:rPr>
          <w:b/>
          <w:color w:val="1B365D"/>
          <w:sz w:val="30"/>
        </w:rPr>
        <w:t>4. Core Component &amp; Entity Summary</w:t>
      </w:r>
    </w:p>
    <w:tbl>
      <w:tblPr>
        <w:tblW w:type="auto" w:w="0"/>
        <w:jc w:val="center"/>
        <w:tblLook w:firstColumn="1" w:firstRow="1" w:lastColumn="0" w:lastRow="0" w:noHBand="0" w:noVBand="1" w:val="04A0"/>
      </w:tblPr>
      <w:tblGrid>
        <w:gridCol w:w="3120"/>
        <w:gridCol w:w="3120"/>
        <w:gridCol w:w="3120"/>
      </w:tblGrid>
      <w:tr>
        <w:tc>
          <w:tcPr>
            <w:tcW w:type="dxa" w:w="3120"/>
            <w:shd w:val="clear" w:color="auto" w:fill="1B365D"/>
          </w:tcPr>
          <w:p>
            <w:r>
              <w:rPr>
                <w:b/>
                <w:color w:val="FFFFFF"/>
                <w:sz w:val="20"/>
              </w:rPr>
              <w:t>Component Package</w:t>
            </w:r>
          </w:p>
        </w:tc>
        <w:tc>
          <w:tcPr>
            <w:tcW w:type="dxa" w:w="3120"/>
            <w:shd w:val="clear" w:color="auto" w:fill="1B365D"/>
          </w:tcPr>
          <w:p>
            <w:r>
              <w:rPr>
                <w:b/>
                <w:color w:val="FFFFFF"/>
                <w:sz w:val="20"/>
              </w:rPr>
              <w:t>Core Classes</w:t>
            </w:r>
          </w:p>
        </w:tc>
        <w:tc>
          <w:tcPr>
            <w:tcW w:type="dxa" w:w="3120"/>
            <w:shd w:val="clear" w:color="auto" w:fill="1B365D"/>
          </w:tcPr>
          <w:p>
            <w:r>
              <w:rPr>
                <w:b/>
                <w:color w:val="FFFFFF"/>
                <w:sz w:val="20"/>
              </w:rPr>
              <w:t>Key OOP Principles / Patterns</w:t>
            </w:r>
          </w:p>
        </w:tc>
      </w:tr>
      <w:tr>
        <w:tc>
          <w:tcPr>
            <w:tcW w:type="dxa" w:w="3120"/>
          </w:tcPr>
          <w:p>
            <w:r>
              <w:rPr>
                <w:sz w:val="19"/>
              </w:rPr>
              <w:t>person</w:t>
            </w:r>
          </w:p>
        </w:tc>
        <w:tc>
          <w:tcPr>
            <w:tcW w:type="dxa" w:w="3120"/>
          </w:tcPr>
          <w:p>
            <w:r>
              <w:rPr>
                <w:sz w:val="19"/>
              </w:rPr>
              <w:t>Person, Passenger, Admin, DataSerializer</w:t>
            </w:r>
          </w:p>
        </w:tc>
        <w:tc>
          <w:tcPr>
            <w:tcW w:type="dxa" w:w="3120"/>
          </w:tcPr>
          <w:p>
            <w:r>
              <w:rPr>
                <w:sz w:val="19"/>
              </w:rPr>
              <w:t>Inheritance, Polymorphism, Serialization</w:t>
            </w:r>
          </w:p>
        </w:tc>
      </w:tr>
      <w:tr>
        <w:tc>
          <w:tcPr>
            <w:tcW w:type="dxa" w:w="3120"/>
          </w:tcPr>
          <w:p>
            <w:r>
              <w:rPr>
                <w:sz w:val="19"/>
              </w:rPr>
              <w:t>service</w:t>
            </w:r>
          </w:p>
        </w:tc>
        <w:tc>
          <w:tcPr>
            <w:tcW w:type="dxa" w:w="3120"/>
          </w:tcPr>
          <w:p>
            <w:r>
              <w:rPr>
                <w:sz w:val="19"/>
              </w:rPr>
              <w:t>AuthenticationService</w:t>
            </w:r>
          </w:p>
        </w:tc>
        <w:tc>
          <w:tcPr>
            <w:tcW w:type="dxa" w:w="3120"/>
          </w:tcPr>
          <w:p>
            <w:r>
              <w:rPr>
                <w:sz w:val="19"/>
              </w:rPr>
              <w:t>Singleton Pattern, Thread-safe Session Map</w:t>
            </w:r>
          </w:p>
        </w:tc>
      </w:tr>
      <w:tr>
        <w:tc>
          <w:tcPr>
            <w:tcW w:type="dxa" w:w="3120"/>
          </w:tcPr>
          <w:p>
            <w:r>
              <w:rPr>
                <w:sz w:val="19"/>
              </w:rPr>
              <w:t>flight</w:t>
            </w:r>
          </w:p>
        </w:tc>
        <w:tc>
          <w:tcPr>
            <w:tcW w:type="dxa" w:w="3120"/>
          </w:tcPr>
          <w:p>
            <w:r>
              <w:rPr>
                <w:sz w:val="19"/>
              </w:rPr>
              <w:t>Flight, Airline, Airport, FlightRegistry, Ticket</w:t>
            </w:r>
          </w:p>
        </w:tc>
        <w:tc>
          <w:tcPr>
            <w:tcW w:type="dxa" w:w="3120"/>
          </w:tcPr>
          <w:p>
            <w:r>
              <w:rPr>
                <w:sz w:val="19"/>
              </w:rPr>
              <w:t>Composition, Aggregation, Singleton</w:t>
            </w:r>
          </w:p>
        </w:tc>
      </w:tr>
      <w:tr>
        <w:tc>
          <w:tcPr>
            <w:tcW w:type="dxa" w:w="3120"/>
          </w:tcPr>
          <w:p>
            <w:r>
              <w:rPr>
                <w:sz w:val="19"/>
              </w:rPr>
              <w:t>seat</w:t>
            </w:r>
          </w:p>
        </w:tc>
        <w:tc>
          <w:tcPr>
            <w:tcW w:type="dxa" w:w="3120"/>
          </w:tcPr>
          <w:p>
            <w:r>
              <w:rPr>
                <w:sz w:val="19"/>
              </w:rPr>
              <w:t>Seat, EconomySeat, BusinessSeat, FirstClassSeat</w:t>
            </w:r>
          </w:p>
        </w:tc>
        <w:tc>
          <w:tcPr>
            <w:tcW w:type="dxa" w:w="3120"/>
          </w:tcPr>
          <w:p>
            <w:r>
              <w:rPr>
                <w:sz w:val="19"/>
              </w:rPr>
              <w:t>Polymorphism, Abstract Layout Rendering</w:t>
            </w:r>
          </w:p>
        </w:tc>
      </w:tr>
      <w:tr>
        <w:tc>
          <w:tcPr>
            <w:tcW w:type="dxa" w:w="3120"/>
          </w:tcPr>
          <w:p>
            <w:r>
              <w:rPr>
                <w:sz w:val="19"/>
              </w:rPr>
              <w:t>booking</w:t>
            </w:r>
          </w:p>
        </w:tc>
        <w:tc>
          <w:tcPr>
            <w:tcW w:type="dxa" w:w="3120"/>
          </w:tcPr>
          <w:p>
            <w:r>
              <w:rPr>
                <w:sz w:val="19"/>
              </w:rPr>
              <w:t>Booking, BookingStatus</w:t>
            </w:r>
          </w:p>
        </w:tc>
        <w:tc>
          <w:tcPr>
            <w:tcW w:type="dxa" w:w="3120"/>
          </w:tcPr>
          <w:p>
            <w:r>
              <w:rPr>
                <w:sz w:val="19"/>
              </w:rPr>
              <w:t>State Machine, Composition</w:t>
            </w:r>
          </w:p>
        </w:tc>
      </w:tr>
      <w:tr>
        <w:tc>
          <w:tcPr>
            <w:tcW w:type="dxa" w:w="3120"/>
          </w:tcPr>
          <w:p>
            <w:r>
              <w:rPr>
                <w:sz w:val="19"/>
              </w:rPr>
              <w:t>payment</w:t>
            </w:r>
          </w:p>
        </w:tc>
        <w:tc>
          <w:tcPr>
            <w:tcW w:type="dxa" w:w="3120"/>
          </w:tcPr>
          <w:p>
            <w:r>
              <w:rPr>
                <w:sz w:val="19"/>
              </w:rPr>
              <w:t>Payment, CreditCardPayment, CashPayment, BankTransferPayment</w:t>
            </w:r>
          </w:p>
        </w:tc>
        <w:tc>
          <w:tcPr>
            <w:tcW w:type="dxa" w:w="3120"/>
          </w:tcPr>
          <w:p>
            <w:r>
              <w:rPr>
                <w:sz w:val="19"/>
              </w:rPr>
              <w:t>Polymorphic Payment Validation &amp; Processing</w:t>
            </w:r>
          </w:p>
        </w:tc>
      </w:tr>
      <w:tr>
        <w:tc>
          <w:tcPr>
            <w:tcW w:type="dxa" w:w="3120"/>
          </w:tcPr>
          <w:p>
            <w:r>
              <w:rPr>
                <w:sz w:val="19"/>
              </w:rPr>
              <w:t>report</w:t>
            </w:r>
          </w:p>
        </w:tc>
        <w:tc>
          <w:tcPr>
            <w:tcW w:type="dxa" w:w="3120"/>
          </w:tcPr>
          <w:p>
            <w:r>
              <w:rPr>
                <w:sz w:val="19"/>
              </w:rPr>
              <w:t>Report, RevenueReport, OccupancyReport, FlightScheduleReport</w:t>
            </w:r>
          </w:p>
        </w:tc>
        <w:tc>
          <w:tcPr>
            <w:tcW w:type="dxa" w:w="3120"/>
          </w:tcPr>
          <w:p>
            <w:r>
              <w:rPr>
                <w:sz w:val="19"/>
              </w:rPr>
              <w:t>Polymorphic Analytics &amp; File Export</w:t>
            </w:r>
          </w:p>
        </w:tc>
      </w:tr>
      <w:tr>
        <w:tc>
          <w:tcPr>
            <w:tcW w:type="dxa" w:w="3120"/>
          </w:tcPr>
          <w:p>
            <w:r>
              <w:rPr>
                <w:sz w:val="19"/>
              </w:rPr>
              <w:t>ui / controller</w:t>
            </w:r>
          </w:p>
        </w:tc>
        <w:tc>
          <w:tcPr>
            <w:tcW w:type="dxa" w:w="3120"/>
          </w:tcPr>
          <w:p>
            <w:r>
              <w:rPr>
                <w:sz w:val="19"/>
              </w:rPr>
              <w:t>LoginView, PassengerDashboardView, AdminDashboardView</w:t>
            </w:r>
          </w:p>
        </w:tc>
        <w:tc>
          <w:tcPr>
            <w:tcW w:type="dxa" w:w="3120"/>
          </w:tcPr>
          <w:p>
            <w:r>
              <w:rPr>
                <w:sz w:val="19"/>
              </w:rPr>
              <w:t>JavaFX GUI, MVC Pattern</w:t>
            </w:r>
          </w:p>
        </w:tc>
      </w:tr>
    </w:tbl>
    <w:p>
      <w:pPr>
        <w:spacing w:before="280" w:after="120"/>
      </w:pPr>
      <w:r>
        <w:rPr>
          <w:b/>
          <w:color w:val="1B365D"/>
          <w:sz w:val="30"/>
        </w:rPr>
        <w:t>5. File Persistence &amp; Data Schema</w:t>
      </w:r>
    </w:p>
    <w:p>
      <w:r>
        <w:rPr>
          <w:sz w:val="21"/>
        </w:rPr>
        <w:t>Data persistence is managed by FileManager saving structured JSON and text files to the data/ directory:</w:t>
      </w:r>
    </w:p>
    <w:p>
      <w:pPr>
        <w:pStyle w:val="ListBullet"/>
        <w:spacing w:after="60"/>
      </w:pPr>
      <w:r>
        <w:rPr>
          <w:b/>
          <w:sz w:val="21"/>
        </w:rPr>
        <w:t xml:space="preserve">users.json: </w:t>
      </w:r>
      <w:r>
        <w:rPr>
          <w:sz w:val="21"/>
        </w:rPr>
        <w:t>Stores user profiles (Passenger/Admin) serialized via serializeData().</w:t>
      </w:r>
    </w:p>
    <w:p>
      <w:pPr>
        <w:pStyle w:val="ListBullet"/>
        <w:spacing w:after="60"/>
      </w:pPr>
      <w:r>
        <w:rPr>
          <w:b/>
          <w:sz w:val="21"/>
        </w:rPr>
        <w:t xml:space="preserve">flights.json: </w:t>
      </w:r>
      <w:r>
        <w:rPr>
          <w:sz w:val="21"/>
        </w:rPr>
        <w:t>Stores flight schedules, airline assignments, origin/destination airports, and seat configurations.</w:t>
      </w:r>
    </w:p>
    <w:p>
      <w:pPr>
        <w:pStyle w:val="ListBullet"/>
        <w:spacing w:after="60"/>
      </w:pPr>
      <w:r>
        <w:rPr>
          <w:b/>
          <w:sz w:val="21"/>
        </w:rPr>
        <w:t xml:space="preserve">bookings.txt: </w:t>
      </w:r>
      <w:r>
        <w:rPr>
          <w:sz w:val="21"/>
        </w:rPr>
        <w:t>Persists passenger booking records and statuses.</w:t>
      </w:r>
    </w:p>
    <w:p>
      <w:pPr>
        <w:spacing w:before="280" w:after="120"/>
      </w:pPr>
      <w:r>
        <w:rPr>
          <w:b/>
          <w:color w:val="1B365D"/>
          <w:sz w:val="30"/>
        </w:rPr>
        <w:t>6. Conclusion</w:t>
      </w:r>
    </w:p>
    <w:p>
      <w:r>
        <w:rPr>
          <w:sz w:val="21"/>
        </w:rPr>
        <w:t>The Airline Reservation System successfully delivers a robust, modular, and maintainable software architecture. By leveraging OOP design patterns and JavaFX, the application provides an extensible codebase ready for future database integration and real-world deployment.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