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Garamond" w:hAnsi="Garamond"/>
          <w:sz w:val="32"/>
          <w:szCs w:val="32"/>
        </w:rPr>
      </w:pPr>
    </w:p>
    <w:p>
      <w:pPr>
        <w:rPr>
          <w:rFonts w:ascii="Garamond" w:hAnsi="Garamond"/>
          <w:sz w:val="32"/>
          <w:szCs w:val="32"/>
        </w:rPr>
      </w:pPr>
    </w:p>
    <w:p>
      <w:pPr>
        <w:rPr>
          <w:rFonts w:ascii="Garamond" w:hAnsi="Garamond"/>
          <w:sz w:val="32"/>
          <w:szCs w:val="32"/>
        </w:rPr>
      </w:pPr>
    </w:p>
    <w:p>
      <w:pPr>
        <w:rPr>
          <w:rFonts w:ascii="Garamond" w:hAnsi="Garamond"/>
          <w:sz w:val="32"/>
          <w:szCs w:val="32"/>
        </w:rPr>
      </w:pPr>
    </w:p>
    <w:p>
      <w:pPr>
        <w:rPr>
          <w:rFonts w:ascii="Garamond" w:hAnsi="Garamond"/>
          <w:sz w:val="32"/>
          <w:szCs w:val="32"/>
        </w:rPr>
      </w:pPr>
    </w:p>
    <w:p>
      <w:pPr>
        <w:rPr>
          <w:rFonts w:ascii="Garamond" w:hAnsi="Garamond"/>
          <w:sz w:val="32"/>
          <w:szCs w:val="32"/>
        </w:rPr>
      </w:pPr>
    </w:p>
    <w:p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mc:AlternateContent>
          <mc:Choice Requires="wps">
            <w:drawing>
              <wp:anchor distT="91440" distB="91440" distL="365760" distR="365760" simplePos="0" relativeHeight="251660288" behindDoc="0" locked="0" layoutInCell="1" allowOverlap="1">
                <wp:simplePos x="0" y="0"/>
                <wp:positionH relativeFrom="margin">
                  <wp:posOffset>-119380</wp:posOffset>
                </wp:positionH>
                <wp:positionV relativeFrom="margin">
                  <wp:posOffset>2136140</wp:posOffset>
                </wp:positionV>
                <wp:extent cx="6252210" cy="4083050"/>
                <wp:effectExtent l="0" t="0" r="0" b="0"/>
                <wp:wrapTopAndBottom/>
                <wp:docPr id="1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210" cy="408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jc w:val="center"/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721995" cy="383540"/>
                                  <wp:effectExtent l="0" t="0" r="1905" b="381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4"/>
                              <w:pBdr>
                                <w:top w:val="single" w:color="4472C4" w:themeColor="accent1" w:sz="6" w:space="10"/>
                                <w:left w:val="single" w:color="FFFFFF" w:themeColor="background1" w:sz="2" w:space="10"/>
                                <w:bottom w:val="single" w:color="4472C4" w:themeColor="accent1" w:sz="6" w:space="10"/>
                                <w:right w:val="single" w:color="FFFFFF" w:themeColor="background1" w:sz="2" w:space="10"/>
                              </w:pBdr>
                              <w:spacing w:before="240" w:after="240" w:line="259" w:lineRule="auto"/>
                              <w:jc w:val="center"/>
                              <w:rPr>
                                <w:rFonts w:hint="default" w:ascii="Garamond" w:hAnsi="Garamond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ramond" w:hAnsi="Garamond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CS-232</w:t>
                            </w:r>
                          </w:p>
                          <w:p>
                            <w:pPr>
                              <w:pStyle w:val="4"/>
                              <w:pBdr>
                                <w:top w:val="single" w:color="4472C4" w:themeColor="accent1" w:sz="6" w:space="10"/>
                                <w:left w:val="single" w:color="FFFFFF" w:themeColor="background1" w:sz="2" w:space="10"/>
                                <w:bottom w:val="single" w:color="4472C4" w:themeColor="accent1" w:sz="6" w:space="10"/>
                                <w:right w:val="single" w:color="FFFFFF" w:themeColor="background1" w:sz="2" w:space="10"/>
                              </w:pBdr>
                              <w:spacing w:before="240" w:after="240" w:line="259" w:lineRule="auto"/>
                              <w:jc w:val="center"/>
                              <w:rPr>
                                <w:rFonts w:hint="default" w:ascii="Garamond" w:hAnsi="Garamond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ramond" w:hAnsi="Garamond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Project Report</w:t>
                            </w:r>
                          </w:p>
                          <w:p>
                            <w:pPr>
                              <w:pStyle w:val="4"/>
                              <w:pBdr>
                                <w:top w:val="single" w:color="4472C4" w:themeColor="accent1" w:sz="6" w:space="10"/>
                                <w:left w:val="single" w:color="FFFFFF" w:themeColor="background1" w:sz="2" w:space="10"/>
                                <w:bottom w:val="single" w:color="4472C4" w:themeColor="accent1" w:sz="6" w:space="10"/>
                                <w:right w:val="single" w:color="FFFFFF" w:themeColor="background1" w:sz="2" w:space="10"/>
                              </w:pBdr>
                              <w:spacing w:before="240" w:after="240" w:line="259" w:lineRule="auto"/>
                              <w:jc w:val="center"/>
                              <w:rPr>
                                <w:rFonts w:hint="default" w:ascii="Garamond" w:hAnsi="Garamond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Assignment </w:t>
                            </w:r>
                            <w:r>
                              <w:rPr>
                                <w:rFonts w:hint="default" w:ascii="Garamond" w:hAnsi="Garamond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#1</w:t>
                            </w:r>
                          </w:p>
                          <w:p>
                            <w:pPr>
                              <w:pStyle w:val="4"/>
                              <w:pBdr>
                                <w:top w:val="single" w:color="4472C4" w:themeColor="accent1" w:sz="6" w:space="10"/>
                                <w:left w:val="single" w:color="FFFFFF" w:themeColor="background1" w:sz="2" w:space="10"/>
                                <w:bottom w:val="single" w:color="4472C4" w:themeColor="accent1" w:sz="6" w:space="10"/>
                                <w:right w:val="single" w:color="FFFFFF" w:themeColor="background1" w:sz="2" w:space="10"/>
                              </w:pBdr>
                              <w:spacing w:before="120" w:after="120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By:</w:t>
                            </w:r>
                          </w:p>
                          <w:p>
                            <w:pPr>
                              <w:pStyle w:val="4"/>
                              <w:pBdr>
                                <w:top w:val="single" w:color="4472C4" w:themeColor="accent1" w:sz="6" w:space="10"/>
                                <w:left w:val="single" w:color="FFFFFF" w:themeColor="background1" w:sz="2" w:space="10"/>
                                <w:bottom w:val="single" w:color="4472C4" w:themeColor="accent1" w:sz="6" w:space="10"/>
                                <w:right w:val="single" w:color="FFFFFF" w:themeColor="background1" w:sz="2" w:space="10"/>
                              </w:pBdr>
                              <w:spacing w:before="120" w:after="120"/>
                              <w:jc w:val="center"/>
                              <w:rPr>
                                <w:rFonts w:hint="default"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Ahmad Mashhood</w:t>
                            </w:r>
                            <w:r>
                              <w:rPr>
                                <w:rFonts w:hint="default"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(2021062)</w:t>
                            </w:r>
                          </w:p>
                          <w:p>
                            <w:pPr>
                              <w:pStyle w:val="4"/>
                              <w:pBdr>
                                <w:top w:val="single" w:color="4472C4" w:themeColor="accent1" w:sz="6" w:space="10"/>
                                <w:left w:val="single" w:color="FFFFFF" w:themeColor="background1" w:sz="2" w:space="10"/>
                                <w:bottom w:val="single" w:color="4472C4" w:themeColor="accent1" w:sz="6" w:space="10"/>
                                <w:right w:val="single" w:color="FFFFFF" w:themeColor="background1" w:sz="2" w:space="10"/>
                              </w:pBdr>
                              <w:spacing w:before="120" w:after="120"/>
                              <w:jc w:val="center"/>
                              <w:rPr>
                                <w:rFonts w:hint="default"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Haider Irfan</w:t>
                            </w:r>
                            <w:r>
                              <w:rPr>
                                <w:rFonts w:hint="default"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(2021182)</w:t>
                            </w:r>
                          </w:p>
                          <w:p>
                            <w:pPr>
                              <w:pStyle w:val="4"/>
                              <w:spacing w:before="240"/>
                              <w:jc w:val="center"/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374650" cy="237490"/>
                                  <wp:effectExtent l="0" t="0" r="0" b="381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6" o:spid="_x0000_s1026" o:spt="1" style="position:absolute;left:0pt;margin-left:-9.4pt;margin-top:168.2pt;height:321.5pt;width:492.3pt;mso-position-horizontal-relative:margin;mso-position-vertical-relative:margin;mso-wrap-distance-bottom:7.2pt;mso-wrap-distance-top:7.2pt;z-index:251660288;mso-width-relative:margin;mso-height-relative:page;" filled="f" stroked="f" coordsize="21600,21600" o:gfxdata="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6TcfC9gAAAAM&#10;AQAADwAAAAAAAAABACAAAAAiAAAAZHJzL2Rvd25yZXYueG1sUEsBAhQAFAAAAAgAh07iQFP8xz1V&#10;AgAAqwQAAA4AAAAAAAAAAQAgAAAAJwEAAGRycy9lMm9Eb2MueG1sUEsFBgAAAAAGAAYAWQEAAO4F&#10;AAAAAA==&#10;">
                <v:fill on="f" focussize="0,0"/>
                <v:stroke on="f" weight="1pt" miterlimit="8" joinstyle="miter"/>
                <v:imagedata o:title=""/>
                <o:lock v:ext="edit" aspectratio="f"/>
                <v:textbox inset="3.81mm,0mm,3.81mm,0mm">
                  <w:txbxContent>
                    <w:p>
                      <w:pPr>
                        <w:pStyle w:val="4"/>
                        <w:jc w:val="center"/>
                        <w:rPr>
                          <w:color w:val="4472C4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4472C4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721995" cy="383540"/>
                            <wp:effectExtent l="0" t="0" r="1905" b="381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4"/>
                        <w:pBdr>
                          <w:top w:val="single" w:color="4472C4" w:themeColor="accent1" w:sz="6" w:space="10"/>
                          <w:left w:val="single" w:color="FFFFFF" w:themeColor="background1" w:sz="2" w:space="10"/>
                          <w:bottom w:val="single" w:color="4472C4" w:themeColor="accent1" w:sz="6" w:space="10"/>
                          <w:right w:val="single" w:color="FFFFFF" w:themeColor="background1" w:sz="2" w:space="10"/>
                        </w:pBdr>
                        <w:spacing w:before="240" w:after="240" w:line="259" w:lineRule="auto"/>
                        <w:jc w:val="center"/>
                        <w:rPr>
                          <w:rFonts w:hint="default" w:ascii="Garamond" w:hAnsi="Garamond"/>
                          <w:color w:val="000000" w:themeColor="text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ramond" w:hAnsi="Garamond"/>
                          <w:color w:val="000000" w:themeColor="text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CS-232</w:t>
                      </w:r>
                    </w:p>
                    <w:p>
                      <w:pPr>
                        <w:pStyle w:val="4"/>
                        <w:pBdr>
                          <w:top w:val="single" w:color="4472C4" w:themeColor="accent1" w:sz="6" w:space="10"/>
                          <w:left w:val="single" w:color="FFFFFF" w:themeColor="background1" w:sz="2" w:space="10"/>
                          <w:bottom w:val="single" w:color="4472C4" w:themeColor="accent1" w:sz="6" w:space="10"/>
                          <w:right w:val="single" w:color="FFFFFF" w:themeColor="background1" w:sz="2" w:space="10"/>
                        </w:pBdr>
                        <w:spacing w:before="240" w:after="240" w:line="259" w:lineRule="auto"/>
                        <w:jc w:val="center"/>
                        <w:rPr>
                          <w:rFonts w:hint="default" w:ascii="Garamond" w:hAnsi="Garamond"/>
                          <w:color w:val="000000" w:themeColor="text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ramond" w:hAnsi="Garamond"/>
                          <w:color w:val="000000" w:themeColor="text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Project Report</w:t>
                      </w:r>
                    </w:p>
                    <w:p>
                      <w:pPr>
                        <w:pStyle w:val="4"/>
                        <w:pBdr>
                          <w:top w:val="single" w:color="4472C4" w:themeColor="accent1" w:sz="6" w:space="10"/>
                          <w:left w:val="single" w:color="FFFFFF" w:themeColor="background1" w:sz="2" w:space="10"/>
                          <w:bottom w:val="single" w:color="4472C4" w:themeColor="accent1" w:sz="6" w:space="10"/>
                          <w:right w:val="single" w:color="FFFFFF" w:themeColor="background1" w:sz="2" w:space="10"/>
                        </w:pBdr>
                        <w:spacing w:before="240" w:after="240" w:line="259" w:lineRule="auto"/>
                        <w:jc w:val="center"/>
                        <w:rPr>
                          <w:rFonts w:hint="default" w:ascii="Garamond" w:hAnsi="Garamond"/>
                          <w:color w:val="000000" w:themeColor="text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Assignment </w:t>
                      </w:r>
                      <w:r>
                        <w:rPr>
                          <w:rFonts w:hint="default" w:ascii="Garamond" w:hAnsi="Garamond"/>
                          <w:color w:val="000000" w:themeColor="text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#1</w:t>
                      </w:r>
                    </w:p>
                    <w:p>
                      <w:pPr>
                        <w:pStyle w:val="4"/>
                        <w:pBdr>
                          <w:top w:val="single" w:color="4472C4" w:themeColor="accent1" w:sz="6" w:space="10"/>
                          <w:left w:val="single" w:color="FFFFFF" w:themeColor="background1" w:sz="2" w:space="10"/>
                          <w:bottom w:val="single" w:color="4472C4" w:themeColor="accent1" w:sz="6" w:space="10"/>
                          <w:right w:val="single" w:color="FFFFFF" w:themeColor="background1" w:sz="2" w:space="10"/>
                        </w:pBdr>
                        <w:spacing w:before="120" w:after="120"/>
                        <w:jc w:val="center"/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By:</w:t>
                      </w:r>
                    </w:p>
                    <w:p>
                      <w:pPr>
                        <w:pStyle w:val="4"/>
                        <w:pBdr>
                          <w:top w:val="single" w:color="4472C4" w:themeColor="accent1" w:sz="6" w:space="10"/>
                          <w:left w:val="single" w:color="FFFFFF" w:themeColor="background1" w:sz="2" w:space="10"/>
                          <w:bottom w:val="single" w:color="4472C4" w:themeColor="accent1" w:sz="6" w:space="10"/>
                          <w:right w:val="single" w:color="FFFFFF" w:themeColor="background1" w:sz="2" w:space="10"/>
                        </w:pBdr>
                        <w:spacing w:before="120" w:after="120"/>
                        <w:jc w:val="center"/>
                        <w:rPr>
                          <w:rFonts w:hint="default"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Ahmad Mashhood</w:t>
                      </w:r>
                      <w:r>
                        <w:rPr>
                          <w:rFonts w:hint="default"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(2021062)</w:t>
                      </w:r>
                    </w:p>
                    <w:p>
                      <w:pPr>
                        <w:pStyle w:val="4"/>
                        <w:pBdr>
                          <w:top w:val="single" w:color="4472C4" w:themeColor="accent1" w:sz="6" w:space="10"/>
                          <w:left w:val="single" w:color="FFFFFF" w:themeColor="background1" w:sz="2" w:space="10"/>
                          <w:bottom w:val="single" w:color="4472C4" w:themeColor="accent1" w:sz="6" w:space="10"/>
                          <w:right w:val="single" w:color="FFFFFF" w:themeColor="background1" w:sz="2" w:space="10"/>
                        </w:pBdr>
                        <w:spacing w:before="120" w:after="120"/>
                        <w:jc w:val="center"/>
                        <w:rPr>
                          <w:rFonts w:hint="default"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Haider Irfan</w:t>
                      </w:r>
                      <w:r>
                        <w:rPr>
                          <w:rFonts w:hint="default"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(2021182)</w:t>
                      </w:r>
                    </w:p>
                    <w:p>
                      <w:pPr>
                        <w:pStyle w:val="4"/>
                        <w:spacing w:before="240"/>
                        <w:jc w:val="center"/>
                        <w:rPr>
                          <w:color w:val="4472C4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4472C4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374650" cy="237490"/>
                            <wp:effectExtent l="0" t="0" r="0" b="381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rFonts w:ascii="Garamond" w:hAnsi="Garamond"/>
          <w:sz w:val="32"/>
          <w:szCs w:val="32"/>
        </w:rPr>
      </w:pPr>
    </w:p>
    <w:p>
      <w:pPr>
        <w:jc w:val="both"/>
        <w:rPr>
          <w:b/>
          <w:bCs/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Mess Management System</w:t>
      </w:r>
    </w:p>
    <w:p>
      <w:pPr>
        <w:jc w:val="center"/>
        <w:rPr>
          <w:sz w:val="40"/>
          <w:szCs w:val="40"/>
        </w:rPr>
      </w:pPr>
    </w:p>
    <w:p>
      <w:pPr>
        <w:rPr>
          <w:rFonts w:hint="default" w:cs="Garamond" w:asciiTheme="minorAscii" w:hAnsiTheme="minorAscii"/>
          <w:sz w:val="40"/>
          <w:szCs w:val="40"/>
        </w:rPr>
      </w:pPr>
      <w:r>
        <w:rPr>
          <w:rFonts w:hint="default" w:cs="Garamond" w:asciiTheme="minorAscii" w:hAnsiTheme="minorAscii"/>
          <w:sz w:val="40"/>
          <w:szCs w:val="40"/>
        </w:rPr>
        <w:t>The students of GIK have been and are facing a lot of problems regarding the messing system. The first issue is regarding the mess in/out system. If a student for some reason is not able to change his mess status to in before a certain time then he/she is not able to eat for the whole. Also if he forgets to change his/her mess status to out , they are charged even if they don’t eat for days.</w:t>
      </w:r>
    </w:p>
    <w:p>
      <w:pPr>
        <w:rPr>
          <w:rFonts w:hint="default" w:cs="Garamond" w:asciiTheme="minorAscii" w:hAnsiTheme="minorAscii"/>
          <w:sz w:val="40"/>
          <w:szCs w:val="40"/>
        </w:rPr>
      </w:pPr>
      <w:r>
        <w:rPr>
          <w:rFonts w:hint="default" w:cs="Garamond" w:asciiTheme="minorAscii" w:hAnsiTheme="minorAscii"/>
          <w:sz w:val="40"/>
          <w:szCs w:val="40"/>
          <w:lang w:val="en-US"/>
        </w:rPr>
        <w:t>Similarly</w:t>
      </w:r>
      <w:r>
        <w:rPr>
          <w:rFonts w:hint="default" w:cs="Garamond" w:asciiTheme="minorAscii" w:hAnsiTheme="minorAscii"/>
          <w:sz w:val="40"/>
          <w:szCs w:val="40"/>
        </w:rPr>
        <w:t xml:space="preserve"> there are problems when paying the bill, the mess staff has to be shown the bill receipts to be able to eat after each bill.</w:t>
      </w:r>
    </w:p>
    <w:p>
      <w:pPr>
        <w:rPr>
          <w:rFonts w:hint="default" w:cs="Garamond" w:asciiTheme="minorAscii" w:hAnsiTheme="minorAscii"/>
          <w:sz w:val="40"/>
          <w:szCs w:val="40"/>
        </w:rPr>
      </w:pPr>
      <w:r>
        <w:rPr>
          <w:rFonts w:hint="default" w:cs="Garamond" w:asciiTheme="minorAscii" w:hAnsiTheme="minorAscii"/>
          <w:sz w:val="40"/>
          <w:szCs w:val="40"/>
        </w:rPr>
        <w:t>We are going to develop a mobile application for GIK mess system. We will be using Kotlin to develop this mobile application</w:t>
      </w:r>
      <w:r>
        <w:rPr>
          <w:rFonts w:hint="default" w:cs="Garamond" w:asciiTheme="minorAscii" w:hAnsiTheme="minorAscii"/>
          <w:sz w:val="40"/>
          <w:szCs w:val="40"/>
          <w:lang w:val="en-US"/>
        </w:rPr>
        <w:t xml:space="preserve"> and  PostgreSQL to develop its database. It will</w:t>
      </w:r>
      <w:r>
        <w:rPr>
          <w:rFonts w:hint="default" w:cs="Garamond" w:asciiTheme="minorAscii" w:hAnsiTheme="minorAscii"/>
          <w:sz w:val="40"/>
          <w:szCs w:val="40"/>
        </w:rPr>
        <w:t xml:space="preserve"> keep the record of students me</w:t>
      </w:r>
      <w:bookmarkStart w:id="0" w:name="_GoBack"/>
      <w:bookmarkEnd w:id="0"/>
      <w:r>
        <w:rPr>
          <w:rFonts w:hint="default" w:cs="Garamond" w:asciiTheme="minorAscii" w:hAnsiTheme="minorAscii"/>
          <w:sz w:val="40"/>
          <w:szCs w:val="40"/>
        </w:rPr>
        <w:t xml:space="preserve">ss bill. The students will have a name, registration number, room number , </w:t>
      </w:r>
      <w:r>
        <w:rPr>
          <w:rFonts w:hint="default" w:cs="Garamond" w:asciiTheme="minorAscii" w:hAnsiTheme="minorAscii"/>
          <w:sz w:val="40"/>
          <w:szCs w:val="40"/>
          <w:lang w:val="en-US"/>
        </w:rPr>
        <w:t>h</w:t>
      </w:r>
      <w:r>
        <w:rPr>
          <w:rFonts w:hint="default" w:cs="Garamond" w:asciiTheme="minorAscii" w:hAnsiTheme="minorAscii"/>
          <w:sz w:val="40"/>
          <w:szCs w:val="40"/>
        </w:rPr>
        <w:t>ostel number</w:t>
      </w:r>
      <w:r>
        <w:rPr>
          <w:rFonts w:hint="default" w:cs="Garamond" w:asciiTheme="minorAscii" w:hAnsiTheme="minorAscii"/>
          <w:sz w:val="40"/>
          <w:szCs w:val="40"/>
          <w:lang w:val="en-US"/>
        </w:rPr>
        <w:t xml:space="preserve"> and </w:t>
      </w:r>
      <w:r>
        <w:rPr>
          <w:rFonts w:hint="default" w:cs="Garamond" w:asciiTheme="minorAscii" w:hAnsiTheme="minorAscii"/>
          <w:sz w:val="40"/>
          <w:szCs w:val="40"/>
        </w:rPr>
        <w:t>mess number. Furthermore the application will have a QR code</w:t>
      </w:r>
      <w:r>
        <w:rPr>
          <w:rFonts w:hint="default" w:cs="Garamond" w:asciiTheme="minorAscii" w:hAnsiTheme="minorAscii"/>
          <w:sz w:val="40"/>
          <w:szCs w:val="40"/>
          <w:lang w:val="en-US"/>
        </w:rPr>
        <w:t xml:space="preserve"> scanner</w:t>
      </w:r>
      <w:r>
        <w:rPr>
          <w:rFonts w:hint="default" w:cs="Garamond" w:asciiTheme="minorAscii" w:hAnsiTheme="minorAscii"/>
          <w:sz w:val="40"/>
          <w:szCs w:val="40"/>
        </w:rPr>
        <w:t xml:space="preserve"> which the students can</w:t>
      </w:r>
      <w:r>
        <w:rPr>
          <w:rFonts w:hint="default" w:cs="Garamond" w:asciiTheme="minorAscii" w:hAnsiTheme="minorAscii"/>
          <w:sz w:val="40"/>
          <w:szCs w:val="40"/>
          <w:lang w:val="en-US"/>
        </w:rPr>
        <w:t xml:space="preserve"> use to</w:t>
      </w:r>
      <w:r>
        <w:rPr>
          <w:rFonts w:hint="default" w:cs="Garamond" w:asciiTheme="minorAscii" w:hAnsiTheme="minorAscii"/>
          <w:sz w:val="40"/>
          <w:szCs w:val="40"/>
        </w:rPr>
        <w:t xml:space="preserve"> scan</w:t>
      </w:r>
      <w:r>
        <w:rPr>
          <w:rFonts w:hint="default" w:cs="Garamond" w:asciiTheme="minorAscii" w:hAnsiTheme="minorAscii"/>
          <w:sz w:val="40"/>
          <w:szCs w:val="40"/>
          <w:lang w:val="en-US"/>
        </w:rPr>
        <w:t xml:space="preserve"> the QR code(provided in the mess)</w:t>
      </w:r>
      <w:r>
        <w:rPr>
          <w:rFonts w:hint="default" w:cs="Garamond" w:asciiTheme="minorAscii" w:hAnsiTheme="minorAscii"/>
          <w:sz w:val="40"/>
          <w:szCs w:val="40"/>
        </w:rPr>
        <w:t xml:space="preserve"> anytime using their phone. Anytime the student scans the QR code their mess bill will be updated.</w:t>
      </w:r>
    </w:p>
    <w:p>
      <w:pPr>
        <w:rPr>
          <w:rFonts w:hint="default" w:cs="Garamond" w:asciiTheme="minorAscii" w:hAnsiTheme="minorAscii"/>
          <w:sz w:val="40"/>
          <w:szCs w:val="40"/>
        </w:rPr>
      </w:pPr>
      <w:r>
        <w:rPr>
          <w:rFonts w:hint="default" w:cs="Garamond" w:asciiTheme="minorAscii" w:hAnsiTheme="minorAscii"/>
          <w:sz w:val="40"/>
          <w:szCs w:val="40"/>
        </w:rPr>
        <w:t>The application will have a admin and a student portal.  The admin will be able to see and change the daily mess charges, students mess bill, will be notified about the students having more than a certain amount of bill and will be able to see how many students liked a certain mess item. The student portal on the other hand will be having a mess bill check,</w:t>
      </w:r>
      <w:r>
        <w:rPr>
          <w:rFonts w:hint="default" w:cs="Garamond" w:asciiTheme="minorAscii" w:hAnsiTheme="minorAscii"/>
          <w:sz w:val="40"/>
          <w:szCs w:val="40"/>
          <w:lang w:val="en-US"/>
        </w:rPr>
        <w:t xml:space="preserve"> will be able to see the menu</w:t>
      </w:r>
      <w:r>
        <w:rPr>
          <w:rFonts w:hint="default" w:cs="Garamond" w:asciiTheme="minorAscii" w:hAnsiTheme="minorAscii"/>
          <w:sz w:val="40"/>
          <w:szCs w:val="40"/>
        </w:rPr>
        <w:t xml:space="preserve"> </w:t>
      </w:r>
      <w:r>
        <w:rPr>
          <w:rFonts w:hint="default" w:cs="Garamond" w:asciiTheme="minorAscii" w:hAnsiTheme="minorAscii"/>
          <w:sz w:val="40"/>
          <w:szCs w:val="40"/>
          <w:lang w:val="en-US"/>
        </w:rPr>
        <w:t>,</w:t>
      </w:r>
      <w:r>
        <w:rPr>
          <w:rFonts w:hint="default" w:cs="Garamond" w:asciiTheme="minorAscii" w:hAnsiTheme="minorAscii"/>
          <w:sz w:val="40"/>
          <w:szCs w:val="40"/>
        </w:rPr>
        <w:t>can vote if they want a certain menu item to be changed, students will be able to pay their mess bill using bank, easypaisa, jazzcash etc.</w:t>
      </w:r>
    </w:p>
    <w:p>
      <w:pPr>
        <w:rPr>
          <w:rFonts w:hint="default" w:cs="Garamond" w:asciiTheme="minorAscii" w:hAnsiTheme="minorAscii"/>
          <w:sz w:val="40"/>
          <w:szCs w:val="40"/>
        </w:rPr>
      </w:pPr>
    </w:p>
    <w:p>
      <w:pPr>
        <w:rPr>
          <w:rFonts w:hint="default" w:cs="Garamond" w:asciiTheme="minorAscii" w:hAnsiTheme="minorAscii"/>
          <w:sz w:val="40"/>
          <w:szCs w:val="40"/>
        </w:rPr>
      </w:pPr>
    </w:p>
    <w:p>
      <w:pPr>
        <w:rPr>
          <w:rFonts w:hint="default" w:cs="Garamond" w:asciiTheme="minorAscii" w:hAnsiTheme="minorAscii"/>
          <w:sz w:val="40"/>
          <w:szCs w:val="40"/>
          <w:lang w:val="en-US"/>
        </w:rPr>
      </w:pPr>
    </w:p>
    <w:p>
      <w:pPr>
        <w:rPr>
          <w:rFonts w:hint="default" w:cs="Garamond" w:asciiTheme="minorAscii" w:hAnsiTheme="minorAscii"/>
        </w:rPr>
      </w:pPr>
      <w:r>
        <w:rPr>
          <w:rFonts w:hint="default" w:cs="Garamond" w:asciiTheme="minorAscii" w:hAnsiTheme="minorAscii"/>
        </w:rPr>
        <w:t xml:space="preserve"> </w:t>
      </w:r>
    </w:p>
    <w:p>
      <w:pPr>
        <w:jc w:val="both"/>
        <w:rPr>
          <w:rFonts w:hint="default" w:cs="Garamond" w:asciiTheme="minorAscii" w:hAnsiTheme="minorAscii"/>
        </w:rPr>
      </w:pPr>
      <w:r>
        <w:rPr>
          <w:rFonts w:hint="default" w:cs="Garamond" w:asciiTheme="minorAscii" w:hAnsiTheme="minorAscii"/>
          <w:sz w:val="32"/>
          <w:szCs w:val="32"/>
        </w:rPr>
        <mc:AlternateContent>
          <mc:Choice Requires="wps">
            <w:drawing>
              <wp:anchor distT="91440" distB="91440" distL="365760" distR="36576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76625" cy="2066290"/>
                <wp:effectExtent l="0" t="0" r="0" b="0"/>
                <wp:wrapTopAndBottom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66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jc w:val="both"/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70000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6" o:spid="_x0000_s1026" o:spt="1" style="position:absolute;left:0pt;height:162.7pt;width:273.75pt;mso-position-horizontal:center;mso-position-horizontal-relative:margin;mso-position-vertical:center;mso-position-vertical-relative:margin;mso-wrap-distance-bottom:7.2pt;mso-wrap-distance-top:7.2pt;z-index:251659264;mso-width-relative:margin;mso-height-relative:page;mso-width-percent:700;" filled="f" stroked="f" coordsize="21600,21600" o:gfxdata="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RjX491AAAAAUB&#10;AAAPAAAAAAAAAAEAIAAAACIAAABkcnMvZG93bnJldi54bWxQSwECFAAUAAAACACHTuJA1nNVk1gC&#10;AACtBAAADgAAAAAAAAABACAAAAAjAQAAZHJzL2Uyb0RvYy54bWxQSwUGAAAAAAYABgBZAQAA7QUA&#10;AAAA&#10;">
                <v:fill on="f" focussize="0,0"/>
                <v:stroke on="f" weight="1pt" miterlimit="8" joinstyle="miter"/>
                <v:imagedata o:title=""/>
                <o:lock v:ext="edit" aspectratio="f"/>
                <v:textbox inset="3.81mm,0mm,3.81mm,0mm" style="mso-fit-shape-to-text:t;">
                  <w:txbxContent>
                    <w:p>
                      <w:pPr>
                        <w:pStyle w:val="4"/>
                        <w:jc w:val="both"/>
                        <w:rPr>
                          <w:color w:val="4472C4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B4"/>
    <w:rsid w:val="0008747A"/>
    <w:rsid w:val="001E50ED"/>
    <w:rsid w:val="003A7ABE"/>
    <w:rsid w:val="004F3E87"/>
    <w:rsid w:val="005D09B4"/>
    <w:rsid w:val="009E7D59"/>
    <w:rsid w:val="00A93944"/>
    <w:rsid w:val="00B85B9F"/>
    <w:rsid w:val="00C12964"/>
    <w:rsid w:val="00C476E3"/>
    <w:rsid w:val="00C50949"/>
    <w:rsid w:val="00CA1C71"/>
    <w:rsid w:val="00DB229F"/>
    <w:rsid w:val="00F86ACB"/>
    <w:rsid w:val="55F61D03"/>
    <w:rsid w:val="587404CD"/>
    <w:rsid w:val="73CB27C1"/>
    <w:rsid w:val="7D29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228</Words>
  <Characters>1302</Characters>
  <Lines>10</Lines>
  <Paragraphs>3</Paragraphs>
  <TotalTime>16</TotalTime>
  <ScaleCrop>false</ScaleCrop>
  <LinksUpToDate>false</LinksUpToDate>
  <CharactersWithSpaces>1527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2022-10-09T20:00:00Z</dcterms:created>
  <dc:creator>u2021182</dc:creator>
  <cp:lastModifiedBy>WPS_1663176765</cp:lastModifiedBy>
  <dcterms:modified xsi:type="dcterms:W3CDTF">2022-10-12T12:49:16Z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5bb9d33e-30ba-4ed0-b439-8614000934b6</vt:lpwstr>
  </property>
  <property fmtid="{D5CDD505-2E9C-101B-9397-08002B2CF9AE}" pid="3" name="KSOProductBuildVer">
    <vt:lpwstr>1033-11.2.0.11341</vt:lpwstr>
  </property>
  <property fmtid="{D5CDD505-2E9C-101B-9397-08002B2CF9AE}" pid="4" name="ICV">
    <vt:lpwstr>3529C43B73D54444BB303704292DEDF9</vt:lpwstr>
  </property>
</Properties>
</file>