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dataVisulization</w:t>
      </w:r>
    </w:p>
    <w:p>
      <w:pPr>
        <w:pStyle w:val="Date"/>
      </w:pPr>
      <w:r>
        <w:t xml:space="preserve">2023-02-14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3.4.1     ✔ purrr   1.0.1</w:t>
      </w:r>
      <w:r>
        <w:br/>
      </w:r>
      <w:r>
        <w:rPr>
          <w:rStyle w:val="VerbatimChar"/>
        </w:rPr>
        <w:t xml:space="preserve">## ✔ tibble  3.1.8     ✔ dplyr   1.1.0</w:t>
      </w:r>
      <w:r>
        <w:br/>
      </w:r>
      <w:r>
        <w:rPr>
          <w:rStyle w:val="VerbatimChar"/>
        </w:rPr>
        <w:t xml:space="preserve">## ✔ tidyr   1.3.0     ✔ stringr 1.5.0</w:t>
      </w:r>
      <w:r>
        <w:br/>
      </w:r>
      <w:r>
        <w:rPr>
          <w:rStyle w:val="VerbatimChar"/>
        </w:rPr>
        <w:t xml:space="preserve">## ✔ readr   2.1.4     ✔ forcats 1.0.0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NormalTok"/>
        </w:rPr>
        <w:t xml:space="preserve">mn_homes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"Data/mn_homes.csv"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495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(2): neighborhood, community</w:t>
      </w:r>
      <w:r>
        <w:br/>
      </w:r>
      <w:r>
        <w:rPr>
          <w:rStyle w:val="VerbatimChar"/>
        </w:rPr>
        <w:t xml:space="preserve">## dbl (10): saleyear, salemonth, salesprice, area, beds, baths, stories, yearb...</w:t>
      </w:r>
      <w:r>
        <w:br/>
      </w:r>
      <w:r>
        <w:rPr>
          <w:rStyle w:val="VerbatimChar"/>
        </w:rPr>
        <w:t xml:space="preserve">## lgl  (1): fireplace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(mn_homes)</w:t>
      </w:r>
    </w:p>
    <w:p>
      <w:pPr>
        <w:pStyle w:val="SourceCode"/>
      </w:pPr>
      <w:r>
        <w:rPr>
          <w:rStyle w:val="VerbatimChar"/>
        </w:rPr>
        <w:t xml:space="preserve">## Rows: 495</w:t>
      </w:r>
      <w:r>
        <w:br/>
      </w:r>
      <w:r>
        <w:rPr>
          <w:rStyle w:val="VerbatimChar"/>
        </w:rPr>
        <w:t xml:space="preserve">## Columns: 13</w:t>
      </w:r>
      <w:r>
        <w:br/>
      </w:r>
      <w:r>
        <w:rPr>
          <w:rStyle w:val="VerbatimChar"/>
        </w:rPr>
        <w:t xml:space="preserve">## $ saleyear      &lt;dbl&gt; 2012, 2014, 2005, 2010, 2010, 2013, 2011, 2007, 2013, 20…</w:t>
      </w:r>
      <w:r>
        <w:br/>
      </w:r>
      <w:r>
        <w:rPr>
          <w:rStyle w:val="VerbatimChar"/>
        </w:rPr>
        <w:t xml:space="preserve">## $ salemonth     &lt;dbl&gt; 6, 7, 7, 6, 2, 9, 1, 9, 10, 6, 7, 8, 5, 2, 7, 6, 10, 6, …</w:t>
      </w:r>
      <w:r>
        <w:br/>
      </w:r>
      <w:r>
        <w:rPr>
          <w:rStyle w:val="VerbatimChar"/>
        </w:rPr>
        <w:t xml:space="preserve">## $ salesprice    &lt;dbl&gt; 690467.0, 235571.7, 272507.7, 277767.5, 148324.1, 242871…</w:t>
      </w:r>
      <w:r>
        <w:br/>
      </w:r>
      <w:r>
        <w:rPr>
          <w:rStyle w:val="VerbatimChar"/>
        </w:rPr>
        <w:t xml:space="preserve">## $ area          &lt;dbl&gt; 3937, 1440, 1835, 2016, 2004, 2822, 2882, 1979, 3140, 35…</w:t>
      </w:r>
      <w:r>
        <w:br/>
      </w:r>
      <w:r>
        <w:rPr>
          <w:rStyle w:val="VerbatimChar"/>
        </w:rPr>
        <w:t xml:space="preserve">## $ beds          &lt;dbl&gt; 5, 2, 2, 3, 3, 3, 4, 3, 4, 3, 3, 3, 2, 3, 3, 6, 2, 3, 2,…</w:t>
      </w:r>
      <w:r>
        <w:br/>
      </w:r>
      <w:r>
        <w:rPr>
          <w:rStyle w:val="VerbatimChar"/>
        </w:rPr>
        <w:t xml:space="preserve">## $ baths         &lt;dbl&gt; 4, 1, 1, 2, 1, 3, 3, 2, 2, 2, 2, 2, 2, 1, 2, 2, 2, 2, 1,…</w:t>
      </w:r>
      <w:r>
        <w:br/>
      </w:r>
      <w:r>
        <w:rPr>
          <w:rStyle w:val="VerbatimChar"/>
        </w:rPr>
        <w:t xml:space="preserve">## $ stories       &lt;dbl&gt; 2.5, 1.7, 1.7, 2.5, 1.0, 2.0, 1.7, 1.5, 1.5, 2.5, 1.0, 2…</w:t>
      </w:r>
      <w:r>
        <w:br/>
      </w:r>
      <w:r>
        <w:rPr>
          <w:rStyle w:val="VerbatimChar"/>
        </w:rPr>
        <w:t xml:space="preserve">## $ yearbuilt     &lt;dbl&gt; 1907, 1919, 1913, 1910, 1956, 1934, 1951, 1929, 1940, 19…</w:t>
      </w:r>
      <w:r>
        <w:br/>
      </w:r>
      <w:r>
        <w:rPr>
          <w:rStyle w:val="VerbatimChar"/>
        </w:rPr>
        <w:t xml:space="preserve">## $ neighborhood  &lt;chr&gt; "Lowry Hill", "Cooper", "Hiawatha", "King Field", "Shing…</w:t>
      </w:r>
      <w:r>
        <w:br/>
      </w:r>
      <w:r>
        <w:rPr>
          <w:rStyle w:val="VerbatimChar"/>
        </w:rPr>
        <w:t xml:space="preserve">## $ community     &lt;chr&gt; "Calhoun-Isles", "Longfellow", "Longfellow", "Southwest"…</w:t>
      </w:r>
      <w:r>
        <w:br/>
      </w:r>
      <w:r>
        <w:rPr>
          <w:rStyle w:val="VerbatimChar"/>
        </w:rPr>
        <w:t xml:space="preserve">## $ lotsize       &lt;dbl&gt; 6192, 5160, 5040, 4875, 5060, 6307, 6500, 5600, 6350, 75…</w:t>
      </w:r>
      <w:r>
        <w:br/>
      </w:r>
      <w:r>
        <w:rPr>
          <w:rStyle w:val="VerbatimChar"/>
        </w:rPr>
        <w:t xml:space="preserve">## $ numfireplaces &lt;dbl&gt; 0, 0, 0, 0, 0, 2, 2, 0, 1, 0, 0, 0, 0, 1, 1, 1, 0, 1, 0,…</w:t>
      </w:r>
      <w:r>
        <w:br/>
      </w:r>
      <w:r>
        <w:rPr>
          <w:rStyle w:val="VerbatimChar"/>
        </w:rPr>
        <w:t xml:space="preserve">## $ fireplace     &lt;lgl&gt; FALSE, FALSE, FALSE, FALSE, FALSE, TRUE, TRUE, FALSE, TR…</w:t>
      </w:r>
    </w:p>
    <w:p>
      <w:pPr>
        <w:pStyle w:val="FirstParagraph"/>
      </w:pPr>
      <w:r>
        <w:t xml:space="preserve">##First Graph</w:t>
      </w:r>
      <w:r>
        <w:t xml:space="preserve"> </w:t>
      </w:r>
      <w:r>
        <w:t xml:space="preserve">We usually use ggplot function to draw plots, it has several components as the following:</w:t>
      </w:r>
      <w:r>
        <w:t xml:space="preserve"> </w:t>
      </w:r>
      <w:r>
        <w:t xml:space="preserve">1- data: Here we specify the dataFrame that we’ll use</w:t>
      </w:r>
      <w:r>
        <w:t xml:space="preserve"> </w:t>
      </w:r>
      <w:r>
        <w:t xml:space="preserve">2- mapping: Here you specify the x-axis and y-axis</w:t>
      </w:r>
      <w:r>
        <w:t xml:space="preserve"> </w:t>
      </w:r>
      <w:r>
        <w:t xml:space="preserve">3- Add drawing component</w:t>
      </w:r>
      <w:r>
        <w:t xml:space="preserve"> </w:t>
      </w:r>
      <w:r>
        <w:t xml:space="preserve">4- Add lables to the graph</w:t>
      </w:r>
      <w:r>
        <w:t xml:space="preserve"> </w:t>
      </w:r>
      <w:r>
        <w:t xml:space="preserve">5- Faceting (having different graphs based on different values of a specific variable)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mn_homes, 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area,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salesprice))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Visualization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As we see above, geom_point() represents each record in the dataframe</w:t>
      </w:r>
      <w:r>
        <w:t xml:space="preserve"> </w:t>
      </w:r>
      <w:r>
        <w:t xml:space="preserve">with a point in the plot. It usually helps to detect outliers.There are different types of drawing. For example, we can use geom_smooth()</w:t>
      </w:r>
      <w:r>
        <w:t xml:space="preserve"> </w:t>
      </w:r>
      <w:r>
        <w:t xml:space="preserve">to represent the relation between two variables with a curved 1ine as you can see below: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mn_homes, 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area,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salesprice))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Visualization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As we see that we’re able to combine two function of geom() to see the graph</w:t>
      </w:r>
    </w:p>
    <w:p>
      <w:pPr>
        <w:pStyle w:val="BodyText"/>
      </w:pPr>
      <w:r>
        <w:t xml:space="preserve">##aes()</w:t>
      </w:r>
      <w:r>
        <w:t xml:space="preserve"> </w:t>
      </w:r>
      <w:r>
        <w:t xml:space="preserve">aes() method also allows us to change some visual properties in the plot including: shape, color, size, and transparency, for example, we can change the color of the points in the plot based on another variable (such as fireplace, beds, baths)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mn_homes, 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area,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salesprice,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beds, 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fireplace))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Visualization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can also add lables to the graph using the labs() methods as the following: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mn_homes, 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area,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salesprice,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fireplace))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"sales price VS area of homes in Minneapolis, MN"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"Area (square feet)"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"Sales Price (dollars)"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taVisualization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mn_homes, 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area,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salesprice,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lotsize,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fireplace))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"sales price VS area of homes in Minneapolis, MN"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"Area (square feet)"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"Sales Price (dollars)"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ataVisualization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##Faceting</w:t>
      </w:r>
      <w:r>
        <w:t xml:space="preserve"> </w:t>
      </w:r>
      <w:r>
        <w:t xml:space="preserve">We can also have different graphs based on different values of a</w:t>
      </w:r>
      <w:r>
        <w:t xml:space="preserve"> </w:t>
      </w:r>
      <w:r>
        <w:t xml:space="preserve">specific variable. For example, if we want make a similar graph to what</w:t>
      </w:r>
      <w:r>
        <w:t xml:space="preserve"> </w:t>
      </w:r>
      <w:r>
        <w:t xml:space="preserve">we have above but for each community (community is a variable in our</w:t>
      </w:r>
      <w:r>
        <w:t xml:space="preserve"> </w:t>
      </w:r>
      <w:r>
        <w:t xml:space="preserve">dataFrame), we can do the following: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mn_homes, 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area,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salesprice,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fireplace))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"Sales price VS area of homes in Minneapolis, MN"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"Area (square feet)"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"Sales Price (dollars)"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community,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Visualization_files/figure-docx/unnamed-chunk-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Another type of plotting is the bar plot.it’s use to visualize categorical variables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mn_homes, 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community,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..prop..,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The dot-dot notation (`..prop..`) was deprecated in ggplot2 3.4.0.</w:t>
      </w:r>
      <w:r>
        <w:br/>
      </w:r>
      <w:r>
        <w:rPr>
          <w:rStyle w:val="VerbatimChar"/>
        </w:rPr>
        <w:t xml:space="preserve">## ℹ Please use `after_stat(prop)`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ataVisualization_files/figure-docx/unnamed-chunk-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color the bars using some variables as the following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mn_homes, 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community,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fireplace))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ataVisualization_files/figure-docx/unnamed-chunk-10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sometimes, we prefer to add the mapping parameter to the geom_chart function and not in the ggplot function, also we can use the coord_flip method to swap between the horizontal and the vertical coordinates if needed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mn_homes)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community,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fireplace),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DataVisualization_files/figure-docx/unnamed-chunk-11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we used bar chart for categorical variables, we can use histogram charts for continues variables as the following: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mn_homes, 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salesprice))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ataVisualization_files/figure-docx/unnamed-chunk-12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Boxplot charts are used also to represent numerical variables’ distribution across levels of a categorical variables. For example, in the chart below, we will show the distribution of houses’ prices across different communities.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mn_homes, 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community,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salesprice))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DataVisualization_files/figure-docx/unnamed-chunk-13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4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5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54"/>
    <w:bookmarkStart w:id="58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DataVisualization_files/figure-docx/pressure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hyperlink" Id="rId53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dataVisulization</dc:title>
  <dc:creator/>
  <cp:keywords/>
  <dcterms:created xsi:type="dcterms:W3CDTF">2023-02-19T06:21:57Z</dcterms:created>
  <dcterms:modified xsi:type="dcterms:W3CDTF">2023-02-19T06:21:57Z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2023-02-14</vt:lpwstr>
  </property>
  <property fmtid="{D5CDD505-2E9C-101B-9397-08002B2CF9AE}" pid="3" name="output">
    <vt:lpwstr/>
  </property>
</Properties>
</file>