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2DAC2" w14:textId="3DAEDCBB" w:rsidR="002E45E1" w:rsidRDefault="0043453A" w:rsidP="00404A85">
      <w:pPr>
        <w:pStyle w:val="a3"/>
        <w:numPr>
          <w:ilvl w:val="0"/>
          <w:numId w:val="1"/>
        </w:numPr>
        <w:adjustRightInd w:val="0"/>
        <w:snapToGrid w:val="0"/>
        <w:spacing w:beforeLines="50" w:before="156" w:afterLines="50" w:after="156" w:line="360" w:lineRule="auto"/>
        <w:ind w:left="442" w:firstLineChars="0" w:hanging="442"/>
      </w:pPr>
      <w:r>
        <w:rPr>
          <w:rFonts w:hint="eastAsia"/>
        </w:rPr>
        <w:t>感染率</w:t>
      </w:r>
      <w:r w:rsidR="00DC7DD2">
        <w:rPr>
          <w:rFonts w:hint="eastAsia"/>
        </w:rPr>
        <w:t>（</w:t>
      </w:r>
      <w:r w:rsidR="00DC7DD2" w:rsidRPr="00DC7DD2">
        <w:t>infections</w:t>
      </w:r>
      <w:r w:rsidR="00DC7DD2">
        <w:rPr>
          <w:rFonts w:hint="eastAsia"/>
        </w:rPr>
        <w:t>）</w:t>
      </w:r>
      <w:r>
        <w:rPr>
          <w:rFonts w:hint="eastAsia"/>
        </w:rPr>
        <w:t>比</w:t>
      </w:r>
      <w:r w:rsidR="00DC7DD2">
        <w:rPr>
          <w:rFonts w:hint="eastAsia"/>
        </w:rPr>
        <w:t>病例（</w:t>
      </w:r>
      <w:r w:rsidR="00DC7DD2" w:rsidRPr="00DC7DD2">
        <w:t>cases</w:t>
      </w:r>
      <w:r w:rsidR="00DC7DD2">
        <w:rPr>
          <w:rFonts w:hint="eastAsia"/>
        </w:rPr>
        <w:t>）更重要。感染率</w:t>
      </w:r>
      <w:r w:rsidR="00DC7DD2">
        <w:rPr>
          <w:rFonts w:hint="eastAsia"/>
        </w:rPr>
        <w:t>无法直接观察</w:t>
      </w:r>
      <w:r w:rsidR="00DC7DD2">
        <w:rPr>
          <w:rFonts w:hint="eastAsia"/>
        </w:rPr>
        <w:t>，但是可以通过观察每日死亡数据（</w:t>
      </w:r>
      <w:r w:rsidR="00DC7DD2" w:rsidRPr="00DC7DD2">
        <w:t>daily deaths</w:t>
      </w:r>
      <w:r w:rsidR="00DC7DD2">
        <w:rPr>
          <w:rFonts w:hint="eastAsia"/>
        </w:rPr>
        <w:t>）可以推算出感染率。</w:t>
      </w:r>
    </w:p>
    <w:p w14:paraId="50C7512D" w14:textId="1B7AD404" w:rsidR="00404A85" w:rsidRDefault="00404A85" w:rsidP="00404A85">
      <w:pPr>
        <w:pStyle w:val="a3"/>
        <w:numPr>
          <w:ilvl w:val="0"/>
          <w:numId w:val="1"/>
        </w:numPr>
        <w:adjustRightInd w:val="0"/>
        <w:snapToGrid w:val="0"/>
        <w:spacing w:beforeLines="50" w:before="156" w:afterLines="50" w:after="156" w:line="360" w:lineRule="auto"/>
        <w:ind w:left="442" w:firstLineChars="0" w:hanging="442"/>
      </w:pPr>
      <w:r>
        <w:rPr>
          <w:rFonts w:hint="eastAsia"/>
        </w:rPr>
        <w:t>本次作业的目的是：“从因为</w:t>
      </w:r>
      <w:r>
        <w:rPr>
          <w:rFonts w:hint="eastAsia"/>
        </w:rPr>
        <w:t>Covid</w:t>
      </w:r>
      <w:r>
        <w:rPr>
          <w:rFonts w:hint="eastAsia"/>
        </w:rPr>
        <w:t>而死亡的人数中，推断死亡率”</w:t>
      </w:r>
    </w:p>
    <w:p w14:paraId="572A61A8" w14:textId="012D6175" w:rsidR="00404A85" w:rsidRDefault="00404A85" w:rsidP="00404A85">
      <w:pPr>
        <w:pStyle w:val="a3"/>
        <w:numPr>
          <w:ilvl w:val="0"/>
          <w:numId w:val="1"/>
        </w:numPr>
        <w:adjustRightInd w:val="0"/>
        <w:snapToGrid w:val="0"/>
        <w:spacing w:beforeLines="50" w:before="156" w:afterLines="50" w:after="156" w:line="360" w:lineRule="auto"/>
        <w:ind w:left="442" w:firstLineChars="0" w:hanging="442"/>
      </w:pPr>
      <w:r>
        <w:rPr>
          <w:rFonts w:hint="eastAsia"/>
        </w:rPr>
        <w:t>大概流程是：</w:t>
      </w:r>
      <w:r w:rsidR="00577366">
        <w:rPr>
          <w:rFonts w:hint="eastAsia"/>
        </w:rPr>
        <w:t xml:space="preserve">1. </w:t>
      </w:r>
      <w:r w:rsidR="00577366">
        <w:rPr>
          <w:rFonts w:hint="eastAsia"/>
        </w:rPr>
        <w:t>先给每个死亡者推测一个感染时间；</w:t>
      </w:r>
      <w:r w:rsidR="00577366"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从感染到死亡的分布中，随机抽取一次感染的时间，以得到隐含的死亡时间</w:t>
      </w:r>
      <w:r w:rsidR="00577366">
        <w:rPr>
          <w:rFonts w:hint="eastAsia"/>
        </w:rPr>
        <w:t>；</w:t>
      </w:r>
      <w:r w:rsidR="00577366">
        <w:rPr>
          <w:rFonts w:hint="eastAsia"/>
        </w:rPr>
        <w:t xml:space="preserve">3. </w:t>
      </w:r>
      <w:r w:rsidR="00577366">
        <w:rPr>
          <w:rFonts w:hint="eastAsia"/>
        </w:rPr>
        <w:t>由于一开始是随机推测的感染时间，所以要根据计算出来的分布情况，结合对数正态分布对推测时间进行修正，通过迭代来一次一次修正，直到符合预期的对数正态分布参数。</w:t>
      </w:r>
    </w:p>
    <w:p w14:paraId="22538F90" w14:textId="3127D4B8" w:rsidR="008F14FF" w:rsidRDefault="008F14FF" w:rsidP="00404A85">
      <w:pPr>
        <w:pStyle w:val="a3"/>
        <w:numPr>
          <w:ilvl w:val="0"/>
          <w:numId w:val="1"/>
        </w:numPr>
        <w:adjustRightInd w:val="0"/>
        <w:snapToGrid w:val="0"/>
        <w:spacing w:beforeLines="50" w:before="156" w:afterLines="50" w:after="156" w:line="360" w:lineRule="auto"/>
        <w:ind w:left="442" w:firstLineChars="0" w:hanging="442"/>
      </w:pPr>
      <w:r>
        <w:rPr>
          <w:rFonts w:hint="eastAsia"/>
        </w:rPr>
        <w:t>算法流程：</w:t>
      </w:r>
    </w:p>
    <w:p w14:paraId="22DBCFF1" w14:textId="7BB7209E" w:rsidR="008F14FF" w:rsidRDefault="008F14FF" w:rsidP="008F14FF">
      <w:pPr>
        <w:pStyle w:val="a3"/>
        <w:adjustRightInd w:val="0"/>
        <w:snapToGrid w:val="0"/>
        <w:spacing w:beforeLines="50" w:before="156" w:afterLines="50" w:after="156" w:line="360" w:lineRule="auto"/>
        <w:ind w:left="442" w:firstLineChars="0" w:firstLine="0"/>
        <w:rPr>
          <w:rFonts w:hint="eastAsia"/>
        </w:rPr>
      </w:pPr>
      <w:r>
        <w:rPr>
          <w:rFonts w:hint="eastAsia"/>
        </w:rPr>
        <w:t xml:space="preserve">1. </w:t>
      </w:r>
    </w:p>
    <w:sectPr w:rsidR="008F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94878"/>
    <w:multiLevelType w:val="hybridMultilevel"/>
    <w:tmpl w:val="F3709C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3121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10"/>
    <w:rsid w:val="000836A1"/>
    <w:rsid w:val="00141453"/>
    <w:rsid w:val="00207321"/>
    <w:rsid w:val="002D089E"/>
    <w:rsid w:val="002E45E1"/>
    <w:rsid w:val="00404A85"/>
    <w:rsid w:val="0043453A"/>
    <w:rsid w:val="004E5510"/>
    <w:rsid w:val="00577366"/>
    <w:rsid w:val="00776763"/>
    <w:rsid w:val="007940C3"/>
    <w:rsid w:val="008F14FF"/>
    <w:rsid w:val="00B46D2A"/>
    <w:rsid w:val="00BB067F"/>
    <w:rsid w:val="00D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7D91"/>
  <w15:chartTrackingRefBased/>
  <w15:docId w15:val="{1B7D37C6-D1AC-4EE8-9BB1-263124FF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5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Yang</dc:creator>
  <cp:keywords/>
  <dc:description/>
  <cp:lastModifiedBy>Rui Yang</cp:lastModifiedBy>
  <cp:revision>3</cp:revision>
  <dcterms:created xsi:type="dcterms:W3CDTF">2024-10-08T10:32:00Z</dcterms:created>
  <dcterms:modified xsi:type="dcterms:W3CDTF">2024-10-08T22:58:00Z</dcterms:modified>
</cp:coreProperties>
</file>