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2000-2023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2024-03-20</w:t>
      </w:r>
    </w:p>
    <w:p>
      <w:pPr>
        <w:pStyle w:val="FirstParagraph"/>
      </w:pPr>
      <w:r>
        <w:t xml:space="preserve">This example code demonstrates how to extract the purse-seine catch and length composition d3ta for the stock assessment of bigeye tuna in the eastern Pacific Ocean. Data are extracted for bigeye between 2000 and 2023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IATTC/IATTC/2024/SAC15/PS Database/"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IATTC/IATTC/2024/SAC15/PS Database/BSE/"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  <w:r>
        <w:br/>
      </w:r>
      <w:r>
        <w:br/>
      </w:r>
      <w:r>
        <w:rPr>
          <w:rStyle w:val="CommentTok"/>
        </w:rPr>
        <w:t xml:space="preserve"># area substitution matrix</w:t>
      </w:r>
      <w:r>
        <w:br/>
      </w:r>
      <w:r>
        <w:rPr>
          <w:rStyle w:val="NormalTok"/>
        </w:rPr>
        <w:t xml:space="preserve">area.substitution.mat.OBJ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area.substitution.mat.OBJ),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(area.substitution.mat.OBJ))</w:t>
      </w:r>
      <w:r>
        <w:br/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area.substitution.mat.NOA),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(area.substitution.mat.NOA))</w:t>
      </w:r>
      <w:r>
        <w:br/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area.substitution.mat.DEL),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(area.substitution.mat.DEL))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"Unloading2000-2023.txt"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"LengthMM2000-2023.txt"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"LengthFreq2000-2023.txt"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"_2000-2023.RData"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"_2000-2023.RData"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five NOA fisheries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"_2000-2023.RData"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tive DEL fisheries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.20002023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"BET.DEL.Comp.20002023.csv"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2000-2023</dc:title>
  <dc:creator>Haikun Xu</dc:creator>
  <cp:keywords/>
  <dcterms:created xsi:type="dcterms:W3CDTF">2024-03-21T01:20:10Z</dcterms:created>
  <dcterms:modified xsi:type="dcterms:W3CDTF">2024-03-21T01:20:10Z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2024-03-20</vt:lpwstr>
  </property>
  <property fmtid="{D5CDD505-2E9C-101B-9397-08002B2CF9AE}" pid="3" name="output">
    <vt:lpwstr/>
  </property>
</Properties>
</file>