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FEFFB" w14:textId="77777777" w:rsidR="00DE2BEF" w:rsidRDefault="00000000">
      <w:pPr>
        <w:pStyle w:val="Title"/>
      </w:pPr>
      <w:r>
        <w:t>YFT PS data for Stock Synthesis</w:t>
      </w:r>
    </w:p>
    <w:p w14:paraId="4FDFEFFC" w14:textId="77777777" w:rsidR="00DE2BEF" w:rsidRDefault="00000000">
      <w:pPr>
        <w:pStyle w:val="Author"/>
      </w:pPr>
      <w:r>
        <w:t>Haikun Xu</w:t>
      </w:r>
    </w:p>
    <w:p w14:paraId="4FDFEFFD" w14:textId="77777777" w:rsidR="00DE2BEF" w:rsidRDefault="00000000">
      <w:pPr>
        <w:pStyle w:val="Date"/>
      </w:pPr>
      <w:r>
        <w:t>2024-11-18</w:t>
      </w:r>
    </w:p>
    <w:p w14:paraId="4FDFEFFE" w14:textId="77777777" w:rsidR="00DE2BEF" w:rsidRDefault="00000000">
      <w:pPr>
        <w:pStyle w:val="FirstParagraph"/>
      </w:pPr>
      <w:r>
        <w:t>This example code demonstrates how to compile the purse-seine catch and length composition data for the stock assessment of yellowfin tuna in the eastern Pacific Ocean.</w:t>
      </w:r>
    </w:p>
    <w:p w14:paraId="4FDFEFFF" w14:textId="77777777" w:rsidR="00DE2BE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"D:/OneDrive - IATTC/IATTC/2022/BSE stuff from Cleridy/YFT/"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2023</w:t>
      </w:r>
      <w:r>
        <w:br/>
      </w:r>
      <w:r>
        <w:br/>
      </w:r>
      <w:r>
        <w:rPr>
          <w:rStyle w:val="NormalTok"/>
        </w:rPr>
        <w:t>YFT.OBJ.Catch</w:t>
      </w:r>
      <w:r>
        <w:rPr>
          <w:rStyle w:val="FloatTok"/>
        </w:rPr>
        <w:t>.20002023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"YFT.OBJ.Catch.20002023.csv"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YFT.OBJ.Catch</w:t>
      </w:r>
      <w:r>
        <w:rPr>
          <w:rStyle w:val="FloatTok"/>
        </w:rPr>
        <w:t>.19751999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"YFT.OBJ.Catch.19751999.csv"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YFT.NOA.Catch</w:t>
      </w:r>
      <w:r>
        <w:rPr>
          <w:rStyle w:val="FloatTok"/>
        </w:rPr>
        <w:t>.20002023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"YFT.NOA.Catch.20002023.csv"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YFT.NOA.Catch</w:t>
      </w:r>
      <w:r>
        <w:rPr>
          <w:rStyle w:val="FloatTok"/>
        </w:rPr>
        <w:t>.19751999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"YFT.NOA.Catch.19751999.csv"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YFT.DEL.Catch</w:t>
      </w:r>
      <w:r>
        <w:rPr>
          <w:rStyle w:val="FloatTok"/>
        </w:rPr>
        <w:t>.20002023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"YFT.DEL.Catch.20002023.csv"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YFT.DEL.Catch</w:t>
      </w:r>
      <w:r>
        <w:rPr>
          <w:rStyle w:val="FloatTok"/>
        </w:rPr>
        <w:t>.19751999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"YFT.DEL.Catch.19751999.csv"</w:t>
      </w:r>
      <w:r>
        <w:rPr>
          <w:rStyle w:val="NormalTok"/>
        </w:rPr>
        <w:t>))</w:t>
      </w:r>
    </w:p>
    <w:p w14:paraId="4FDFF000" w14:textId="77777777" w:rsidR="00DE2BEF" w:rsidRDefault="00000000"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,(yr.end</w:t>
      </w:r>
      <w:r>
        <w:rPr>
          <w:rStyle w:val="DecValTok"/>
        </w:rPr>
        <w:t>-1974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Area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"A2"</w:t>
      </w:r>
      <w:r>
        <w:rPr>
          <w:rStyle w:val="NormalTok"/>
        </w:rPr>
        <w:t>,</w:t>
      </w:r>
      <w:r>
        <w:rPr>
          <w:rStyle w:val="StringTok"/>
        </w:rPr>
        <w:t>"A3"</w:t>
      </w:r>
      <w:r>
        <w:rPr>
          <w:rStyle w:val="NormalTok"/>
        </w:rPr>
        <w:t>,</w:t>
      </w:r>
      <w:r>
        <w:rPr>
          <w:rStyle w:val="StringTok"/>
        </w:rPr>
        <w:t>"A4"</w:t>
      </w:r>
      <w:r>
        <w:rPr>
          <w:rStyle w:val="NormalTok"/>
        </w:rPr>
        <w:t>,</w:t>
      </w:r>
      <w:r>
        <w:rPr>
          <w:rStyle w:val="StringTok"/>
        </w:rPr>
        <w:t>"A5"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(yr.end</w:t>
      </w:r>
      <w:r>
        <w:rPr>
          <w:rStyle w:val="DecValTok"/>
        </w:rPr>
        <w:t>-1974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(YFT.OBJ.Catch</w:t>
      </w:r>
      <w:r>
        <w:rPr>
          <w:rStyle w:val="FloatTok"/>
        </w:rPr>
        <w:t>.19751999</w:t>
      </w:r>
      <w:r>
        <w:rPr>
          <w:rStyle w:val="NormalTok"/>
        </w:rPr>
        <w:t>,YFT.OBJ.Catch</w:t>
      </w:r>
      <w:r>
        <w:rPr>
          <w:rStyle w:val="FloatTok"/>
        </w:rPr>
        <w:t>.20002023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Year=</w:t>
      </w:r>
      <w:r>
        <w:rPr>
          <w:rStyle w:val="NormalTok"/>
        </w:rPr>
        <w:t>(year</w:t>
      </w:r>
      <w:r>
        <w:rPr>
          <w:rStyle w:val="DecValTok"/>
        </w:rPr>
        <w:t>-1975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+</w:t>
      </w:r>
      <w:r>
        <w:rPr>
          <w:rStyle w:val="NormalTok"/>
        </w:rPr>
        <w:t xml:space="preserve">quarter)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key=</w:t>
      </w:r>
      <w:r>
        <w:rPr>
          <w:rStyle w:val="StringTok"/>
        </w:rPr>
        <w:t>"Area"</w:t>
      </w:r>
      <w:r>
        <w:rPr>
          <w:rStyle w:val="NormalTok"/>
        </w:rPr>
        <w:t>,</w:t>
      </w:r>
      <w:r>
        <w:rPr>
          <w:rStyle w:val="AttributeTok"/>
        </w:rPr>
        <w:t>value=</w:t>
      </w:r>
      <w:r>
        <w:rPr>
          <w:rStyle w:val="StringTok"/>
        </w:rPr>
        <w:t>"Catch"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(Year,Area,Catch)</w:t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(Year_OBJ,YFT_OBJ_Catch)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Catch=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(Catch),</w:t>
      </w:r>
      <w:r>
        <w:rPr>
          <w:rStyle w:val="DecValTok"/>
        </w:rPr>
        <w:t>0</w:t>
      </w:r>
      <w:r>
        <w:rPr>
          <w:rStyle w:val="NormalTok"/>
        </w:rPr>
        <w:t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Type=</w:t>
      </w:r>
      <w:r>
        <w:rPr>
          <w:rStyle w:val="StringTok"/>
        </w:rPr>
        <w:t>"OBJ"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,(yr.end</w:t>
      </w:r>
      <w:r>
        <w:rPr>
          <w:rStyle w:val="DecValTok"/>
        </w:rPr>
        <w:t>-1974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Area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"A2"</w:t>
      </w:r>
      <w:r>
        <w:rPr>
          <w:rStyle w:val="NormalTok"/>
        </w:rPr>
        <w:t>,</w:t>
      </w:r>
      <w:r>
        <w:rPr>
          <w:rStyle w:val="StringTok"/>
        </w:rPr>
        <w:t>"A3"</w:t>
      </w:r>
      <w:r>
        <w:rPr>
          <w:rStyle w:val="NormalTok"/>
        </w:rPr>
        <w:t>,</w:t>
      </w:r>
      <w:r>
        <w:rPr>
          <w:rStyle w:val="StringTok"/>
        </w:rPr>
        <w:t>"A4"</w:t>
      </w:r>
      <w:r>
        <w:rPr>
          <w:rStyle w:val="NormalTok"/>
        </w:rPr>
        <w:t>,</w:t>
      </w:r>
      <w:r>
        <w:rPr>
          <w:rStyle w:val="StringTok"/>
        </w:rPr>
        <w:t>"A5"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(yr.end</w:t>
      </w:r>
      <w:r>
        <w:rPr>
          <w:rStyle w:val="DecValTok"/>
        </w:rPr>
        <w:t>-1974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(YFT.NOA.Catch</w:t>
      </w:r>
      <w:r>
        <w:rPr>
          <w:rStyle w:val="FloatTok"/>
        </w:rPr>
        <w:t>.19751999</w:t>
      </w:r>
      <w:r>
        <w:rPr>
          <w:rStyle w:val="NormalTok"/>
        </w:rPr>
        <w:t>,YFT.NOA.Catch</w:t>
      </w:r>
      <w:r>
        <w:rPr>
          <w:rStyle w:val="FloatTok"/>
        </w:rPr>
        <w:t>.20002023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Year=</w:t>
      </w:r>
      <w:r>
        <w:rPr>
          <w:rStyle w:val="NormalTok"/>
        </w:rPr>
        <w:t>(year</w:t>
      </w:r>
      <w:r>
        <w:rPr>
          <w:rStyle w:val="DecValTok"/>
        </w:rPr>
        <w:t>-1975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+</w:t>
      </w:r>
      <w:r>
        <w:rPr>
          <w:rStyle w:val="NormalTok"/>
        </w:rPr>
        <w:t xml:space="preserve">quarter)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AttributeTok"/>
        </w:rPr>
        <w:t>key=</w:t>
      </w:r>
      <w:r>
        <w:rPr>
          <w:rStyle w:val="StringTok"/>
        </w:rPr>
        <w:t>"Area"</w:t>
      </w:r>
      <w:r>
        <w:rPr>
          <w:rStyle w:val="NormalTok"/>
        </w:rPr>
        <w:t>,</w:t>
      </w:r>
      <w:r>
        <w:rPr>
          <w:rStyle w:val="AttributeTok"/>
        </w:rPr>
        <w:t>value=</w:t>
      </w:r>
      <w:r>
        <w:rPr>
          <w:rStyle w:val="StringTok"/>
        </w:rPr>
        <w:t>"Catch"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(Year,Area,Catch)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(Year_NOA,YFT_NOA_Catch)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Catch=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(Catch),</w:t>
      </w:r>
      <w:r>
        <w:rPr>
          <w:rStyle w:val="DecValTok"/>
        </w:rPr>
        <w:t>0</w:t>
      </w:r>
      <w:r>
        <w:rPr>
          <w:rStyle w:val="NormalTok"/>
        </w:rPr>
        <w:t>,Catch),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Type=</w:t>
      </w:r>
      <w:r>
        <w:rPr>
          <w:rStyle w:val="StringTok"/>
        </w:rPr>
        <w:t>"NOA"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,(yr.end</w:t>
      </w:r>
      <w:r>
        <w:rPr>
          <w:rStyle w:val="DecValTok"/>
        </w:rPr>
        <w:t>-1974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Area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"A2"</w:t>
      </w:r>
      <w:r>
        <w:rPr>
          <w:rStyle w:val="NormalTok"/>
        </w:rPr>
        <w:t>,</w:t>
      </w:r>
      <w:r>
        <w:rPr>
          <w:rStyle w:val="StringTok"/>
        </w:rPr>
        <w:t>"A3"</w:t>
      </w:r>
      <w:r>
        <w:rPr>
          <w:rStyle w:val="NormalTok"/>
        </w:rPr>
        <w:t>,</w:t>
      </w:r>
      <w:r>
        <w:rPr>
          <w:rStyle w:val="StringTok"/>
        </w:rPr>
        <w:t>"A4"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(yr.end</w:t>
      </w:r>
      <w:r>
        <w:rPr>
          <w:rStyle w:val="DecValTok"/>
        </w:rPr>
        <w:t>-1974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(YFT.DEL.Catch</w:t>
      </w:r>
      <w:r>
        <w:rPr>
          <w:rStyle w:val="FloatTok"/>
        </w:rPr>
        <w:t>.19751999</w:t>
      </w:r>
      <w:r>
        <w:rPr>
          <w:rStyle w:val="NormalTok"/>
        </w:rPr>
        <w:t>,YFT.DEL.Catch</w:t>
      </w:r>
      <w:r>
        <w:rPr>
          <w:rStyle w:val="FloatTok"/>
        </w:rPr>
        <w:t>.20002023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Year=</w:t>
      </w:r>
      <w:r>
        <w:rPr>
          <w:rStyle w:val="NormalTok"/>
        </w:rPr>
        <w:t>(year</w:t>
      </w:r>
      <w:r>
        <w:rPr>
          <w:rStyle w:val="DecValTok"/>
        </w:rPr>
        <w:t>-1975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+</w:t>
      </w:r>
      <w:r>
        <w:rPr>
          <w:rStyle w:val="NormalTok"/>
        </w:rPr>
        <w:t xml:space="preserve">quarter)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key=</w:t>
      </w:r>
      <w:r>
        <w:rPr>
          <w:rStyle w:val="StringTok"/>
        </w:rPr>
        <w:t>"Area"</w:t>
      </w:r>
      <w:r>
        <w:rPr>
          <w:rStyle w:val="NormalTok"/>
        </w:rPr>
        <w:t>,</w:t>
      </w:r>
      <w:r>
        <w:rPr>
          <w:rStyle w:val="AttributeTok"/>
        </w:rPr>
        <w:t>value=</w:t>
      </w:r>
      <w:r>
        <w:rPr>
          <w:rStyle w:val="StringTok"/>
        </w:rPr>
        <w:t>"Catch"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(Year,Area,Catch)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(Year_DEL,YFT_DEL_Catch)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Catch=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(Catch),</w:t>
      </w:r>
      <w:r>
        <w:rPr>
          <w:rStyle w:val="DecValTok"/>
        </w:rPr>
        <w:t>0</w:t>
      </w:r>
      <w:r>
        <w:rPr>
          <w:rStyle w:val="NormalTok"/>
        </w:rPr>
        <w:t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Type=</w:t>
      </w:r>
      <w:r>
        <w:rPr>
          <w:rStyle w:val="StringTok"/>
        </w:rPr>
        <w:t>"DEL"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YFT_PS_Catch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(YFT_OBJ_Catch,YFT_NOA_Catch,YFT_DEL_Catch)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(YFT_PS_Catch,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"YFT_PS_Catch_1975-"</w:t>
      </w:r>
      <w:r>
        <w:rPr>
          <w:rStyle w:val="NormalTok"/>
        </w:rPr>
        <w:t>,yr.end,</w:t>
      </w:r>
      <w:r>
        <w:rPr>
          <w:rStyle w:val="StringTok"/>
        </w:rPr>
        <w:t>".csv"</w:t>
      </w:r>
      <w:r>
        <w:rPr>
          <w:rStyle w:val="NormalTok"/>
        </w:rPr>
        <w:t>),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FDFF001" w14:textId="77777777" w:rsidR="00DE2BEF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YFT_PS_Catch)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Year,</w:t>
      </w:r>
      <w:r>
        <w:rPr>
          <w:rStyle w:val="AttributeTok"/>
        </w:rPr>
        <w:t>y=</w:t>
      </w:r>
      <w:r>
        <w:rPr>
          <w:rStyle w:val="NormalTok"/>
        </w:rPr>
        <w:t>Catch,</w:t>
      </w:r>
      <w:r>
        <w:rPr>
          <w:rStyle w:val="AttributeTok"/>
        </w:rPr>
        <w:t>color=</w:t>
      </w:r>
      <w:r>
        <w:rPr>
          <w:rStyle w:val="NormalTok"/>
        </w:rPr>
        <w:t xml:space="preserve">Area))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Type,</w:t>
      </w:r>
      <w:r>
        <w:rPr>
          <w:rStyle w:val="Attribut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loatTok"/>
        </w:rPr>
        <w:t>100.5</w:t>
      </w:r>
      <w:r>
        <w:rPr>
          <w:rStyle w:val="NormalTok"/>
        </w:rPr>
        <w:t>,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4FDFF002" w14:textId="77777777" w:rsidR="00DE2BE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DFF009" wp14:editId="4FDFF00A">
            <wp:extent cx="5334000" cy="5334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YFT_irregular_for_SS_files/figure-docx/plot%20catch%20data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FF003" w14:textId="77777777" w:rsidR="00DE2BEF" w:rsidRDefault="00000000">
      <w:pPr>
        <w:pStyle w:val="SourceCode"/>
      </w:pPr>
      <w:r>
        <w:rPr>
          <w:rStyle w:val="NormalTok"/>
        </w:rPr>
        <w:t>YFT.OBJ.Comp</w:t>
      </w:r>
      <w:r>
        <w:rPr>
          <w:rStyle w:val="FloatTok"/>
        </w:rPr>
        <w:t>.20002023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"YFT.OBJ.Comp.20002023.csv"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YFT.OBJ.Comp</w:t>
      </w:r>
      <w:r>
        <w:rPr>
          <w:rStyle w:val="FloatTok"/>
        </w:rPr>
        <w:t>.19751999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"YFT.OBJ.Comp.19751999.csv"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YFT.NOA.Comp</w:t>
      </w:r>
      <w:r>
        <w:rPr>
          <w:rStyle w:val="FloatTok"/>
        </w:rPr>
        <w:t>.20002023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"YFT.NOA.Comp.20002023.csv"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YFT.NOA.Comp</w:t>
      </w:r>
      <w:r>
        <w:rPr>
          <w:rStyle w:val="FloatTok"/>
        </w:rPr>
        <w:t>.19751999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"YFT.NOA.Comp.19751999.csv"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YFT.DEL.Comp</w:t>
      </w:r>
      <w:r>
        <w:rPr>
          <w:rStyle w:val="FloatTok"/>
        </w:rPr>
        <w:t>.20002023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"YFT.DEL.Comp.20002023.csv"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YFT.DEL.Comp</w:t>
      </w:r>
      <w:r>
        <w:rPr>
          <w:rStyle w:val="FloatTok"/>
        </w:rPr>
        <w:t>.19751999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"YFT.DEL.Comp.19751999.csv"</w:t>
      </w:r>
      <w:r>
        <w:rPr>
          <w:rStyle w:val="NormalTok"/>
        </w:rPr>
        <w:t>))</w:t>
      </w:r>
    </w:p>
    <w:p w14:paraId="4FDFF004" w14:textId="77777777" w:rsidR="00DE2BEF" w:rsidRDefault="00000000">
      <w:pPr>
        <w:pStyle w:val="SourceCode"/>
      </w:pPr>
      <w:r>
        <w:rPr>
          <w:rStyle w:val="NormalTok"/>
        </w:rPr>
        <w:lastRenderedPageBreak/>
        <w:t xml:space="preserve">YFT_OBJ_Comp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(YFT.OBJ.Comp</w:t>
      </w:r>
      <w:r>
        <w:rPr>
          <w:rStyle w:val="FloatTok"/>
        </w:rPr>
        <w:t>.19751999</w:t>
      </w:r>
      <w:r>
        <w:rPr>
          <w:rStyle w:val="NormalTok"/>
        </w:rPr>
        <w:t>,YFT.OBJ.Comp</w:t>
      </w:r>
      <w:r>
        <w:rPr>
          <w:rStyle w:val="FloatTok"/>
        </w:rPr>
        <w:t>.20002023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Year=</w:t>
      </w:r>
      <w:r>
        <w:rPr>
          <w:rStyle w:val="NormalTok"/>
        </w:rPr>
        <w:t>(year</w:t>
      </w:r>
      <w:r>
        <w:rPr>
          <w:rStyle w:val="DecValTok"/>
        </w:rPr>
        <w:t>-1975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+</w:t>
      </w:r>
      <w:r>
        <w:rPr>
          <w:rStyle w:val="NormalTok"/>
        </w:rPr>
        <w:t xml:space="preserve">quarter, </w:t>
      </w:r>
      <w:r>
        <w:rPr>
          <w:rStyle w:val="AttributeTok"/>
        </w:rPr>
        <w:t>Type=</w:t>
      </w:r>
      <w:r>
        <w:rPr>
          <w:rStyle w:val="StringTok"/>
        </w:rPr>
        <w:t>"OBJ"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(area,Year)</w:t>
      </w:r>
      <w:r>
        <w:br/>
      </w:r>
      <w:r>
        <w:rPr>
          <w:rStyle w:val="NormalTok"/>
        </w:rPr>
        <w:t xml:space="preserve">YFT_OBJ_Comp </w:t>
      </w:r>
      <w:r>
        <w:rPr>
          <w:rStyle w:val="OtherTok"/>
        </w:rPr>
        <w:t>&lt;-</w:t>
      </w:r>
      <w:r>
        <w:rPr>
          <w:rStyle w:val="NormalTok"/>
        </w:rPr>
        <w:t xml:space="preserve"> YFT_OBJ_Comp[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207</w:t>
      </w:r>
      <w:r>
        <w:rPr>
          <w:rStyle w:val="NormalTok"/>
        </w:rPr>
        <w:t>,</w:t>
      </w:r>
      <w:r>
        <w:rPr>
          <w:rStyle w:val="DecValTok"/>
        </w:rPr>
        <w:t>206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205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(YFT.NOA.Comp</w:t>
      </w:r>
      <w:r>
        <w:rPr>
          <w:rStyle w:val="FloatTok"/>
        </w:rPr>
        <w:t>.19751999</w:t>
      </w:r>
      <w:r>
        <w:rPr>
          <w:rStyle w:val="NormalTok"/>
        </w:rPr>
        <w:t>,YFT.NOA.Comp</w:t>
      </w:r>
      <w:r>
        <w:rPr>
          <w:rStyle w:val="FloatTok"/>
        </w:rPr>
        <w:t>.20002023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Year=</w:t>
      </w:r>
      <w:r>
        <w:rPr>
          <w:rStyle w:val="NormalTok"/>
        </w:rPr>
        <w:t>(year</w:t>
      </w:r>
      <w:r>
        <w:rPr>
          <w:rStyle w:val="DecValTok"/>
        </w:rPr>
        <w:t>-1975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+</w:t>
      </w:r>
      <w:r>
        <w:rPr>
          <w:rStyle w:val="NormalTok"/>
        </w:rPr>
        <w:t xml:space="preserve">quarter, </w:t>
      </w:r>
      <w:r>
        <w:rPr>
          <w:rStyle w:val="AttributeTok"/>
        </w:rPr>
        <w:t>Type=</w:t>
      </w:r>
      <w:r>
        <w:rPr>
          <w:rStyle w:val="StringTok"/>
        </w:rPr>
        <w:t>"NOA"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(area,Year)</w:t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>&lt;-</w:t>
      </w:r>
      <w:r>
        <w:rPr>
          <w:rStyle w:val="NormalTok"/>
        </w:rPr>
        <w:t xml:space="preserve"> YFT_NOA_Comp[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207</w:t>
      </w:r>
      <w:r>
        <w:rPr>
          <w:rStyle w:val="NormalTok"/>
        </w:rPr>
        <w:t>,</w:t>
      </w:r>
      <w:r>
        <w:rPr>
          <w:rStyle w:val="DecValTok"/>
        </w:rPr>
        <w:t>206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205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(YFT.DEL.Comp</w:t>
      </w:r>
      <w:r>
        <w:rPr>
          <w:rStyle w:val="FloatTok"/>
        </w:rPr>
        <w:t>.19751999</w:t>
      </w:r>
      <w:r>
        <w:rPr>
          <w:rStyle w:val="NormalTok"/>
        </w:rPr>
        <w:t>,YFT.DEL.Comp</w:t>
      </w:r>
      <w:r>
        <w:rPr>
          <w:rStyle w:val="FloatTok"/>
        </w:rPr>
        <w:t>.20002023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Year=</w:t>
      </w:r>
      <w:r>
        <w:rPr>
          <w:rStyle w:val="NormalTok"/>
        </w:rPr>
        <w:t>(year</w:t>
      </w:r>
      <w:r>
        <w:rPr>
          <w:rStyle w:val="DecValTok"/>
        </w:rPr>
        <w:t>-1975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SpecialCharTok"/>
        </w:rPr>
        <w:t>+</w:t>
      </w:r>
      <w:r>
        <w:rPr>
          <w:rStyle w:val="NormalTok"/>
        </w:rPr>
        <w:t xml:space="preserve">quarter, </w:t>
      </w:r>
      <w:r>
        <w:rPr>
          <w:rStyle w:val="AttributeTok"/>
        </w:rPr>
        <w:t>Type=</w:t>
      </w:r>
      <w:r>
        <w:rPr>
          <w:rStyle w:val="StringTok"/>
        </w:rPr>
        <w:t>"DEL"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(area,Year)</w:t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>&lt;-</w:t>
      </w:r>
      <w:r>
        <w:rPr>
          <w:rStyle w:val="NormalTok"/>
        </w:rPr>
        <w:t xml:space="preserve"> YFT_DEL_Comp[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207</w:t>
      </w:r>
      <w:r>
        <w:rPr>
          <w:rStyle w:val="NormalTok"/>
        </w:rPr>
        <w:t>,</w:t>
      </w:r>
      <w:r>
        <w:rPr>
          <w:rStyle w:val="DecValTok"/>
        </w:rPr>
        <w:t>206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205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YFT_PS_Comp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(YFT_OBJ_Comp,YFT_NOA_Comp,YFT_DEL_Comp)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(YFT_PS_Comp,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(save_dir,</w:t>
      </w:r>
      <w:r>
        <w:rPr>
          <w:rStyle w:val="StringTok"/>
        </w:rPr>
        <w:t>"YFT_PS_Comp_1975-"</w:t>
      </w:r>
      <w:r>
        <w:rPr>
          <w:rStyle w:val="NormalTok"/>
        </w:rPr>
        <w:t>,yr.end,</w:t>
      </w:r>
      <w:r>
        <w:rPr>
          <w:rStyle w:val="StringTok"/>
        </w:rPr>
        <w:t>".csv"</w:t>
      </w:r>
      <w:r>
        <w:rPr>
          <w:rStyle w:val="NormalTok"/>
        </w:rPr>
        <w:t>),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FDFF005" w14:textId="77777777" w:rsidR="00DE2BEF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(YFT_DEL_Comp)[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205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201</w:t>
      </w:r>
      <w:r>
        <w:br/>
      </w:r>
      <w:r>
        <w:br/>
      </w:r>
      <w:r>
        <w:rPr>
          <w:rStyle w:val="NormalTok"/>
        </w:rPr>
        <w:t xml:space="preserve">YFT_DEL_Comp_Long </w:t>
      </w:r>
      <w:r>
        <w:rPr>
          <w:rStyle w:val="OtherTok"/>
        </w:rPr>
        <w:t>&lt;-</w:t>
      </w:r>
      <w:r>
        <w:rPr>
          <w:rStyle w:val="NormalTok"/>
        </w:rPr>
        <w:t xml:space="preserve"> YFT_DEL_Comp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205</w:t>
      </w:r>
      <w:r>
        <w:rPr>
          <w:rStyle w:val="NormalTok"/>
        </w:rPr>
        <w:t>,</w:t>
      </w:r>
      <w:r>
        <w:rPr>
          <w:rStyle w:val="AttributeTok"/>
        </w:rPr>
        <w:t>key=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AttributeTok"/>
        </w:rPr>
        <w:t>value=</w:t>
      </w:r>
      <w:r>
        <w:rPr>
          <w:rStyle w:val="StringTok"/>
        </w:rPr>
        <w:t>"lf"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L=</w:t>
      </w:r>
      <w:r>
        <w:rPr>
          <w:rStyle w:val="FunctionTok"/>
        </w:rPr>
        <w:t>cut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(l),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198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ConstantTok"/>
        </w:rPr>
        <w:t>Inf</w:t>
      </w:r>
      <w:r>
        <w:rPr>
          <w:rStyle w:val="NormalTok"/>
        </w:rPr>
        <w:t xml:space="preserve">), </w:t>
      </w:r>
      <w:r>
        <w:rPr>
          <w:rStyle w:val="AttributeTok"/>
        </w:rPr>
        <w:t>right=</w:t>
      </w:r>
      <w:r>
        <w:rPr>
          <w:rStyle w:val="NormalTok"/>
        </w:rPr>
        <w:t xml:space="preserve">F,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198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(Year,area,L,lf)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(area,Year,L)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LF=</w:t>
      </w:r>
      <w:r>
        <w:rPr>
          <w:rStyle w:val="FunctionTok"/>
        </w:rPr>
        <w:t>sum</w:t>
      </w:r>
      <w:r>
        <w:rPr>
          <w:rStyle w:val="NormalTok"/>
        </w:rPr>
        <w:t>(lf</w:t>
      </w:r>
      <w:r>
        <w:rPr>
          <w:rStyle w:val="SpecialCharTok"/>
        </w:rPr>
        <w:t>*</w:t>
      </w:r>
      <w:r>
        <w:rPr>
          <w:rStyle w:val="NormalTok"/>
        </w:rPr>
        <w:t>L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(area,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LF2 =</w:t>
      </w:r>
      <w:r>
        <w:rPr>
          <w:rStyle w:val="NormalTok"/>
        </w:rPr>
        <w:t xml:space="preserve"> LF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(LF))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YFT_DEL_Comp_Long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&gt;</w:t>
      </w:r>
      <w:r>
        <w:rPr>
          <w:rStyle w:val="DecValTok"/>
        </w:rPr>
        <w:t>104</w:t>
      </w:r>
      <w:r>
        <w:rPr>
          <w:rStyle w:val="NormalTok"/>
        </w:rPr>
        <w:t>, Year</w:t>
      </w:r>
      <w:r>
        <w:rPr>
          <w:rStyle w:val="SpecialCharTok"/>
        </w:rPr>
        <w:t>&lt;</w:t>
      </w:r>
      <w:r>
        <w:rPr>
          <w:rStyle w:val="DecValTok"/>
        </w:rPr>
        <w:t>113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L,</w:t>
      </w:r>
      <w:r>
        <w:rPr>
          <w:rStyle w:val="AttributeTok"/>
        </w:rPr>
        <w:t>y=</w:t>
      </w:r>
      <w:r>
        <w:rPr>
          <w:rStyle w:val="NormalTok"/>
        </w:rPr>
        <w:t>LF2,</w:t>
      </w:r>
      <w:r>
        <w:rPr>
          <w:rStyle w:val="AttributeTok"/>
        </w:rPr>
        <w:t>color=</w:t>
      </w:r>
      <w:r>
        <w:rPr>
          <w:rStyle w:val="NormalTok"/>
        </w:rPr>
        <w:t>area),</w:t>
      </w:r>
      <w:r>
        <w:rPr>
          <w:rStyle w:val="AttributeTok"/>
        </w:rPr>
        <w:t>span=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dir=</w:t>
      </w:r>
      <w:r>
        <w:rPr>
          <w:rStyle w:val="NormalTok"/>
        </w:rPr>
        <w:t xml:space="preserve"> </w:t>
      </w:r>
      <w:r>
        <w:rPr>
          <w:rStyle w:val="StringTok"/>
        </w:rPr>
        <w:t>"v"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"LF * body weight"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FDFF006" w14:textId="77777777" w:rsidR="00DE2BE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DFF00B" wp14:editId="4FDFF00C">
            <wp:extent cx="5334000" cy="53340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YFT_irregular_for_SS_files/figure-docx/process%20comp%20data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FF007" w14:textId="77777777" w:rsidR="00DE2BEF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(YFT_PS_Comp)[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205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201</w:t>
      </w:r>
      <w:r>
        <w:br/>
      </w:r>
      <w:r>
        <w:rPr>
          <w:rStyle w:val="NormalTok"/>
        </w:rPr>
        <w:t xml:space="preserve">YFT_PS_Comp_mean </w:t>
      </w:r>
      <w:r>
        <w:rPr>
          <w:rStyle w:val="OtherTok"/>
        </w:rPr>
        <w:t>&lt;-</w:t>
      </w:r>
      <w:r>
        <w:rPr>
          <w:rStyle w:val="NormalTok"/>
        </w:rPr>
        <w:t xml:space="preserve"> YFT_PS_Comp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205</w:t>
      </w:r>
      <w:r>
        <w:rPr>
          <w:rStyle w:val="NormalTok"/>
        </w:rPr>
        <w:t>,</w:t>
      </w:r>
      <w:r>
        <w:rPr>
          <w:rStyle w:val="AttributeTok"/>
        </w:rPr>
        <w:t>key=</w:t>
      </w:r>
      <w:r>
        <w:rPr>
          <w:rStyle w:val="StringTok"/>
        </w:rPr>
        <w:t>"Length"</w:t>
      </w:r>
      <w:r>
        <w:rPr>
          <w:rStyle w:val="NormalTok"/>
        </w:rPr>
        <w:t>,</w:t>
      </w:r>
      <w:r>
        <w:rPr>
          <w:rStyle w:val="AttributeTok"/>
        </w:rPr>
        <w:t>value=</w:t>
      </w:r>
      <w:r>
        <w:rPr>
          <w:rStyle w:val="NormalTok"/>
        </w:rPr>
        <w:t xml:space="preserve">comp)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Comp=</w:t>
      </w:r>
      <w:r>
        <w:rPr>
          <w:rStyle w:val="FunctionTok"/>
        </w:rPr>
        <w:t>sum</w:t>
      </w:r>
      <w:r>
        <w:rPr>
          <w:rStyle w:val="NormalTok"/>
        </w:rPr>
        <w:t>(comp</w:t>
      </w:r>
      <w:r>
        <w:rPr>
          <w:rStyle w:val="SpecialCharTok"/>
        </w:rPr>
        <w:t>*</w:t>
      </w:r>
      <w:r>
        <w:rPr>
          <w:rStyle w:val="NormalTok"/>
        </w:rPr>
        <w:t xml:space="preserve">nwells))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Length=</w:t>
      </w:r>
      <w:r>
        <w:rPr>
          <w:rStyle w:val="FunctionTok"/>
        </w:rPr>
        <w:t>as.numeric</w:t>
      </w:r>
      <w:r>
        <w:rPr>
          <w:rStyle w:val="NormalTok"/>
        </w:rPr>
        <w:t>(Length),</w:t>
      </w:r>
      <w:r>
        <w:rPr>
          <w:rStyle w:val="AttributeTok"/>
        </w:rPr>
        <w:t>Comp=</w:t>
      </w:r>
      <w:r>
        <w:rPr>
          <w:rStyle w:val="NormalTok"/>
        </w:rPr>
        <w:t>Comp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(Comp))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YFT_PS_Comp_mean)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Length,</w:t>
      </w:r>
      <w:r>
        <w:rPr>
          <w:rStyle w:val="AttributeTok"/>
        </w:rPr>
        <w:t>y=</w:t>
      </w:r>
      <w:r>
        <w:rPr>
          <w:rStyle w:val="NormalTok"/>
        </w:rPr>
        <w:t>Comp,</w:t>
      </w:r>
      <w:r>
        <w:rPr>
          <w:rStyle w:val="AttributeTok"/>
        </w:rPr>
        <w:t>color=</w:t>
      </w:r>
      <w:r>
        <w:rPr>
          <w:rStyle w:val="NormalTok"/>
        </w:rPr>
        <w:t xml:space="preserve">area),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span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Type,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4FDFF008" w14:textId="77777777" w:rsidR="00DE2BE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DFF00D" wp14:editId="4FDFF00E">
            <wp:extent cx="5334000" cy="5334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YFT_irregular_for_SS_files/figure-docx/plot%20comp%20dat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B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404EE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0707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03A"/>
    <w:rsid w:val="00100A34"/>
    <w:rsid w:val="001C2CD6"/>
    <w:rsid w:val="00B6603A"/>
    <w:rsid w:val="00D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EFFB"/>
  <w15:docId w15:val="{30A5AB0F-58FB-4636-A106-49E838ED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YFT PS data for Stock Synthesis</dc:title>
  <dc:creator>Haikun Xu</dc:creator>
  <cp:keywords/>
  <cp:lastModifiedBy/>
  <cp:revision>2</cp:revision>
  <dcterms:created xsi:type="dcterms:W3CDTF">2024-11-19T04:20:00Z</dcterms:created>
  <dcterms:modified xsi:type="dcterms:W3CDTF">2024-11-19T04:21:00Z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