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58F0" w:rsidRPr="00671AA3" w:rsidRDefault="009558F0" w:rsidP="009558F0">
      <w:pPr>
        <w:spacing w:after="0" w:line="240" w:lineRule="auto"/>
        <w:jc w:val="center"/>
        <w:rPr>
          <w:b/>
          <w:sz w:val="24"/>
          <w:szCs w:val="24"/>
        </w:rPr>
      </w:pPr>
      <w:r w:rsidRPr="00671AA3">
        <w:rPr>
          <w:b/>
          <w:sz w:val="24"/>
          <w:szCs w:val="24"/>
        </w:rPr>
        <w:t>Equati</w:t>
      </w:r>
      <w:r w:rsidR="00EF483D">
        <w:rPr>
          <w:b/>
          <w:sz w:val="24"/>
          <w:szCs w:val="24"/>
        </w:rPr>
        <w:t xml:space="preserve">ons used for </w:t>
      </w:r>
      <w:r w:rsidR="00BE3537">
        <w:rPr>
          <w:b/>
          <w:sz w:val="24"/>
          <w:szCs w:val="24"/>
        </w:rPr>
        <w:t xml:space="preserve">purse-seine </w:t>
      </w:r>
      <w:r w:rsidR="00F12450">
        <w:rPr>
          <w:b/>
          <w:sz w:val="24"/>
          <w:szCs w:val="24"/>
        </w:rPr>
        <w:t>single species</w:t>
      </w:r>
      <w:r w:rsidR="00761980" w:rsidRPr="00671AA3">
        <w:rPr>
          <w:b/>
          <w:sz w:val="24"/>
          <w:szCs w:val="24"/>
        </w:rPr>
        <w:t xml:space="preserve"> </w:t>
      </w:r>
      <w:r w:rsidR="00F12450">
        <w:rPr>
          <w:b/>
          <w:sz w:val="24"/>
          <w:szCs w:val="24"/>
        </w:rPr>
        <w:t xml:space="preserve">estimates </w:t>
      </w:r>
      <w:r w:rsidR="00761980" w:rsidRPr="00671AA3">
        <w:rPr>
          <w:b/>
          <w:sz w:val="24"/>
          <w:szCs w:val="24"/>
        </w:rPr>
        <w:t>(species: BE</w:t>
      </w:r>
      <w:r w:rsidR="00EF483D">
        <w:rPr>
          <w:b/>
          <w:sz w:val="24"/>
          <w:szCs w:val="24"/>
        </w:rPr>
        <w:t>T, YFT, and SKJ; for years 1975-1999</w:t>
      </w:r>
      <w:r w:rsidR="00761980" w:rsidRPr="00671AA3">
        <w:rPr>
          <w:b/>
          <w:sz w:val="24"/>
          <w:szCs w:val="24"/>
        </w:rPr>
        <w:t>)</w:t>
      </w:r>
    </w:p>
    <w:p w:rsidR="00BF71D1" w:rsidRDefault="00BF71D1" w:rsidP="009558F0">
      <w:pPr>
        <w:spacing w:after="0" w:line="240" w:lineRule="auto"/>
      </w:pPr>
    </w:p>
    <w:p w:rsidR="009558F0" w:rsidRDefault="009558F0" w:rsidP="009558F0">
      <w:pPr>
        <w:spacing w:after="0" w:line="240" w:lineRule="auto"/>
      </w:pPr>
      <w:r>
        <w:t xml:space="preserve">Source for equations </w:t>
      </w:r>
      <w:r w:rsidR="005C7407">
        <w:t xml:space="preserve">(and </w:t>
      </w:r>
      <w:r w:rsidR="00FA16FB">
        <w:t>most</w:t>
      </w:r>
      <w:r w:rsidR="00F54A14">
        <w:t xml:space="preserve"> </w:t>
      </w:r>
      <w:r w:rsidR="005C7407">
        <w:t xml:space="preserve">notation) </w:t>
      </w:r>
      <w:r>
        <w:t>and m</w:t>
      </w:r>
      <w:r w:rsidR="00D96130">
        <w:t>ethodology: Tomlinson, P.K., Tsuji, S., and Calkins, T.P. 1992</w:t>
      </w:r>
      <w:r>
        <w:t xml:space="preserve">. </w:t>
      </w:r>
      <w:r w:rsidR="00D96130">
        <w:t>Length-frequency estimation for yellowfin tuna (</w:t>
      </w:r>
      <w:proofErr w:type="spellStart"/>
      <w:r w:rsidR="00D96130" w:rsidRPr="00D96130">
        <w:rPr>
          <w:i/>
        </w:rPr>
        <w:t>Thunnus</w:t>
      </w:r>
      <w:proofErr w:type="spellEnd"/>
      <w:r w:rsidR="00D96130" w:rsidRPr="00D96130">
        <w:rPr>
          <w:i/>
        </w:rPr>
        <w:t xml:space="preserve"> </w:t>
      </w:r>
      <w:proofErr w:type="spellStart"/>
      <w:r w:rsidR="00D96130" w:rsidRPr="00D96130">
        <w:rPr>
          <w:i/>
        </w:rPr>
        <w:t>albacares</w:t>
      </w:r>
      <w:proofErr w:type="spellEnd"/>
      <w:r w:rsidR="00D96130">
        <w:t xml:space="preserve">) caught by commercial fishing gear in the eastern Pacific Ocean. </w:t>
      </w:r>
      <w:proofErr w:type="gramStart"/>
      <w:r w:rsidR="00D96130">
        <w:t>IATTC Bulletin 20 (6).</w:t>
      </w:r>
      <w:proofErr w:type="gramEnd"/>
      <w:r w:rsidR="00D96130">
        <w:t xml:space="preserve"> </w:t>
      </w:r>
      <w:hyperlink r:id="rId8" w:history="1">
        <w:r w:rsidR="00D96130" w:rsidRPr="00F67816">
          <w:rPr>
            <w:rStyle w:val="Hyperlink"/>
          </w:rPr>
          <w:t>http://www.iattc.org/PDFFiles2/Bulletins/Bulletin-Vol.20-No.6.pdf</w:t>
        </w:r>
      </w:hyperlink>
      <w:r w:rsidR="00D96130">
        <w:t xml:space="preserve"> </w:t>
      </w:r>
    </w:p>
    <w:p w:rsidR="00C314B8" w:rsidRDefault="00C314B8" w:rsidP="009558F0">
      <w:pPr>
        <w:spacing w:after="0" w:line="240" w:lineRule="auto"/>
      </w:pPr>
    </w:p>
    <w:p w:rsidR="001335E9" w:rsidRDefault="001335E9" w:rsidP="009558F0">
      <w:pPr>
        <w:spacing w:after="0" w:line="240" w:lineRule="auto"/>
      </w:pPr>
      <w:r>
        <w:t xml:space="preserve">For estimation procedures see the document: </w:t>
      </w:r>
      <w:r w:rsidR="001B3A47">
        <w:t>“</w:t>
      </w:r>
      <w:r>
        <w:t xml:space="preserve">single </w:t>
      </w:r>
      <w:proofErr w:type="spellStart"/>
      <w:r>
        <w:t>spp</w:t>
      </w:r>
      <w:proofErr w:type="spellEnd"/>
      <w:r>
        <w:t xml:space="preserve"> PS_overview_1975-1999.rtf</w:t>
      </w:r>
      <w:r w:rsidR="001B3A47">
        <w:t>”</w:t>
      </w:r>
      <w:r>
        <w:t xml:space="preserve"> and the R functions in the workspace: </w:t>
      </w:r>
      <w:r w:rsidR="001B3A47">
        <w:t xml:space="preserve">“single </w:t>
      </w:r>
      <w:proofErr w:type="spellStart"/>
      <w:r w:rsidR="001B3A47">
        <w:t>spp</w:t>
      </w:r>
      <w:proofErr w:type="spellEnd"/>
      <w:r w:rsidR="001B3A47">
        <w:t xml:space="preserve"> </w:t>
      </w:r>
      <w:proofErr w:type="spellStart"/>
      <w:r w:rsidR="001B3A47">
        <w:t>PS_R_functions.RData</w:t>
      </w:r>
      <w:proofErr w:type="spellEnd"/>
      <w:r w:rsidR="001B3A47">
        <w:t>”</w:t>
      </w:r>
    </w:p>
    <w:p w:rsidR="001335E9" w:rsidRDefault="001335E9" w:rsidP="009558F0">
      <w:pPr>
        <w:spacing w:after="0" w:line="240" w:lineRule="auto"/>
      </w:pPr>
    </w:p>
    <w:p w:rsidR="00FC6A1A" w:rsidRDefault="00FC6A1A" w:rsidP="009558F0">
      <w:pPr>
        <w:spacing w:after="0" w:line="240" w:lineRule="auto"/>
        <w:rPr>
          <w:b/>
        </w:rPr>
      </w:pPr>
      <w:r w:rsidRPr="00C9546D">
        <w:rPr>
          <w:b/>
        </w:rPr>
        <w:t>All equations assume that only one (single) species is being considered (which is in contrast to the species composition sampling methods).</w:t>
      </w:r>
      <w:r w:rsidR="00842F3C">
        <w:rPr>
          <w:b/>
        </w:rPr>
        <w:t xml:space="preserve"> It is also assumed that estimates are being made for only one year at a time.</w:t>
      </w:r>
    </w:p>
    <w:p w:rsidR="00972D66" w:rsidRDefault="00972D66" w:rsidP="009558F0">
      <w:pPr>
        <w:spacing w:after="0" w:line="240" w:lineRule="auto"/>
        <w:rPr>
          <w:b/>
        </w:rPr>
      </w:pPr>
    </w:p>
    <w:p w:rsidR="00972D66" w:rsidRDefault="00972D66" w:rsidP="009558F0">
      <w:pPr>
        <w:spacing w:after="0" w:line="240" w:lineRule="auto"/>
      </w:pPr>
      <w:r w:rsidRPr="00972D66">
        <w:t xml:space="preserve">Subscripting: </w:t>
      </w:r>
      <w:proofErr w:type="spellStart"/>
      <w:r w:rsidRPr="00972D66">
        <w:rPr>
          <w:i/>
        </w:rPr>
        <w:t>i</w:t>
      </w:r>
      <w:proofErr w:type="spellEnd"/>
      <w:r w:rsidRPr="00972D66">
        <w:t xml:space="preserve"> indexes wells, </w:t>
      </w:r>
      <w:r w:rsidRPr="00972D66">
        <w:rPr>
          <w:i/>
        </w:rPr>
        <w:t>k</w:t>
      </w:r>
      <w:r w:rsidRPr="00972D66">
        <w:t xml:space="preserve"> indexes </w:t>
      </w:r>
      <w:r w:rsidR="00A35BEB">
        <w:t>1 cm bins of fish length</w:t>
      </w:r>
      <w:r w:rsidR="00A26796">
        <w:t xml:space="preserve">, and </w:t>
      </w:r>
      <w:r w:rsidR="00A26796" w:rsidRPr="00A26796">
        <w:rPr>
          <w:i/>
        </w:rPr>
        <w:t>s</w:t>
      </w:r>
      <w:r w:rsidR="00A26796">
        <w:t xml:space="preserve"> indexes splits within a well</w:t>
      </w:r>
      <w:r w:rsidRPr="00972D66">
        <w:t>.</w:t>
      </w:r>
      <w:r>
        <w:t xml:space="preserve"> The subscript </w:t>
      </w:r>
      <w:r w:rsidRPr="00972D66">
        <w:rPr>
          <w:i/>
        </w:rPr>
        <w:t>k</w:t>
      </w:r>
      <w:r>
        <w:t xml:space="preserve"> is only used for sample quantities that are collected per fish (</w:t>
      </w:r>
      <w:r w:rsidRPr="00972D66">
        <w:rPr>
          <w:i/>
        </w:rPr>
        <w:t>e</w:t>
      </w:r>
      <w:r>
        <w:t>.</w:t>
      </w:r>
      <w:r w:rsidRPr="00972D66">
        <w:rPr>
          <w:i/>
        </w:rPr>
        <w:t>g</w:t>
      </w:r>
      <w:r>
        <w:t>., length).</w:t>
      </w:r>
    </w:p>
    <w:p w:rsidR="00B134FD" w:rsidRDefault="00B134FD" w:rsidP="009558F0">
      <w:pPr>
        <w:spacing w:after="0" w:line="240" w:lineRule="auto"/>
      </w:pPr>
    </w:p>
    <w:p w:rsidR="00B134FD" w:rsidRPr="00972D66" w:rsidRDefault="00B134FD" w:rsidP="009558F0">
      <w:pPr>
        <w:spacing w:after="0" w:line="240" w:lineRule="auto"/>
      </w:pPr>
      <w:r>
        <w:t>Catch strata are defined by: area, month and set-type x vessel size-class.</w:t>
      </w:r>
    </w:p>
    <w:p w:rsidR="00BF71D1" w:rsidRPr="00C314B8" w:rsidRDefault="00BF71D1" w:rsidP="009558F0">
      <w:pPr>
        <w:spacing w:after="0" w:line="240" w:lineRule="auto"/>
      </w:pPr>
    </w:p>
    <w:p w:rsidR="00671AA3" w:rsidRPr="008467A2" w:rsidRDefault="009558F0" w:rsidP="009558F0">
      <w:pPr>
        <w:spacing w:after="0" w:line="240" w:lineRule="auto"/>
        <w:rPr>
          <w:b/>
        </w:rPr>
      </w:pPr>
      <w:r w:rsidRPr="00671AA3">
        <w:rPr>
          <w:b/>
        </w:rPr>
        <w:t>Within-well estimates</w:t>
      </w:r>
      <w:r w:rsidR="00C314B8" w:rsidRPr="00671AA3">
        <w:rPr>
          <w:b/>
        </w:rPr>
        <w:t xml:space="preserve"> </w:t>
      </w:r>
      <w:r w:rsidR="00FC6A1A">
        <w:rPr>
          <w:b/>
        </w:rPr>
        <w:t>for a</w:t>
      </w:r>
      <w:r w:rsidR="00BF71D1">
        <w:rPr>
          <w:b/>
        </w:rPr>
        <w:t xml:space="preserve"> catch stratum </w:t>
      </w:r>
      <w:r w:rsidR="00EF2EAF">
        <w:t>(used by R function</w:t>
      </w:r>
      <w:r w:rsidR="00C314B8" w:rsidRPr="00BA00FF">
        <w:t xml:space="preserve">:  </w:t>
      </w:r>
      <w:proofErr w:type="spellStart"/>
      <w:proofErr w:type="gramStart"/>
      <w:r w:rsidR="00C314B8" w:rsidRPr="007603AE">
        <w:rPr>
          <w:i/>
        </w:rPr>
        <w:t>well.estimates.f</w:t>
      </w:r>
      <w:proofErr w:type="spellEnd"/>
      <w:r w:rsidR="00EF2EAF">
        <w:t xml:space="preserve"> </w:t>
      </w:r>
      <w:r w:rsidR="00C314B8" w:rsidRPr="00BA00FF">
        <w:t>)</w:t>
      </w:r>
      <w:proofErr w:type="gramEnd"/>
    </w:p>
    <w:p w:rsidR="00C314B8" w:rsidRPr="008A7676" w:rsidRDefault="00671AA3" w:rsidP="009558F0">
      <w:pPr>
        <w:spacing w:after="0" w:line="240" w:lineRule="auto"/>
        <w:rPr>
          <w:lang w:val="fr-FR"/>
        </w:rPr>
      </w:pPr>
      <w:r w:rsidRPr="008A7676">
        <w:rPr>
          <w:i/>
          <w:lang w:val="fr-FR"/>
        </w:rPr>
        <w:t>Non-split (non-</w:t>
      </w:r>
      <w:proofErr w:type="spellStart"/>
      <w:r w:rsidRPr="008A7676">
        <w:rPr>
          <w:i/>
          <w:lang w:val="fr-FR"/>
        </w:rPr>
        <w:t>sorted</w:t>
      </w:r>
      <w:proofErr w:type="spellEnd"/>
      <w:r w:rsidRPr="008A7676">
        <w:rPr>
          <w:i/>
          <w:lang w:val="fr-FR"/>
        </w:rPr>
        <w:t xml:space="preserve">) </w:t>
      </w:r>
      <w:proofErr w:type="spellStart"/>
      <w:r w:rsidRPr="008A7676">
        <w:rPr>
          <w:i/>
          <w:lang w:val="fr-FR"/>
        </w:rPr>
        <w:t>samples</w:t>
      </w:r>
      <w:proofErr w:type="spellEnd"/>
      <w:r w:rsidR="008A7676" w:rsidRPr="008A7676">
        <w:rPr>
          <w:lang w:val="fr-FR"/>
        </w:rPr>
        <w:t xml:space="preserve"> (</w:t>
      </w:r>
      <w:proofErr w:type="spellStart"/>
      <w:r w:rsidR="008A7676" w:rsidRPr="008A7676">
        <w:rPr>
          <w:lang w:val="fr-FR"/>
        </w:rPr>
        <w:t>see</w:t>
      </w:r>
      <w:proofErr w:type="spellEnd"/>
      <w:r w:rsidR="008A7676" w:rsidRPr="008A7676">
        <w:rPr>
          <w:lang w:val="fr-FR"/>
        </w:rPr>
        <w:t xml:space="preserve"> pages 361-362 of Tomlinson </w:t>
      </w:r>
      <w:r w:rsidR="008A7676" w:rsidRPr="00B134FD">
        <w:rPr>
          <w:i/>
          <w:lang w:val="fr-FR"/>
        </w:rPr>
        <w:t>et al</w:t>
      </w:r>
      <w:r w:rsidR="008A7676" w:rsidRPr="008A7676">
        <w:rPr>
          <w:lang w:val="fr-FR"/>
        </w:rPr>
        <w:t xml:space="preserve">. </w:t>
      </w:r>
      <w:r w:rsidR="008A7676">
        <w:rPr>
          <w:lang w:val="fr-FR"/>
        </w:rPr>
        <w:t>1992)</w:t>
      </w:r>
    </w:p>
    <w:p w:rsidR="008467A2" w:rsidRPr="008A7676" w:rsidRDefault="008467A2" w:rsidP="009558F0">
      <w:pPr>
        <w:spacing w:after="0" w:line="240" w:lineRule="auto"/>
        <w:rPr>
          <w:lang w:val="fr-FR"/>
        </w:rPr>
      </w:pPr>
    </w:p>
    <w:p w:rsidR="0074682A" w:rsidRDefault="0042681F" w:rsidP="009558F0">
      <w:pPr>
        <w:spacing w:after="0" w:line="240" w:lineRule="auto"/>
      </w:pPr>
      <w:r>
        <w:t xml:space="preserve">Estimate of the </w:t>
      </w:r>
      <w:r w:rsidR="00307D66">
        <w:t xml:space="preserve">total </w:t>
      </w:r>
      <w:r>
        <w:t xml:space="preserve">number of fish in the </w:t>
      </w:r>
      <w:proofErr w:type="spellStart"/>
      <w:r w:rsidR="00FA16FB">
        <w:rPr>
          <w:i/>
        </w:rPr>
        <w:t>i</w:t>
      </w:r>
      <w:r w:rsidRPr="0042681F">
        <w:rPr>
          <w:vertAlign w:val="superscript"/>
        </w:rPr>
        <w:t>th</w:t>
      </w:r>
      <w:proofErr w:type="spellEnd"/>
      <w:r>
        <w:t xml:space="preserve"> well:</w:t>
      </w:r>
    </w:p>
    <w:p w:rsidR="0042681F" w:rsidRPr="00307D66" w:rsidRDefault="002945D3" w:rsidP="009558F0">
      <w:pPr>
        <w:spacing w:after="0" w:line="240" w:lineRule="auto"/>
        <w:rPr>
          <w:rFonts w:eastAsiaTheme="minorEastAsia"/>
        </w:rPr>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∙1000</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den>
              </m:f>
            </m:e>
          </m:d>
        </m:oMath>
      </m:oMathPara>
    </w:p>
    <w:p w:rsidR="00307D66" w:rsidRDefault="00307D66" w:rsidP="009558F0">
      <w:pPr>
        <w:spacing w:after="0" w:line="240" w:lineRule="auto"/>
      </w:pPr>
    </w:p>
    <w:p w:rsidR="0056529A" w:rsidRDefault="0056529A" w:rsidP="009558F0">
      <w:pPr>
        <w:spacing w:after="0" w:line="240" w:lineRule="auto"/>
      </w:pPr>
      <w:r>
        <w:t>Estim</w:t>
      </w:r>
      <w:r w:rsidR="00FC6A1A">
        <w:t>ate of the total number of fish</w:t>
      </w:r>
      <w:r>
        <w:t xml:space="preserve"> in </w:t>
      </w:r>
      <w:r w:rsidR="00BB74BD">
        <w:t>1-cm length bin</w:t>
      </w:r>
      <w:r>
        <w:t xml:space="preserve"> </w:t>
      </w:r>
      <w:r w:rsidRPr="0056529A">
        <w:rPr>
          <w:i/>
        </w:rPr>
        <w:t>k</w:t>
      </w:r>
      <w:r>
        <w:t xml:space="preserve"> </w:t>
      </w:r>
      <w:r w:rsidR="00BB74BD">
        <w:t>from</w:t>
      </w:r>
      <w:r>
        <w:t xml:space="preserve"> well </w:t>
      </w:r>
      <w:r w:rsidR="00FA16FB">
        <w:rPr>
          <w:i/>
        </w:rPr>
        <w:t>i</w:t>
      </w:r>
      <w:r>
        <w:t>:</w:t>
      </w:r>
    </w:p>
    <w:p w:rsidR="0056529A" w:rsidRPr="0042681F" w:rsidRDefault="002945D3" w:rsidP="009558F0">
      <w:pPr>
        <w:spacing w:after="0"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ik</m:t>
              </m:r>
            </m:sub>
          </m:sSub>
        </m:oMath>
      </m:oMathPara>
    </w:p>
    <w:p w:rsidR="008467A2" w:rsidRDefault="008467A2" w:rsidP="009558F0">
      <w:pPr>
        <w:spacing w:after="0" w:line="240" w:lineRule="auto"/>
      </w:pPr>
    </w:p>
    <w:p w:rsidR="00E107BF" w:rsidRDefault="00D827B3" w:rsidP="009558F0">
      <w:pPr>
        <w:spacing w:after="0" w:line="240" w:lineRule="auto"/>
      </w:pPr>
      <w:r>
        <w:t>W</w:t>
      </w:r>
      <w:r w:rsidR="00E107BF">
        <w:t>ell-level sample summaries are defined by:</w:t>
      </w:r>
    </w:p>
    <w:p w:rsidR="00E107BF" w:rsidRDefault="00E107BF" w:rsidP="009558F0">
      <w:pPr>
        <w:spacing w:after="0" w:line="240" w:lineRule="auto"/>
      </w:pPr>
    </w:p>
    <w:p w:rsidR="00E107BF" w:rsidRPr="00E107BF" w:rsidRDefault="002945D3" w:rsidP="009558F0">
      <w:pPr>
        <w:spacing w:after="0" w:line="24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oMath>
      </m:oMathPara>
    </w:p>
    <w:p w:rsidR="00E107BF" w:rsidRDefault="00E107BF" w:rsidP="009558F0">
      <w:pPr>
        <w:spacing w:after="0" w:line="240" w:lineRule="auto"/>
      </w:pPr>
    </w:p>
    <w:p w:rsidR="0060264A" w:rsidRPr="0060264A" w:rsidRDefault="002945D3" w:rsidP="009558F0">
      <w:pPr>
        <w:spacing w:after="0"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ik</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ik</m:t>
                  </m:r>
                </m:sub>
              </m:sSub>
            </m:num>
            <m:den>
              <m:sSub>
                <m:sSubPr>
                  <m:ctrlPr>
                    <w:rPr>
                      <w:rFonts w:ascii="Cambria Math" w:hAnsi="Cambria Math"/>
                      <w:i/>
                    </w:rPr>
                  </m:ctrlPr>
                </m:sSubPr>
                <m:e>
                  <m:r>
                    <w:rPr>
                      <w:rFonts w:ascii="Cambria Math" w:hAnsi="Cambria Math"/>
                    </w:rPr>
                    <m:t>m</m:t>
                  </m:r>
                </m:e>
                <m:sub>
                  <m:r>
                    <w:rPr>
                      <w:rFonts w:ascii="Cambria Math" w:hAnsi="Cambria Math"/>
                    </w:rPr>
                    <m:t>i</m:t>
                  </m:r>
                </m:sub>
              </m:sSub>
            </m:den>
          </m:f>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y</m:t>
                  </m:r>
                </m:e>
              </m:acc>
            </m:e>
            <m:sub>
              <m:r>
                <w:rPr>
                  <w:rFonts w:ascii="Cambria Math" w:eastAsiaTheme="minorEastAsia" w:hAnsi="Cambria Math"/>
                </w:rPr>
                <m:t>ik</m:t>
              </m:r>
            </m:sub>
          </m:sSub>
          <m:r>
            <w:rPr>
              <w:rFonts w:ascii="Cambria Math" w:eastAsiaTheme="minorEastAsia" w:hAnsi="Cambria Math"/>
            </w:rPr>
            <m:t>"</m:t>
          </m:r>
        </m:oMath>
      </m:oMathPara>
    </w:p>
    <w:p w:rsidR="00E107BF" w:rsidRDefault="00E107BF" w:rsidP="009558F0">
      <w:pPr>
        <w:spacing w:after="0" w:line="240" w:lineRule="auto"/>
      </w:pPr>
    </w:p>
    <w:p w:rsidR="0060264A" w:rsidRDefault="00461B5D" w:rsidP="009558F0">
      <w:pPr>
        <w:spacing w:after="0" w:line="240" w:lineRule="auto"/>
      </w:pPr>
      <w:r>
        <w:t xml:space="preserve">where </w:t>
      </w:r>
      <w:proofErr w:type="spellStart"/>
      <w:r w:rsidRPr="00461B5D">
        <w:rPr>
          <w:i/>
        </w:rPr>
        <w:t>w</w:t>
      </w:r>
      <w:r w:rsidRPr="00461B5D">
        <w:rPr>
          <w:i/>
          <w:vertAlign w:val="subscript"/>
        </w:rPr>
        <w:t>i</w:t>
      </w:r>
      <w:proofErr w:type="spellEnd"/>
      <w:r>
        <w:t xml:space="preserve"> is the sum weights of measured fish in well </w:t>
      </w:r>
      <w:proofErr w:type="spellStart"/>
      <w:r w:rsidR="00F74C18">
        <w:rPr>
          <w:i/>
        </w:rPr>
        <w:t>i</w:t>
      </w:r>
      <w:proofErr w:type="spellEnd"/>
      <w:r w:rsidR="00E47110">
        <w:rPr>
          <w:i/>
        </w:rPr>
        <w:t xml:space="preserve"> </w:t>
      </w:r>
      <w:r w:rsidR="00E47110">
        <w:t>(from lengths converted to weights</w:t>
      </w:r>
      <w:r w:rsidR="00AC4F86">
        <w:t xml:space="preserve">; see R function </w:t>
      </w:r>
      <w:proofErr w:type="spellStart"/>
      <w:r w:rsidR="00AC4F86">
        <w:t>read.lfmmdata.f</w:t>
      </w:r>
      <w:proofErr w:type="spellEnd"/>
      <w:r w:rsidR="005B0EF7">
        <w:t xml:space="preserve"> for details</w:t>
      </w:r>
      <w:r w:rsidR="00E47110">
        <w:t>)</w:t>
      </w:r>
      <w: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oMath>
      <w:r w:rsidR="00DC45CC">
        <w:rPr>
          <w:rFonts w:eastAsiaTheme="minorEastAsia"/>
        </w:rPr>
        <w:t xml:space="preserve"> is the average weight of</w:t>
      </w:r>
      <w:r w:rsidR="00A176BF">
        <w:rPr>
          <w:rFonts w:eastAsiaTheme="minorEastAsia"/>
        </w:rPr>
        <w:t xml:space="preserve"> </w:t>
      </w:r>
      <w:r w:rsidR="00DC45CC">
        <w:rPr>
          <w:rFonts w:eastAsiaTheme="minorEastAsia"/>
        </w:rPr>
        <w:t>fish (kg) in the sample</w:t>
      </w:r>
      <w:r w:rsidR="00A176BF">
        <w:rPr>
          <w:rFonts w:eastAsiaTheme="minorEastAsia"/>
        </w:rPr>
        <w:t xml:space="preserve"> (equivalently, the estimate of the average weight of a fish from well </w:t>
      </w:r>
      <w:proofErr w:type="spellStart"/>
      <w:r w:rsidR="00A176BF" w:rsidRPr="00A176BF">
        <w:rPr>
          <w:rFonts w:eastAsiaTheme="minorEastAsia"/>
          <w:i/>
        </w:rPr>
        <w:t>i</w:t>
      </w:r>
      <w:proofErr w:type="spellEnd"/>
      <w:r w:rsidR="00A176BF">
        <w:rPr>
          <w:rFonts w:eastAsiaTheme="minorEastAsia"/>
        </w:rPr>
        <w:t>)</w:t>
      </w:r>
      <w:r w:rsidR="00DC45CC">
        <w:rPr>
          <w:rFonts w:eastAsiaTheme="minorEastAsia"/>
        </w:rPr>
        <w:t xml:space="preserve">, </w:t>
      </w:r>
      <w:r w:rsidRPr="00461B5D">
        <w:rPr>
          <w:i/>
        </w:rPr>
        <w:t>m</w:t>
      </w:r>
      <w:r w:rsidRPr="00461B5D">
        <w:rPr>
          <w:i/>
          <w:vertAlign w:val="subscript"/>
        </w:rPr>
        <w:t>i</w:t>
      </w:r>
      <w:r>
        <w:t xml:space="preserve"> is the number of fish of</w:t>
      </w:r>
      <w:r w:rsidR="00F74C18">
        <w:t xml:space="preserve"> measured </w:t>
      </w:r>
      <w:r>
        <w:t xml:space="preserve">in well </w:t>
      </w:r>
      <w:proofErr w:type="spellStart"/>
      <w:r w:rsidR="00F74C18">
        <w:rPr>
          <w:i/>
        </w:rPr>
        <w:t>i</w:t>
      </w:r>
      <w:proofErr w:type="spellEnd"/>
      <w:r>
        <w:t xml:space="preserve">, </w:t>
      </w:r>
      <w:proofErr w:type="spellStart"/>
      <w:r w:rsidRPr="00461B5D">
        <w:rPr>
          <w:i/>
        </w:rPr>
        <w:t>m</w:t>
      </w:r>
      <w:r w:rsidRPr="00461B5D">
        <w:rPr>
          <w:i/>
          <w:vertAlign w:val="subscript"/>
        </w:rPr>
        <w:t>ik</w:t>
      </w:r>
      <w:proofErr w:type="spellEnd"/>
      <w:r>
        <w:t xml:space="preserve"> is the number of fish in 1-cm length bin </w:t>
      </w:r>
      <w:r w:rsidRPr="00461B5D">
        <w:rPr>
          <w:i/>
        </w:rPr>
        <w:t>k</w:t>
      </w:r>
      <w:r>
        <w:t xml:space="preserve"> measured </w:t>
      </w:r>
      <w:r w:rsidR="00AC4F86">
        <w:t>from</w:t>
      </w:r>
      <w:r>
        <w:t xml:space="preserve"> well </w:t>
      </w:r>
      <w:proofErr w:type="spellStart"/>
      <w:r w:rsidR="007D26C6">
        <w:rPr>
          <w:i/>
        </w:rPr>
        <w:t>i</w:t>
      </w:r>
      <w:proofErr w:type="spellEnd"/>
      <w:r>
        <w:t>.</w:t>
      </w:r>
      <w:r w:rsidR="007C4F9A">
        <w:t xml:space="preserve"> </w:t>
      </w:r>
      <w:r w:rsidR="007C4F9A" w:rsidRPr="007C4F9A">
        <w:rPr>
          <w:i/>
        </w:rPr>
        <w:t>W</w:t>
      </w:r>
      <w:r w:rsidR="00803EA5">
        <w:rPr>
          <w:i/>
          <w:vertAlign w:val="subscript"/>
        </w:rPr>
        <w:t>i</w:t>
      </w:r>
      <w:r w:rsidR="00803EA5" w:rsidRPr="00803EA5">
        <w:t>,</w:t>
      </w:r>
      <w:r w:rsidR="00803EA5">
        <w:t xml:space="preserve"> the total well weight for the </w:t>
      </w:r>
      <w:proofErr w:type="spellStart"/>
      <w:r w:rsidR="00803EA5" w:rsidRPr="00AC4F86">
        <w:rPr>
          <w:i/>
        </w:rPr>
        <w:t>i</w:t>
      </w:r>
      <w:r w:rsidR="00803EA5" w:rsidRPr="00803EA5">
        <w:rPr>
          <w:vertAlign w:val="superscript"/>
        </w:rPr>
        <w:t>th</w:t>
      </w:r>
      <w:proofErr w:type="spellEnd"/>
      <w:r w:rsidR="00FC6A1A">
        <w:t xml:space="preserve"> well</w:t>
      </w:r>
      <w:r w:rsidR="007C4F9A">
        <w:t xml:space="preserve"> is assumed known (from observer and/or logbook information).</w:t>
      </w:r>
    </w:p>
    <w:p w:rsidR="0060264A" w:rsidRDefault="0060264A" w:rsidP="009558F0">
      <w:pPr>
        <w:spacing w:after="0" w:line="240" w:lineRule="auto"/>
      </w:pPr>
    </w:p>
    <w:p w:rsidR="00671AA3" w:rsidRPr="00671AA3" w:rsidRDefault="00671AA3" w:rsidP="009558F0">
      <w:pPr>
        <w:spacing w:after="0" w:line="240" w:lineRule="auto"/>
        <w:rPr>
          <w:i/>
        </w:rPr>
      </w:pPr>
      <w:r w:rsidRPr="00671AA3">
        <w:rPr>
          <w:i/>
        </w:rPr>
        <w:t>Split (sorted) samples</w:t>
      </w:r>
    </w:p>
    <w:p w:rsidR="00671AA3" w:rsidRDefault="007C4F9A" w:rsidP="009558F0">
      <w:pPr>
        <w:spacing w:after="0" w:line="240" w:lineRule="auto"/>
      </w:pPr>
      <w:r>
        <w:t xml:space="preserve">Estimate of the </w:t>
      </w:r>
      <w:r w:rsidR="005B3BC4">
        <w:t>weight (</w:t>
      </w:r>
      <w:proofErr w:type="spellStart"/>
      <w:r w:rsidR="005B3BC4">
        <w:t>mt</w:t>
      </w:r>
      <w:proofErr w:type="spellEnd"/>
      <w:r w:rsidR="005B3BC4">
        <w:t>)</w:t>
      </w:r>
      <w:r w:rsidR="00FC6A1A">
        <w:t xml:space="preserve"> of fish</w:t>
      </w:r>
      <w:r w:rsidR="003C5D58">
        <w:t xml:space="preserve"> in split </w:t>
      </w:r>
      <w:r w:rsidR="003C5D58" w:rsidRPr="003C5D58">
        <w:rPr>
          <w:i/>
        </w:rPr>
        <w:t>s</w:t>
      </w:r>
      <w:r w:rsidR="003C5D58">
        <w:t xml:space="preserve"> from well </w:t>
      </w:r>
      <w:proofErr w:type="spellStart"/>
      <w:r w:rsidR="007F4002">
        <w:rPr>
          <w:i/>
        </w:rPr>
        <w:t>i</w:t>
      </w:r>
      <w:proofErr w:type="spellEnd"/>
      <w:r w:rsidR="00F30E78">
        <w:rPr>
          <w:i/>
        </w:rPr>
        <w:t xml:space="preserve"> </w:t>
      </w:r>
      <w:r w:rsidR="00F30E78" w:rsidRPr="00F30E78">
        <w:t>(</w:t>
      </w:r>
      <w:proofErr w:type="spellStart"/>
      <w:r w:rsidR="00F30E78" w:rsidRPr="00F30E78">
        <w:rPr>
          <w:i/>
        </w:rPr>
        <w:t>pcnt</w:t>
      </w:r>
      <w:r w:rsidR="00F30E78" w:rsidRPr="00F30E78">
        <w:rPr>
          <w:i/>
          <w:vertAlign w:val="subscript"/>
        </w:rPr>
        <w:t>is</w:t>
      </w:r>
      <w:proofErr w:type="spellEnd"/>
      <w:r w:rsidR="00F30E78">
        <w:t xml:space="preserve"> is the </w:t>
      </w:r>
      <w:r w:rsidR="00F30E78" w:rsidRPr="00F30E78">
        <w:rPr>
          <w:highlight w:val="yellow"/>
        </w:rPr>
        <w:t xml:space="preserve">percentage of total well catch that belongs to split </w:t>
      </w:r>
      <w:r w:rsidR="00F30E78" w:rsidRPr="00F30E78">
        <w:rPr>
          <w:i/>
          <w:highlight w:val="yellow"/>
        </w:rPr>
        <w:t>s</w:t>
      </w:r>
      <w:r w:rsidR="00513A4B">
        <w:t xml:space="preserve"> </w:t>
      </w:r>
      <w:r w:rsidR="00513A4B" w:rsidRPr="00513A4B">
        <w:rPr>
          <w:highlight w:val="green"/>
        </w:rPr>
        <w:t>&lt;to check with JDL if this is across well</w:t>
      </w:r>
      <w:r w:rsidR="00DC45CC">
        <w:rPr>
          <w:highlight w:val="green"/>
        </w:rPr>
        <w:t xml:space="preserve"> </w:t>
      </w:r>
      <w:proofErr w:type="spellStart"/>
      <w:r w:rsidR="00513A4B" w:rsidRPr="00513A4B">
        <w:rPr>
          <w:highlight w:val="green"/>
        </w:rPr>
        <w:t>sampleno</w:t>
      </w:r>
      <w:proofErr w:type="spellEnd"/>
      <w:r w:rsidR="00513A4B" w:rsidRPr="00513A4B">
        <w:rPr>
          <w:highlight w:val="green"/>
        </w:rPr>
        <w:t xml:space="preserve"> or not? Since different species of the same well got different </w:t>
      </w:r>
      <w:proofErr w:type="spellStart"/>
      <w:r w:rsidR="00513A4B" w:rsidRPr="00513A4B">
        <w:rPr>
          <w:highlight w:val="green"/>
        </w:rPr>
        <w:t>wellsamplenos</w:t>
      </w:r>
      <w:proofErr w:type="spellEnd"/>
      <w:proofErr w:type="gramStart"/>
      <w:r w:rsidR="00513A4B" w:rsidRPr="00513A4B">
        <w:rPr>
          <w:highlight w:val="green"/>
        </w:rPr>
        <w:t>&gt;</w:t>
      </w:r>
      <w:r w:rsidR="00513A4B">
        <w:t xml:space="preserve"> </w:t>
      </w:r>
      <w:r w:rsidR="00F30E78">
        <w:t>;</w:t>
      </w:r>
      <w:proofErr w:type="gramEnd"/>
      <w:r w:rsidR="00F30E78">
        <w:t xml:space="preserve"> it is assumed known)</w:t>
      </w:r>
      <w:r w:rsidR="003C5D58">
        <w:t>:</w:t>
      </w:r>
    </w:p>
    <w:p w:rsidR="003C5D58" w:rsidRPr="005B3BC4" w:rsidRDefault="002945D3" w:rsidP="009558F0">
      <w:pPr>
        <w:spacing w:after="0" w:line="240" w:lineRule="auto"/>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is</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d>
            <m:dPr>
              <m:ctrlPr>
                <w:rPr>
                  <w:rFonts w:ascii="Cambria Math" w:hAnsi="Cambria Math"/>
                  <w:i/>
                </w:rPr>
              </m:ctrlPr>
            </m:dPr>
            <m:e>
              <m:f>
                <m:fPr>
                  <m:ctrlPr>
                    <w:rPr>
                      <w:rFonts w:ascii="Cambria Math" w:hAnsi="Cambria Math"/>
                      <w:i/>
                      <w:highlight w:val="yellow"/>
                    </w:rPr>
                  </m:ctrlPr>
                </m:fPr>
                <m:num>
                  <m:sSub>
                    <m:sSubPr>
                      <m:ctrlPr>
                        <w:rPr>
                          <w:rFonts w:ascii="Cambria Math" w:hAnsi="Cambria Math"/>
                          <w:i/>
                          <w:highlight w:val="yellow"/>
                        </w:rPr>
                      </m:ctrlPr>
                    </m:sSubPr>
                    <m:e>
                      <m:r>
                        <w:rPr>
                          <w:rFonts w:ascii="Cambria Math" w:hAnsi="Cambria Math"/>
                          <w:highlight w:val="yellow"/>
                        </w:rPr>
                        <m:t>pcnt</m:t>
                      </m:r>
                    </m:e>
                    <m:sub>
                      <m:r>
                        <w:rPr>
                          <w:rFonts w:ascii="Cambria Math" w:hAnsi="Cambria Math"/>
                          <w:highlight w:val="yellow"/>
                        </w:rPr>
                        <m:t>is</m:t>
                      </m:r>
                    </m:sub>
                  </m:sSub>
                </m:num>
                <m:den>
                  <m:r>
                    <w:rPr>
                      <w:rFonts w:ascii="Cambria Math" w:hAnsi="Cambria Math"/>
                      <w:highlight w:val="yellow"/>
                    </w:rPr>
                    <m:t>100</m:t>
                  </m:r>
                </m:den>
              </m:f>
            </m:e>
          </m:d>
        </m:oMath>
      </m:oMathPara>
    </w:p>
    <w:p w:rsidR="005B3BC4" w:rsidRDefault="005B3BC4" w:rsidP="009558F0">
      <w:pPr>
        <w:spacing w:after="0" w:line="240" w:lineRule="auto"/>
      </w:pPr>
    </w:p>
    <w:p w:rsidR="005B3BC4" w:rsidRPr="005B29F9" w:rsidRDefault="005B29F9" w:rsidP="009558F0">
      <w:pPr>
        <w:spacing w:after="0" w:line="240" w:lineRule="auto"/>
        <w:rPr>
          <w:highlight w:val="yellow"/>
        </w:rPr>
      </w:pPr>
      <w:r w:rsidRPr="005B29F9">
        <w:rPr>
          <w:highlight w:val="green"/>
        </w:rPr>
        <w:t>&lt; I think this equation can be deleted</w:t>
      </w:r>
      <w:r>
        <w:rPr>
          <w:highlight w:val="green"/>
        </w:rPr>
        <w:t xml:space="preserve"> since </w:t>
      </w:r>
      <w:proofErr w:type="gramStart"/>
      <w:r>
        <w:rPr>
          <w:highlight w:val="green"/>
        </w:rPr>
        <w:t>Wi</w:t>
      </w:r>
      <w:proofErr w:type="gramEnd"/>
      <w:r>
        <w:rPr>
          <w:highlight w:val="green"/>
        </w:rPr>
        <w:t xml:space="preserve"> is known? Check with JDL</w:t>
      </w:r>
      <w:r w:rsidRPr="005B29F9">
        <w:rPr>
          <w:highlight w:val="green"/>
        </w:rPr>
        <w:t>&gt;</w:t>
      </w:r>
      <w:r w:rsidR="005B3BC4" w:rsidRPr="005B29F9">
        <w:rPr>
          <w:highlight w:val="yellow"/>
        </w:rPr>
        <w:t xml:space="preserve">Estimate of the weight in well </w:t>
      </w:r>
      <w:r w:rsidR="002A4AA5" w:rsidRPr="005B29F9">
        <w:rPr>
          <w:i/>
          <w:highlight w:val="yellow"/>
        </w:rPr>
        <w:t>i</w:t>
      </w:r>
      <w:r w:rsidR="005B3BC4" w:rsidRPr="005B29F9">
        <w:rPr>
          <w:highlight w:val="yellow"/>
        </w:rPr>
        <w:t>:</w:t>
      </w:r>
    </w:p>
    <w:p w:rsidR="005B3BC4" w:rsidRPr="005B3BC4" w:rsidRDefault="002945D3" w:rsidP="009558F0">
      <w:pPr>
        <w:spacing w:after="0" w:line="240" w:lineRule="auto"/>
      </w:pPr>
      <m:oMathPara>
        <m:oMathParaPr>
          <m:jc m:val="left"/>
        </m:oMathParaPr>
        <m:oMath>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r>
            <w:rPr>
              <w:rFonts w:ascii="Cambria Math" w:hAnsi="Cambria Math"/>
              <w:highlight w:val="yellow"/>
            </w:rPr>
            <m:t xml:space="preserve">= </m:t>
          </m:r>
          <m:nary>
            <m:naryPr>
              <m:chr m:val="∑"/>
              <m:limLoc m:val="undOvr"/>
              <m:supHide m:val="1"/>
              <m:ctrlPr>
                <w:rPr>
                  <w:rFonts w:ascii="Cambria Math" w:hAnsi="Cambria Math"/>
                  <w:i/>
                  <w:highlight w:val="yellow"/>
                </w:rPr>
              </m:ctrlPr>
            </m:naryPr>
            <m:sub>
              <m:r>
                <w:rPr>
                  <w:rFonts w:ascii="Cambria Math" w:hAnsi="Cambria Math"/>
                  <w:highlight w:val="yellow"/>
                </w:rPr>
                <m:t>s</m:t>
              </m:r>
            </m:sub>
            <m:sup/>
            <m:e>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is</m:t>
                  </m:r>
                </m:sub>
              </m:sSub>
            </m:e>
          </m:nary>
        </m:oMath>
      </m:oMathPara>
    </w:p>
    <w:p w:rsidR="00C314B8" w:rsidRDefault="00C314B8" w:rsidP="009558F0">
      <w:pPr>
        <w:spacing w:after="0" w:line="240" w:lineRule="auto"/>
      </w:pPr>
    </w:p>
    <w:p w:rsidR="005B3BC4" w:rsidRDefault="00F30E78" w:rsidP="009558F0">
      <w:pPr>
        <w:spacing w:after="0" w:line="240" w:lineRule="auto"/>
      </w:pPr>
      <w:r>
        <w:t xml:space="preserve">Estimate of the number of fish in split </w:t>
      </w:r>
      <w:r w:rsidRPr="00F30E78">
        <w:rPr>
          <w:i/>
        </w:rPr>
        <w:t>s</w:t>
      </w:r>
      <w:r>
        <w:t xml:space="preserve"> of well </w:t>
      </w:r>
      <w:r w:rsidR="00D25DDF">
        <w:rPr>
          <w:i/>
        </w:rPr>
        <w:t>i</w:t>
      </w:r>
      <w:r>
        <w:t>:</w:t>
      </w:r>
    </w:p>
    <w:p w:rsidR="00F30E78" w:rsidRPr="00A543B9" w:rsidRDefault="002945D3" w:rsidP="009558F0">
      <w:pPr>
        <w:spacing w:after="0"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is</m:t>
              </m:r>
            </m:sub>
          </m:sSub>
          <m:r>
            <w:rPr>
              <w:rFonts w:ascii="Cambria Math"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is</m:t>
                      </m:r>
                    </m:sub>
                  </m:sSub>
                  <m:r>
                    <w:rPr>
                      <w:rFonts w:ascii="Cambria Math" w:hAnsi="Cambria Math"/>
                    </w:rPr>
                    <m:t xml:space="preserve"> ∙1000</m:t>
                  </m:r>
                </m:num>
                <m:den>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is</m:t>
                      </m:r>
                    </m:sub>
                  </m:sSub>
                </m:den>
              </m:f>
            </m:e>
          </m:d>
        </m:oMath>
      </m:oMathPara>
    </w:p>
    <w:p w:rsidR="005B3BC4" w:rsidRDefault="005B3BC4" w:rsidP="009558F0">
      <w:pPr>
        <w:spacing w:after="0" w:line="240" w:lineRule="auto"/>
      </w:pPr>
    </w:p>
    <w:p w:rsidR="00773C5F" w:rsidRDefault="00773C5F" w:rsidP="009558F0">
      <w:pPr>
        <w:spacing w:after="0" w:line="240" w:lineRule="auto"/>
      </w:pPr>
      <w:r>
        <w:t>Estima</w:t>
      </w:r>
      <w:r w:rsidR="00A26796">
        <w:t xml:space="preserve">te of number of fish in well </w:t>
      </w:r>
      <w:r w:rsidR="00A26796" w:rsidRPr="00A26796">
        <w:rPr>
          <w:i/>
        </w:rPr>
        <w:t>i</w:t>
      </w:r>
      <w:r>
        <w:t>:</w:t>
      </w:r>
    </w:p>
    <w:p w:rsidR="00773C5F" w:rsidRPr="00773C5F" w:rsidRDefault="002945D3" w:rsidP="009558F0">
      <w:pPr>
        <w:spacing w:after="0"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is</m:t>
                  </m:r>
                </m:sub>
              </m:sSub>
            </m:e>
          </m:nary>
        </m:oMath>
      </m:oMathPara>
    </w:p>
    <w:p w:rsidR="00773C5F" w:rsidRDefault="00773C5F" w:rsidP="009558F0">
      <w:pPr>
        <w:spacing w:after="0" w:line="240" w:lineRule="auto"/>
      </w:pPr>
    </w:p>
    <w:p w:rsidR="00773C5F" w:rsidRDefault="00773C5F" w:rsidP="009558F0">
      <w:pPr>
        <w:spacing w:after="0" w:line="240" w:lineRule="auto"/>
      </w:pPr>
      <w:r>
        <w:t xml:space="preserve">Estimate of the number of fish in 1-cm length bin </w:t>
      </w:r>
      <w:r w:rsidRPr="00773C5F">
        <w:rPr>
          <w:i/>
        </w:rPr>
        <w:t>k</w:t>
      </w:r>
      <w:r>
        <w:t xml:space="preserve"> of well </w:t>
      </w:r>
      <w:proofErr w:type="spellStart"/>
      <w:r w:rsidR="00495B18">
        <w:rPr>
          <w:i/>
        </w:rPr>
        <w:t>i</w:t>
      </w:r>
      <w:proofErr w:type="spellEnd"/>
      <w:r w:rsidR="00597A2B">
        <w:rPr>
          <w:i/>
        </w:rPr>
        <w:t xml:space="preserve"> </w:t>
      </w:r>
      <w:r w:rsidR="00597A2B" w:rsidRPr="00597A2B">
        <w:t>(</w:t>
      </w:r>
      <w:proofErr w:type="spellStart"/>
      <w:r w:rsidR="00597A2B" w:rsidRPr="00597A2B">
        <w:rPr>
          <w:i/>
        </w:rPr>
        <w:t>m</w:t>
      </w:r>
      <w:r w:rsidR="00597A2B" w:rsidRPr="00597A2B">
        <w:rPr>
          <w:i/>
          <w:vertAlign w:val="subscript"/>
        </w:rPr>
        <w:t>iks</w:t>
      </w:r>
      <w:proofErr w:type="spellEnd"/>
      <w:r w:rsidR="00597A2B">
        <w:t xml:space="preserve"> is the number of fish in 1-cm length bin </w:t>
      </w:r>
      <w:r w:rsidR="00597A2B" w:rsidRPr="00597A2B">
        <w:rPr>
          <w:i/>
        </w:rPr>
        <w:t>k</w:t>
      </w:r>
      <w:r w:rsidR="00597A2B">
        <w:t xml:space="preserve"> </w:t>
      </w:r>
      <w:r w:rsidR="00AD77F7">
        <w:t>measured from</w:t>
      </w:r>
      <w:r w:rsidR="00597A2B">
        <w:t xml:space="preserve"> split </w:t>
      </w:r>
      <w:r w:rsidR="00597A2B" w:rsidRPr="00597A2B">
        <w:rPr>
          <w:i/>
        </w:rPr>
        <w:t>s</w:t>
      </w:r>
      <w:r w:rsidR="00597A2B">
        <w:t xml:space="preserve"> of well </w:t>
      </w:r>
      <w:proofErr w:type="spellStart"/>
      <w:r w:rsidR="00495B18">
        <w:rPr>
          <w:i/>
        </w:rPr>
        <w:t>i</w:t>
      </w:r>
      <w:proofErr w:type="spellEnd"/>
      <w:r w:rsidR="00597A2B">
        <w:t>)</w:t>
      </w:r>
      <w:r>
        <w:t>:</w:t>
      </w:r>
    </w:p>
    <w:p w:rsidR="00773C5F" w:rsidRPr="00773C5F" w:rsidRDefault="002945D3" w:rsidP="00773C5F">
      <w:pPr>
        <w:spacing w:after="0"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ik</m:t>
              </m:r>
            </m:sub>
          </m:sSub>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s</m:t>
              </m:r>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iks</m:t>
                          </m:r>
                        </m:sub>
                      </m:sSub>
                    </m:num>
                    <m:den>
                      <m:sSub>
                        <m:sSubPr>
                          <m:ctrlPr>
                            <w:rPr>
                              <w:rFonts w:ascii="Cambria Math" w:hAnsi="Cambria Math"/>
                              <w:i/>
                            </w:rPr>
                          </m:ctrlPr>
                        </m:sSubPr>
                        <m:e>
                          <m:r>
                            <w:rPr>
                              <w:rFonts w:ascii="Cambria Math" w:hAnsi="Cambria Math"/>
                            </w:rPr>
                            <m:t>m</m:t>
                          </m:r>
                        </m:e>
                        <m:sub>
                          <m:r>
                            <w:rPr>
                              <w:rFonts w:ascii="Cambria Math" w:hAnsi="Cambria Math"/>
                            </w:rPr>
                            <m:t>i.s</m:t>
                          </m:r>
                        </m:sub>
                      </m:sSub>
                    </m:den>
                  </m:f>
                </m:e>
              </m:d>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is</m:t>
                  </m:r>
                </m:sub>
              </m:sSub>
            </m:e>
          </m:nary>
        </m:oMath>
      </m:oMathPara>
    </w:p>
    <w:p w:rsidR="005B3BC4" w:rsidRDefault="005B3BC4" w:rsidP="009558F0">
      <w:pPr>
        <w:spacing w:after="0" w:line="240" w:lineRule="auto"/>
      </w:pPr>
    </w:p>
    <w:p w:rsidR="00471B60" w:rsidRDefault="00471B60" w:rsidP="009558F0">
      <w:pPr>
        <w:spacing w:after="0" w:line="240" w:lineRule="auto"/>
      </w:pPr>
      <w:r>
        <w:t xml:space="preserve">Estimate of the average fish weight (kg) for well </w:t>
      </w:r>
      <w:r w:rsidRPr="00471B60">
        <w:rPr>
          <w:i/>
        </w:rPr>
        <w:t>i</w:t>
      </w:r>
      <w:r>
        <w:t xml:space="preserve">: </w:t>
      </w:r>
    </w:p>
    <w:p w:rsidR="00471B60" w:rsidRPr="00E107BF" w:rsidRDefault="002945D3" w:rsidP="00471B60">
      <w:pPr>
        <w:spacing w:after="0" w:line="240" w:lineRule="auto"/>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i</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1000</m:t>
                  </m:r>
                </m:e>
              </m:d>
            </m:num>
            <m:den>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m:t>
                  </m:r>
                </m:sub>
              </m:sSub>
            </m:den>
          </m:f>
        </m:oMath>
      </m:oMathPara>
    </w:p>
    <w:p w:rsidR="00471B60" w:rsidRDefault="00471B60" w:rsidP="009558F0">
      <w:pPr>
        <w:spacing w:after="0" w:line="240" w:lineRule="auto"/>
      </w:pPr>
    </w:p>
    <w:p w:rsidR="00C314B8" w:rsidRPr="00671AA3" w:rsidRDefault="00E63056" w:rsidP="009558F0">
      <w:pPr>
        <w:spacing w:after="0" w:line="240" w:lineRule="auto"/>
        <w:rPr>
          <w:b/>
        </w:rPr>
      </w:pPr>
      <w:r>
        <w:rPr>
          <w:b/>
        </w:rPr>
        <w:t>S</w:t>
      </w:r>
      <w:r w:rsidR="00671AA3">
        <w:rPr>
          <w:b/>
        </w:rPr>
        <w:t>tratum-</w:t>
      </w:r>
      <w:r w:rsidR="00C314B8" w:rsidRPr="00671AA3">
        <w:rPr>
          <w:b/>
        </w:rPr>
        <w:t xml:space="preserve">level </w:t>
      </w:r>
      <w:r>
        <w:rPr>
          <w:b/>
        </w:rPr>
        <w:t>estimate</w:t>
      </w:r>
      <w:r w:rsidR="00842F3C">
        <w:rPr>
          <w:b/>
        </w:rPr>
        <w:t>s</w:t>
      </w:r>
      <w:r w:rsidR="00BF71D1">
        <w:rPr>
          <w:b/>
        </w:rPr>
        <w:t xml:space="preserve"> </w:t>
      </w:r>
      <w:r w:rsidR="00842F3C">
        <w:rPr>
          <w:b/>
        </w:rPr>
        <w:t>for a catch stratum</w:t>
      </w:r>
      <w:r w:rsidR="00C314B8" w:rsidRPr="00671AA3">
        <w:rPr>
          <w:b/>
        </w:rPr>
        <w:t xml:space="preserve"> </w:t>
      </w:r>
      <w:r w:rsidR="008A7676">
        <w:t>(used by R function</w:t>
      </w:r>
      <w:r w:rsidR="00C314B8" w:rsidRPr="00BA00FF">
        <w:t xml:space="preserve">: </w:t>
      </w:r>
      <w:proofErr w:type="spellStart"/>
      <w:proofErr w:type="gramStart"/>
      <w:r w:rsidR="00C314B8" w:rsidRPr="007603AE">
        <w:rPr>
          <w:i/>
        </w:rPr>
        <w:t>stratum.estimates.f</w:t>
      </w:r>
      <w:proofErr w:type="spellEnd"/>
      <w:r w:rsidR="008A7676">
        <w:t xml:space="preserve"> ;</w:t>
      </w:r>
      <w:proofErr w:type="gramEnd"/>
      <w:r w:rsidR="008A7676">
        <w:t xml:space="preserve"> </w:t>
      </w:r>
      <w:proofErr w:type="spellStart"/>
      <w:r w:rsidR="008A7676">
        <w:t>equ</w:t>
      </w:r>
      <w:proofErr w:type="spellEnd"/>
      <w:r w:rsidR="008A7676">
        <w:t xml:space="preserve">. (4) </w:t>
      </w:r>
      <w:proofErr w:type="gramStart"/>
      <w:r w:rsidR="008A7676">
        <w:t>page</w:t>
      </w:r>
      <w:proofErr w:type="gramEnd"/>
      <w:r w:rsidR="008A7676">
        <w:t xml:space="preserve"> 362 of Tomlinson et al. 1992</w:t>
      </w:r>
      <w:r w:rsidR="00C314B8" w:rsidRPr="00BA00FF">
        <w:t>)</w:t>
      </w:r>
    </w:p>
    <w:p w:rsidR="00780F37" w:rsidRDefault="00780F37" w:rsidP="009558F0">
      <w:pPr>
        <w:spacing w:after="0" w:line="240" w:lineRule="auto"/>
      </w:pPr>
    </w:p>
    <w:p w:rsidR="00780F37" w:rsidRDefault="00611258" w:rsidP="009558F0">
      <w:pPr>
        <w:spacing w:after="0" w:line="240" w:lineRule="auto"/>
      </w:pPr>
      <w:r>
        <w:t xml:space="preserve">Estimate of the number of fish in 1-cm length bin </w:t>
      </w:r>
      <w:r w:rsidRPr="00842F3C">
        <w:rPr>
          <w:i/>
        </w:rPr>
        <w:t>k</w:t>
      </w:r>
      <w:r>
        <w:t xml:space="preserve"> for the stratum:</w:t>
      </w:r>
    </w:p>
    <w:p w:rsidR="00611258" w:rsidRPr="00C74F92" w:rsidRDefault="002945D3" w:rsidP="009558F0">
      <w:pPr>
        <w:spacing w:after="0" w:line="240" w:lineRule="auto"/>
      </w:pPr>
      <m:oMathPara>
        <m:oMathParaPr>
          <m:jc m:val="left"/>
        </m:oMathParaPr>
        <m:oMath>
          <m:sSub>
            <m:sSubPr>
              <m:ctrlPr>
                <w:rPr>
                  <w:rFonts w:ascii="Cambria Math" w:hAnsi="Cambria Math"/>
                  <w:i/>
                </w:rPr>
              </m:ctrlPr>
            </m:sSubPr>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k</m:t>
                  </m:r>
                </m:sub>
              </m:sSub>
              <m:r>
                <w:rPr>
                  <w:rFonts w:ascii="Cambria Math" w:hAnsi="Cambria Math"/>
                </w:rPr>
                <m:t xml:space="preserve">=" </m:t>
              </m:r>
              <m:acc>
                <m:accPr>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r>
            <w:rPr>
              <w:rFonts w:ascii="Cambria Math" w:eastAsiaTheme="minorEastAsia" w:hAnsi="Cambria Math"/>
            </w:rPr>
            <m:t xml:space="preserve"> </m:t>
          </m:r>
          <m:acc>
            <m:accPr>
              <m:ctrlPr>
                <w:rPr>
                  <w:rFonts w:ascii="Cambria Math" w:eastAsiaTheme="minorEastAsia" w:hAnsi="Cambria Math"/>
                  <w:i/>
                </w:rPr>
              </m:ctrlPr>
            </m:accPr>
            <m:e>
              <m:r>
                <w:rPr>
                  <w:rFonts w:ascii="Cambria Math" w:eastAsiaTheme="minorEastAsia" w:hAnsi="Cambria Math"/>
                </w:rPr>
                <m:t>M</m:t>
              </m:r>
            </m:e>
          </m:acc>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ik</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e>
                  </m:nary>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 ∙1000</m:t>
                  </m:r>
                </m:num>
                <m:den>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m:t>
                      </m:r>
                    </m:sub>
                  </m:sSub>
                </m:den>
              </m:f>
            </m:e>
          </m:d>
          <m:d>
            <m:dPr>
              <m:ctrlPr>
                <w:rPr>
                  <w:rFonts w:ascii="Cambria Math" w:eastAsiaTheme="minorEastAsia" w:hAnsi="Cambria Math"/>
                  <w:i/>
                </w:rPr>
              </m:ctrlPr>
            </m:dPr>
            <m:e>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ik</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e>
                  </m:nary>
                </m:den>
              </m:f>
            </m:e>
          </m:d>
          <m:r>
            <w:rPr>
              <w:rFonts w:ascii="Cambria Math" w:eastAsiaTheme="minorEastAsia" w:hAnsi="Cambria Math"/>
            </w:rPr>
            <m:t xml:space="preserve">= </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W ∙1000</m:t>
                  </m:r>
                </m:num>
                <m:den>
                  <m:d>
                    <m:dPr>
                      <m:ctrlPr>
                        <w:rPr>
                          <w:rFonts w:ascii="Cambria Math" w:eastAsiaTheme="minorEastAsia" w:hAnsi="Cambria Math"/>
                          <w:i/>
                        </w:rPr>
                      </m:ctrlPr>
                    </m:dPr>
                    <m:e>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e>
                          </m:nary>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i</m:t>
                              </m:r>
                            </m:sub>
                          </m:sSub>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e>
                          </m:nary>
                        </m:den>
                      </m:f>
                    </m:e>
                  </m:d>
                </m:den>
              </m:f>
            </m:e>
          </m:d>
          <m:d>
            <m:dPr>
              <m:ctrlPr>
                <w:rPr>
                  <w:rFonts w:ascii="Cambria Math" w:eastAsiaTheme="minorEastAsia" w:hAnsi="Cambria Math"/>
                  <w:i/>
                </w:rPr>
              </m:ctrlPr>
            </m:dPr>
            <m:e>
              <m:f>
                <m:fPr>
                  <m:ctrlPr>
                    <w:rPr>
                      <w:rFonts w:ascii="Cambria Math" w:eastAsiaTheme="minorEastAsia" w:hAnsi="Cambria Math"/>
                      <w:i/>
                    </w:rPr>
                  </m:ctrlPr>
                </m:fPr>
                <m:num>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ik</m:t>
                          </m:r>
                        </m:sub>
                      </m:sSub>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q</m:t>
                      </m:r>
                    </m:sup>
                    <m:e>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M</m:t>
                              </m:r>
                            </m:e>
                          </m:acc>
                        </m:e>
                        <m:sub>
                          <m:r>
                            <w:rPr>
                              <w:rFonts w:ascii="Cambria Math" w:eastAsiaTheme="minorEastAsia" w:hAnsi="Cambria Math"/>
                            </w:rPr>
                            <m:t>i</m:t>
                          </m:r>
                        </m:sub>
                      </m:sSub>
                    </m:e>
                  </m:nary>
                </m:den>
              </m:f>
            </m:e>
          </m:d>
        </m:oMath>
      </m:oMathPara>
    </w:p>
    <w:p w:rsidR="00C314B8" w:rsidRDefault="00C314B8" w:rsidP="009558F0">
      <w:pPr>
        <w:spacing w:after="0" w:line="240" w:lineRule="auto"/>
      </w:pPr>
    </w:p>
    <w:p w:rsidR="001335E9" w:rsidRDefault="008A7676" w:rsidP="008A7676">
      <w:pPr>
        <w:spacing w:after="0" w:line="240" w:lineRule="auto"/>
      </w:pPr>
      <w:r>
        <w:t xml:space="preserve">where </w:t>
      </w:r>
      <w:r w:rsidRPr="00A649D9">
        <w:rPr>
          <w:i/>
        </w:rPr>
        <w:t>W</w:t>
      </w:r>
      <w:r>
        <w:t xml:space="preserve"> is the total catch for the stra</w:t>
      </w:r>
      <w:r w:rsidR="001335E9">
        <w:t>tum</w:t>
      </w:r>
      <w:r w:rsidR="00E30591">
        <w:t>,</w:t>
      </w:r>
      <w:r>
        <w:t xml:space="preserve"> </w:t>
      </w:r>
      <w:r w:rsidRPr="00C74F92">
        <w:rPr>
          <w:i/>
        </w:rPr>
        <w:t>q</w:t>
      </w:r>
      <w:r>
        <w:t xml:space="preserve"> is the number of wells sampled for the stratum</w:t>
      </w:r>
      <w:r w:rsidR="00C06B82">
        <w:t xml:space="preserve">, </w:t>
      </w:r>
      <m:oMath>
        <m:acc>
          <m:accPr>
            <m:ctrlPr>
              <w:rPr>
                <w:rFonts w:ascii="Cambria Math" w:eastAsiaTheme="minorEastAsia" w:hAnsi="Cambria Math"/>
                <w:i/>
              </w:rPr>
            </m:ctrlPr>
          </m:accPr>
          <m:e>
            <m:r>
              <w:rPr>
                <w:rFonts w:ascii="Cambria Math" w:eastAsiaTheme="minorEastAsia" w:hAnsi="Cambria Math"/>
              </w:rPr>
              <m:t>M</m:t>
            </m:r>
          </m:e>
        </m:acc>
      </m:oMath>
      <w:r w:rsidR="00C06B82">
        <w:rPr>
          <w:rFonts w:eastAsiaTheme="minorEastAsia"/>
        </w:rPr>
        <w:t xml:space="preserve"> is the estimate of the total number of fish in the stratum, and </w:t>
      </w:r>
      <m:oMath>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w</m:t>
                </m:r>
              </m:e>
            </m:acc>
          </m:e>
          <m:sub>
            <m:r>
              <w:rPr>
                <w:rFonts w:ascii="Cambria Math" w:eastAsiaTheme="minorEastAsia" w:hAnsi="Cambria Math"/>
              </w:rPr>
              <m:t>.</m:t>
            </m:r>
          </m:sub>
        </m:sSub>
      </m:oMath>
      <w:r w:rsidR="00C06B82">
        <w:rPr>
          <w:rFonts w:eastAsiaTheme="minorEastAsia"/>
        </w:rPr>
        <w:t xml:space="preserve"> Is the average weight of</w:t>
      </w:r>
      <w:r w:rsidR="003B7257">
        <w:rPr>
          <w:rFonts w:eastAsiaTheme="minorEastAsia"/>
        </w:rPr>
        <w:t xml:space="preserve"> all fish caught in the stratum</w:t>
      </w:r>
      <w:r w:rsidRPr="001335E9">
        <w:t>.</w:t>
      </w:r>
      <w:r w:rsidR="001335E9">
        <w:t xml:space="preserve"> </w:t>
      </w:r>
    </w:p>
    <w:p w:rsidR="001335E9" w:rsidRDefault="001335E9" w:rsidP="008A7676">
      <w:pPr>
        <w:spacing w:after="0" w:line="240" w:lineRule="auto"/>
      </w:pPr>
    </w:p>
    <w:p w:rsidR="009A1681" w:rsidRDefault="009A1681" w:rsidP="009A1681">
      <w:pPr>
        <w:spacing w:after="0" w:line="240" w:lineRule="auto"/>
      </w:pPr>
      <w:r>
        <w:t>D</w:t>
      </w:r>
      <w:r w:rsidR="001335E9">
        <w:t xml:space="preserve">etails of </w:t>
      </w:r>
      <w:r w:rsidR="0026507A">
        <w:t xml:space="preserve">the </w:t>
      </w:r>
      <w:r w:rsidR="001335E9">
        <w:t>calculation</w:t>
      </w:r>
      <w:r w:rsidR="0026507A">
        <w:t>s</w:t>
      </w:r>
      <w:r w:rsidR="001335E9">
        <w:t xml:space="preserve"> </w:t>
      </w:r>
      <w:r w:rsidR="0026507A">
        <w:t>for</w:t>
      </w:r>
      <w:r w:rsidR="001335E9">
        <w:t xml:space="preserve"> </w:t>
      </w:r>
      <w:r w:rsidR="001335E9" w:rsidRPr="00A649D9">
        <w:rPr>
          <w:i/>
        </w:rPr>
        <w:t>W</w:t>
      </w:r>
      <w:r w:rsidR="001335E9">
        <w:t xml:space="preserve"> are provided in this paragraph. </w:t>
      </w:r>
      <w:r w:rsidR="001335E9" w:rsidRPr="00A649D9">
        <w:rPr>
          <w:i/>
        </w:rPr>
        <w:t>W</w:t>
      </w:r>
      <w:r w:rsidR="001335E9">
        <w:t xml:space="preserve"> is</w:t>
      </w:r>
      <w:r w:rsidR="003B7257" w:rsidRPr="001335E9">
        <w:t xml:space="preserve"> the </w:t>
      </w:r>
      <w:r w:rsidR="003B7257" w:rsidRPr="001335E9">
        <w:rPr>
          <w:i/>
        </w:rPr>
        <w:t>corrected</w:t>
      </w:r>
      <w:r w:rsidR="003B7257" w:rsidRPr="001335E9">
        <w:t xml:space="preserve"> total </w:t>
      </w:r>
      <w:r w:rsidR="001335E9">
        <w:t>fleet</w:t>
      </w:r>
      <w:r w:rsidR="003B7257" w:rsidRPr="001335E9">
        <w:t xml:space="preserve"> unloads</w:t>
      </w:r>
      <w:r w:rsidR="001335E9">
        <w:t xml:space="preserve"> for the species</w:t>
      </w:r>
      <w:r w:rsidR="006C3EB4">
        <w:t xml:space="preserve"> for the year</w:t>
      </w:r>
      <w:r w:rsidR="0026507A">
        <w:t xml:space="preserve">, prorated to the </w:t>
      </w:r>
      <w:r w:rsidR="00842F3C">
        <w:t xml:space="preserve">catch </w:t>
      </w:r>
      <w:r w:rsidR="001335E9">
        <w:t>stratum</w:t>
      </w:r>
      <w:r w:rsidR="006D4B6B">
        <w:t xml:space="preserve"> </w:t>
      </w:r>
      <w:proofErr w:type="gramStart"/>
      <w:r w:rsidR="006D4B6B">
        <w:t>( =</w:t>
      </w:r>
      <w:proofErr w:type="gramEnd"/>
      <w:r w:rsidR="006D4B6B">
        <w:t xml:space="preserve"> corrected fleet species total x proportion CAE species-specific catch in the stratum)</w:t>
      </w:r>
      <w:r w:rsidR="001335E9">
        <w:t xml:space="preserve">. The proration is done with the CAE data (see R functions: </w:t>
      </w:r>
      <w:proofErr w:type="spellStart"/>
      <w:r w:rsidR="001335E9">
        <w:t>read.cae.f</w:t>
      </w:r>
      <w:proofErr w:type="spellEnd"/>
      <w:r w:rsidR="001335E9">
        <w:t xml:space="preserve">, </w:t>
      </w:r>
      <w:proofErr w:type="spellStart"/>
      <w:r w:rsidR="001335E9">
        <w:t>create.strat.flg.f</w:t>
      </w:r>
      <w:proofErr w:type="spellEnd"/>
      <w:r w:rsidR="001335E9">
        <w:t xml:space="preserve">, and </w:t>
      </w:r>
      <w:proofErr w:type="spellStart"/>
      <w:r w:rsidR="001335E9">
        <w:t>get.strat.unloads.f</w:t>
      </w:r>
      <w:proofErr w:type="spellEnd"/>
      <w:r w:rsidR="001335E9">
        <w:t>). The corrected total fleet unloads for the species are calculated by the R fu</w:t>
      </w:r>
      <w:r w:rsidR="00873F99">
        <w:t xml:space="preserve">nction: </w:t>
      </w:r>
      <w:proofErr w:type="spellStart"/>
      <w:proofErr w:type="gramStart"/>
      <w:r w:rsidR="00873F99">
        <w:t>get.corrected.unloads.f</w:t>
      </w:r>
      <w:proofErr w:type="spellEnd"/>
      <w:r w:rsidR="00873F99">
        <w:t xml:space="preserve"> </w:t>
      </w:r>
      <w:r w:rsidR="001335E9">
        <w:t>.</w:t>
      </w:r>
      <w:proofErr w:type="gramEnd"/>
      <w:r w:rsidR="001335E9">
        <w:t xml:space="preserve"> </w:t>
      </w:r>
      <w:r>
        <w:t>The steps taken to compute the corrected total fleet unloads for each of the three tuna species are</w:t>
      </w:r>
      <w:r w:rsidR="00873F99">
        <w:t xml:space="preserve"> shown below (steps (iii) – (</w:t>
      </w:r>
      <w:proofErr w:type="gramStart"/>
      <w:r w:rsidR="00873F99">
        <w:t>vi</w:t>
      </w:r>
      <w:proofErr w:type="gramEnd"/>
      <w:r w:rsidR="00873F99">
        <w:t xml:space="preserve">) </w:t>
      </w:r>
      <w:r w:rsidR="00137AE5">
        <w:t>are</w:t>
      </w:r>
      <w:r w:rsidR="00873F99">
        <w:t xml:space="preserve"> implemented by</w:t>
      </w:r>
      <w:r w:rsidR="00137AE5">
        <w:t xml:space="preserve"> </w:t>
      </w:r>
      <w:proofErr w:type="spellStart"/>
      <w:r w:rsidR="00137AE5">
        <w:t>get.corrected.unloads.f</w:t>
      </w:r>
      <w:proofErr w:type="spellEnd"/>
      <w:r w:rsidR="00137AE5">
        <w:t>)</w:t>
      </w:r>
      <w:r>
        <w:t>:</w:t>
      </w:r>
    </w:p>
    <w:p w:rsidR="009A1681" w:rsidRPr="00137AE5" w:rsidRDefault="009A1681" w:rsidP="00137AE5">
      <w:pPr>
        <w:pStyle w:val="ListParagraph"/>
        <w:numPr>
          <w:ilvl w:val="0"/>
          <w:numId w:val="1"/>
        </w:numPr>
        <w:spacing w:after="0" w:line="240" w:lineRule="auto"/>
      </w:pPr>
      <w:r>
        <w:t xml:space="preserve">get total </w:t>
      </w:r>
      <w:r w:rsidRPr="007801AD">
        <w:rPr>
          <w:i/>
        </w:rPr>
        <w:t>uncorrected</w:t>
      </w:r>
      <w:r>
        <w:t xml:space="preserve"> fleet unloads for each flag by species (</w:t>
      </w:r>
      <w:r w:rsidRPr="007801AD">
        <w:rPr>
          <w:i/>
        </w:rPr>
        <w:t>i</w:t>
      </w:r>
      <w:r>
        <w:t>.</w:t>
      </w:r>
      <w:r w:rsidRPr="007801AD">
        <w:rPr>
          <w:i/>
        </w:rPr>
        <w:t>e</w:t>
      </w:r>
      <w:r>
        <w:t>., run VB progra</w:t>
      </w:r>
      <w:r w:rsidR="0026507A">
        <w:t>m in Miscellaneous; see file “single spp_overview_1975-1999.rtf”</w:t>
      </w:r>
      <w:r>
        <w:t>)</w:t>
      </w:r>
    </w:p>
    <w:p w:rsidR="009A1681" w:rsidRPr="00137AE5" w:rsidRDefault="009A1681" w:rsidP="009A1681">
      <w:pPr>
        <w:pStyle w:val="ListParagraph"/>
        <w:numPr>
          <w:ilvl w:val="0"/>
          <w:numId w:val="1"/>
        </w:numPr>
        <w:spacing w:after="0" w:line="240" w:lineRule="auto"/>
      </w:pPr>
      <w:r>
        <w:lastRenderedPageBreak/>
        <w:t>get cor</w:t>
      </w:r>
      <w:r w:rsidR="00137AE5">
        <w:t xml:space="preserve">rection factors for each </w:t>
      </w:r>
      <w:r>
        <w:t>flag</w:t>
      </w:r>
      <w:r w:rsidR="00137AE5">
        <w:t xml:space="preserve"> x species</w:t>
      </w:r>
      <w:r>
        <w:t xml:space="preserve"> (currently these are the correction factors from Pat Tomlinson in 2005, which were computed from </w:t>
      </w:r>
      <w:r w:rsidR="00137AE5">
        <w:t>his</w:t>
      </w:r>
      <w:r>
        <w:t xml:space="preserve"> BSE estimates by flag for years 2000-2004; see </w:t>
      </w:r>
      <w:r w:rsidR="00137AE5">
        <w:t>“</w:t>
      </w:r>
      <w:proofErr w:type="spellStart"/>
      <w:r w:rsidR="00137AE5">
        <w:t>avg</w:t>
      </w:r>
      <w:proofErr w:type="spellEnd"/>
      <w:r w:rsidR="00137AE5">
        <w:t xml:space="preserve">” tab in </w:t>
      </w:r>
      <w:r>
        <w:t>“CatchEstAdjustedDone2005.xlsx)</w:t>
      </w:r>
      <w:r w:rsidR="00137AE5">
        <w:t>; these correction factors are the same for all years 1975-1999.</w:t>
      </w:r>
    </w:p>
    <w:p w:rsidR="00137AE5" w:rsidRPr="00137AE5" w:rsidRDefault="00137AE5" w:rsidP="009A1681">
      <w:pPr>
        <w:pStyle w:val="ListParagraph"/>
        <w:numPr>
          <w:ilvl w:val="0"/>
          <w:numId w:val="1"/>
        </w:numPr>
        <w:spacing w:after="0" w:line="240" w:lineRule="auto"/>
      </w:pPr>
      <w:proofErr w:type="gramStart"/>
      <w:r>
        <w:t>multiply</w:t>
      </w:r>
      <w:proofErr w:type="gramEnd"/>
      <w:r>
        <w:t xml:space="preserve"> the uncorrected unloads for each flag x species by its corresponding correction factor to produce adjusted flag x species unloads.</w:t>
      </w:r>
    </w:p>
    <w:p w:rsidR="00137AE5" w:rsidRPr="00137AE5" w:rsidRDefault="00137AE5" w:rsidP="009A1681">
      <w:pPr>
        <w:pStyle w:val="ListParagraph"/>
        <w:numPr>
          <w:ilvl w:val="0"/>
          <w:numId w:val="1"/>
        </w:numPr>
        <w:spacing w:after="0" w:line="240" w:lineRule="auto"/>
      </w:pPr>
      <w:proofErr w:type="gramStart"/>
      <w:r>
        <w:t>from</w:t>
      </w:r>
      <w:proofErr w:type="gramEnd"/>
      <w:r>
        <w:t xml:space="preserve"> output of (iii), compute the species proportions by flag.</w:t>
      </w:r>
    </w:p>
    <w:p w:rsidR="00137AE5" w:rsidRPr="00137AE5" w:rsidRDefault="00137AE5" w:rsidP="009A1681">
      <w:pPr>
        <w:pStyle w:val="ListParagraph"/>
        <w:numPr>
          <w:ilvl w:val="0"/>
          <w:numId w:val="1"/>
        </w:numPr>
        <w:spacing w:after="0" w:line="240" w:lineRule="auto"/>
      </w:pPr>
      <w:proofErr w:type="gramStart"/>
      <w:r>
        <w:t>multiply</w:t>
      </w:r>
      <w:proofErr w:type="gramEnd"/>
      <w:r>
        <w:t xml:space="preserve"> the proportions from (iv) by the total uncorrected unloads </w:t>
      </w:r>
      <w:r w:rsidR="0026507A">
        <w:t xml:space="preserve">for all three species </w:t>
      </w:r>
      <w:r>
        <w:t>(</w:t>
      </w:r>
      <w:r w:rsidR="00177923">
        <w:t xml:space="preserve">= </w:t>
      </w:r>
      <w:r>
        <w:t>B</w:t>
      </w:r>
      <w:r w:rsidR="00177923">
        <w:t>ET+YFT+SKJ) for each flag</w:t>
      </w:r>
      <w:r>
        <w:t xml:space="preserve">, </w:t>
      </w:r>
      <w:r w:rsidR="00177923">
        <w:t>to get the corrected</w:t>
      </w:r>
      <w:r>
        <w:t xml:space="preserve"> total species unloads</w:t>
      </w:r>
      <w:r w:rsidR="00177923">
        <w:t xml:space="preserve"> by flag</w:t>
      </w:r>
      <w:r>
        <w:t>.</w:t>
      </w:r>
    </w:p>
    <w:p w:rsidR="001335E9" w:rsidRDefault="00137AE5" w:rsidP="008A7676">
      <w:pPr>
        <w:pStyle w:val="ListParagraph"/>
        <w:numPr>
          <w:ilvl w:val="0"/>
          <w:numId w:val="1"/>
        </w:numPr>
        <w:spacing w:after="0" w:line="240" w:lineRule="auto"/>
      </w:pPr>
      <w:proofErr w:type="gramStart"/>
      <w:r>
        <w:t>sum</w:t>
      </w:r>
      <w:proofErr w:type="gramEnd"/>
      <w:r>
        <w:t xml:space="preserve"> the output </w:t>
      </w:r>
      <w:r w:rsidR="00177923">
        <w:t xml:space="preserve">of (v) over flags </w:t>
      </w:r>
      <w:r>
        <w:t>to get the corrected total species unloads for the year.</w:t>
      </w:r>
    </w:p>
    <w:p w:rsidR="00C74F92" w:rsidRDefault="00C74F92" w:rsidP="009558F0">
      <w:pPr>
        <w:spacing w:after="0" w:line="240" w:lineRule="auto"/>
      </w:pPr>
    </w:p>
    <w:p w:rsidR="00C314B8" w:rsidRPr="00671AA3" w:rsidRDefault="00C314B8" w:rsidP="009558F0">
      <w:pPr>
        <w:spacing w:after="0" w:line="240" w:lineRule="auto"/>
        <w:rPr>
          <w:b/>
        </w:rPr>
      </w:pPr>
      <w:r w:rsidRPr="00671AA3">
        <w:rPr>
          <w:b/>
        </w:rPr>
        <w:t xml:space="preserve">Stock assessment ‘fishery’ estimates </w:t>
      </w:r>
      <w:r w:rsidRPr="00BA00FF">
        <w:t xml:space="preserve">(used by R function: </w:t>
      </w:r>
      <w:proofErr w:type="spellStart"/>
      <w:r w:rsidRPr="007603AE">
        <w:rPr>
          <w:i/>
        </w:rPr>
        <w:t>fishery.estimates.f</w:t>
      </w:r>
      <w:proofErr w:type="spellEnd"/>
      <w:r w:rsidRPr="00BA00FF">
        <w:t>)</w:t>
      </w:r>
    </w:p>
    <w:p w:rsidR="00C314B8" w:rsidRDefault="001A4B06" w:rsidP="009558F0">
      <w:pPr>
        <w:spacing w:after="0" w:line="240" w:lineRule="auto"/>
      </w:pPr>
      <w:r>
        <w:t>Estima</w:t>
      </w:r>
      <w:r w:rsidR="008A7676">
        <w:t>te of the weight (</w:t>
      </w:r>
      <w:proofErr w:type="spellStart"/>
      <w:r w:rsidR="00D31780">
        <w:t>m</w:t>
      </w:r>
      <w:r w:rsidR="008A7676">
        <w:t>t</w:t>
      </w:r>
      <w:proofErr w:type="spellEnd"/>
      <w:r w:rsidR="008A7676">
        <w:t>) of catch</w:t>
      </w:r>
      <w:r>
        <w:t xml:space="preserve"> in stock assessment ‘unit’ (= quarter x area-gear combination, Qu-</w:t>
      </w:r>
      <w:proofErr w:type="spellStart"/>
      <w:r>
        <w:t>Ar</w:t>
      </w:r>
      <w:proofErr w:type="spellEnd"/>
      <w:r>
        <w:t>-Gr):</w:t>
      </w:r>
    </w:p>
    <w:p w:rsidR="006B325E" w:rsidRPr="00F12450" w:rsidRDefault="002945D3" w:rsidP="009558F0">
      <w:pPr>
        <w:spacing w:after="0"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 xml:space="preserve"> Qu-Ar-Gr</m:t>
              </m:r>
            </m:sub>
          </m:sSub>
          <m:r>
            <w:rPr>
              <w:rFonts w:ascii="Cambria Math" w:hAnsi="Cambria Math"/>
            </w:rPr>
            <m:t xml:space="preserve">= </m:t>
          </m:r>
          <m:nary>
            <m:naryPr>
              <m:chr m:val="∑"/>
              <m:limLoc m:val="subSup"/>
              <m:supHide m:val="1"/>
              <m:ctrlPr>
                <w:rPr>
                  <w:rFonts w:ascii="Cambria Math" w:hAnsi="Cambria Math"/>
                  <w:i/>
                </w:rPr>
              </m:ctrlPr>
            </m:naryPr>
            <m:sub>
              <m:r>
                <m:rPr>
                  <m:sty m:val="bi"/>
                </m:rPr>
                <w:rPr>
                  <w:rFonts w:ascii="Cambria Math" w:hAnsi="Cambria Math"/>
                </w:rPr>
                <m:t>ALL</m:t>
              </m:r>
              <m:r>
                <w:rPr>
                  <w:rFonts w:ascii="Cambria Math" w:hAnsi="Cambria Math"/>
                </w:rPr>
                <m:t xml:space="preserve"> catch strata in Qu-Ar-Gr</m:t>
              </m:r>
            </m:sub>
            <m:sup/>
            <m:e>
              <m:sSub>
                <m:sSubPr>
                  <m:ctrlPr>
                    <w:rPr>
                      <w:rFonts w:ascii="Cambria Math" w:hAnsi="Cambria Math"/>
                      <w:i/>
                    </w:rPr>
                  </m:ctrlPr>
                </m:sSubPr>
                <m:e>
                  <m:r>
                    <w:rPr>
                      <w:rFonts w:ascii="Cambria Math" w:hAnsi="Cambria Math"/>
                    </w:rPr>
                    <m:t>W</m:t>
                  </m:r>
                </m:e>
                <m:sub>
                  <m:r>
                    <w:rPr>
                      <w:rFonts w:ascii="Cambria Math" w:hAnsi="Cambria Math"/>
                    </w:rPr>
                    <m:t>catch stratum</m:t>
                  </m:r>
                </m:sub>
              </m:sSub>
            </m:e>
          </m:nary>
        </m:oMath>
      </m:oMathPara>
    </w:p>
    <w:p w:rsidR="006B325E" w:rsidRDefault="006B325E" w:rsidP="009558F0">
      <w:pPr>
        <w:spacing w:after="0" w:line="240" w:lineRule="auto"/>
      </w:pPr>
    </w:p>
    <w:p w:rsidR="00C314B8" w:rsidRDefault="00385453" w:rsidP="009558F0">
      <w:pPr>
        <w:spacing w:after="0" w:line="240" w:lineRule="auto"/>
      </w:pPr>
      <w:r>
        <w:t xml:space="preserve">Estimate of the </w:t>
      </w:r>
      <w:r w:rsidR="009E25C9">
        <w:t xml:space="preserve">proportion </w:t>
      </w:r>
      <w:r>
        <w:t xml:space="preserve">of fish </w:t>
      </w:r>
      <w:r w:rsidR="009E25C9">
        <w:t xml:space="preserve">(from numbers) </w:t>
      </w:r>
      <w:r>
        <w:t xml:space="preserve">in 1-cm length bin </w:t>
      </w:r>
      <w:r w:rsidRPr="00385453">
        <w:rPr>
          <w:i/>
        </w:rPr>
        <w:t>k</w:t>
      </w:r>
      <w:r>
        <w:t xml:space="preserve"> in stock assessment ‘unit’</w:t>
      </w:r>
      <w:r w:rsidR="00863442">
        <w:t xml:space="preserve">, </w:t>
      </w:r>
      <w:r w:rsidR="00863442" w:rsidRPr="00863442">
        <w:rPr>
          <w:b/>
        </w:rPr>
        <w:t>constructe</w:t>
      </w:r>
      <w:r w:rsidR="00863442">
        <w:rPr>
          <w:b/>
        </w:rPr>
        <w:t xml:space="preserve">d using only those catch strata </w:t>
      </w:r>
      <w:r w:rsidR="00863442" w:rsidRPr="00863442">
        <w:rPr>
          <w:b/>
        </w:rPr>
        <w:t xml:space="preserve">in </w:t>
      </w:r>
      <w:r w:rsidR="00863442" w:rsidRPr="00863442">
        <w:rPr>
          <w:b/>
          <w:i/>
        </w:rPr>
        <w:t>Qu</w:t>
      </w:r>
      <w:r w:rsidR="00863442" w:rsidRPr="00863442">
        <w:rPr>
          <w:b/>
        </w:rPr>
        <w:t>-</w:t>
      </w:r>
      <w:proofErr w:type="spellStart"/>
      <w:r w:rsidR="00863442" w:rsidRPr="00863442">
        <w:rPr>
          <w:b/>
          <w:i/>
        </w:rPr>
        <w:t>Ar</w:t>
      </w:r>
      <w:proofErr w:type="spellEnd"/>
      <w:r w:rsidR="00863442" w:rsidRPr="00863442">
        <w:rPr>
          <w:b/>
        </w:rPr>
        <w:t>-</w:t>
      </w:r>
      <w:r w:rsidR="00863442" w:rsidRPr="00863442">
        <w:rPr>
          <w:b/>
          <w:i/>
        </w:rPr>
        <w:t>Gr</w:t>
      </w:r>
      <w:r w:rsidR="00863442" w:rsidRPr="00863442">
        <w:rPr>
          <w:b/>
        </w:rPr>
        <w:t xml:space="preserve"> with at least the minimum number of samples</w:t>
      </w:r>
      <w:r w:rsidR="0026507A">
        <w:rPr>
          <w:b/>
        </w:rPr>
        <w:t xml:space="preserve"> </w:t>
      </w:r>
      <w:r w:rsidR="00D344EB" w:rsidRPr="00D344EB">
        <w:rPr>
          <w:b/>
        </w:rPr>
        <w:t xml:space="preserve">(and with presence of species </w:t>
      </w:r>
      <w:proofErr w:type="spellStart"/>
      <w:r w:rsidR="00D344EB" w:rsidRPr="00D344EB">
        <w:rPr>
          <w:b/>
          <w:i/>
        </w:rPr>
        <w:t>i</w:t>
      </w:r>
      <w:proofErr w:type="spellEnd"/>
      <w:r w:rsidR="00D344EB" w:rsidRPr="00D344EB">
        <w:rPr>
          <w:b/>
        </w:rPr>
        <w:t>)</w:t>
      </w:r>
      <w:r w:rsidR="00863442">
        <w:rPr>
          <w:b/>
        </w:rPr>
        <w:t xml:space="preserve">, denoted by </w:t>
      </w:r>
      <w:proofErr w:type="spellStart"/>
      <w:r w:rsidR="00863442" w:rsidRPr="00B120F2">
        <w:rPr>
          <w:b/>
          <w:i/>
        </w:rPr>
        <w:t>cs</w:t>
      </w:r>
      <w:proofErr w:type="spellEnd"/>
      <w:r w:rsidR="00863442" w:rsidRPr="00B120F2">
        <w:rPr>
          <w:b/>
          <w:i/>
        </w:rPr>
        <w:t>*</w:t>
      </w:r>
      <w:r>
        <w:t>:</w:t>
      </w:r>
    </w:p>
    <w:p w:rsidR="00385453" w:rsidRPr="00E2314B" w:rsidRDefault="002945D3" w:rsidP="009558F0">
      <w:pPr>
        <w:spacing w:after="0" w:line="240" w:lineRule="auto"/>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k;Qu-Ar-Gr</m:t>
              </m:r>
            </m:sub>
          </m:sSub>
          <m:r>
            <w:rPr>
              <w:rFonts w:ascii="Cambria Math" w:hAnsi="Cambria Math"/>
            </w:rPr>
            <m:t xml:space="preserve">= </m:t>
          </m:r>
          <m:d>
            <m:dPr>
              <m:ctrlPr>
                <w:rPr>
                  <w:rFonts w:ascii="Cambria Math" w:hAnsi="Cambria Math"/>
                  <w:i/>
                </w:rPr>
              </m:ctrlPr>
            </m:dPr>
            <m:e>
              <m:f>
                <m:fPr>
                  <m:ctrlPr>
                    <w:rPr>
                      <w:rFonts w:ascii="Cambria Math" w:hAnsi="Cambria Math"/>
                      <w:i/>
                    </w:rPr>
                  </m:ctrlPr>
                </m:fPr>
                <m:num>
                  <m:r>
                    <w:rPr>
                      <w:rFonts w:ascii="Cambria Math" w:hAnsi="Cambria Math"/>
                    </w:rPr>
                    <m:t>1</m:t>
                  </m:r>
                </m:num>
                <m:den>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cs</m:t>
                          </m:r>
                        </m:e>
                        <m:sup>
                          <m:r>
                            <w:rPr>
                              <w:rFonts w:ascii="Cambria Math" w:hAnsi="Cambria Math"/>
                            </w:rPr>
                            <m:t>*</m:t>
                          </m:r>
                        </m:sup>
                      </m:sSup>
                    </m:sub>
                    <m:sup/>
                    <m:e>
                      <m:r>
                        <w:rPr>
                          <w:rFonts w:ascii="Cambria Math" w:hAnsi="Cambria Math"/>
                        </w:rPr>
                        <m:t>q</m:t>
                      </m:r>
                    </m:e>
                  </m:nary>
                </m:den>
              </m:f>
            </m:e>
          </m:d>
          <m:r>
            <w:rPr>
              <w:rFonts w:ascii="Cambria Math" w:hAnsi="Cambria Math"/>
            </w:rPr>
            <m:t xml:space="preserve"> </m:t>
          </m:r>
          <m:nary>
            <m:naryPr>
              <m:chr m:val="∑"/>
              <m:limLoc m:val="subSup"/>
              <m:supHide m:val="1"/>
              <m:ctrlPr>
                <w:rPr>
                  <w:rFonts w:ascii="Cambria Math" w:hAnsi="Cambria Math"/>
                  <w:i/>
                </w:rPr>
              </m:ctrlPr>
            </m:naryPr>
            <m:sub>
              <m:sSup>
                <m:sSupPr>
                  <m:ctrlPr>
                    <w:rPr>
                      <w:rFonts w:ascii="Cambria Math" w:hAnsi="Cambria Math"/>
                      <w:i/>
                    </w:rPr>
                  </m:ctrlPr>
                </m:sSupPr>
                <m:e>
                  <m:r>
                    <w:rPr>
                      <w:rFonts w:ascii="Cambria Math" w:hAnsi="Cambria Math"/>
                    </w:rPr>
                    <m:t>cs</m:t>
                  </m:r>
                </m:e>
                <m:sup>
                  <m:r>
                    <w:rPr>
                      <w:rFonts w:ascii="Cambria Math" w:hAnsi="Cambria Math"/>
                    </w:rPr>
                    <m:t>*</m:t>
                  </m:r>
                </m:sup>
              </m:sSup>
            </m:sub>
            <m:sup/>
            <m:e>
              <m:d>
                <m:dPr>
                  <m:ctrlPr>
                    <w:rPr>
                      <w:rFonts w:ascii="Cambria Math" w:hAnsi="Cambria Math"/>
                      <w:i/>
                    </w:rPr>
                  </m:ctrlPr>
                </m:dPr>
                <m:e>
                  <m:f>
                    <m:fPr>
                      <m:ctrlPr>
                        <w:rPr>
                          <w:rFonts w:ascii="Cambria Math" w:hAnsi="Cambria Math"/>
                          <w:i/>
                        </w:rPr>
                      </m:ctrlPr>
                    </m:fPr>
                    <m:num>
                      <m:r>
                        <w:rPr>
                          <w:rFonts w:ascii="Cambria Math" w:hAnsi="Cambria Math"/>
                        </w:rPr>
                        <m:t xml:space="preserve">q </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k</m:t>
                          </m:r>
                        </m:sub>
                      </m:sSub>
                    </m:num>
                    <m:den>
                      <m:nary>
                        <m:naryPr>
                          <m:chr m:val="∑"/>
                          <m:limLoc m:val="undOvr"/>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k</m:t>
                              </m:r>
                            </m:sub>
                          </m:sSub>
                        </m:e>
                      </m:nary>
                    </m:den>
                  </m:f>
                </m:e>
              </m:d>
            </m:e>
          </m:nary>
        </m:oMath>
      </m:oMathPara>
    </w:p>
    <w:p w:rsidR="00385453" w:rsidRDefault="00385453" w:rsidP="009558F0">
      <w:pPr>
        <w:spacing w:after="0" w:line="240" w:lineRule="auto"/>
      </w:pPr>
    </w:p>
    <w:p w:rsidR="006B325E" w:rsidRDefault="006B325E" w:rsidP="009558F0">
      <w:pPr>
        <w:spacing w:after="0" w:line="240" w:lineRule="auto"/>
      </w:pPr>
      <w:r>
        <w:t xml:space="preserve">The estimate of </w:t>
      </w:r>
      <w:r w:rsidR="009E25C9">
        <w:t>the proportion</w:t>
      </w:r>
      <w:r>
        <w:t xml:space="preserve"> of fish </w:t>
      </w:r>
      <w:r w:rsidR="009E25C9">
        <w:t xml:space="preserve">in numbers </w:t>
      </w:r>
      <w:r>
        <w:t>by size above is only based on catch strata that had at least the minimum number of wells sampled (</w:t>
      </w:r>
      <w:r w:rsidR="009E25C9">
        <w:t xml:space="preserve">i.e., given by </w:t>
      </w:r>
      <w:r>
        <w:t xml:space="preserve">the parameter </w:t>
      </w:r>
      <w:proofErr w:type="spellStart"/>
      <w:r>
        <w:t>min.sampsize</w:t>
      </w:r>
      <w:proofErr w:type="spellEnd"/>
      <w:r>
        <w:t xml:space="preserve"> used by </w:t>
      </w:r>
      <w:proofErr w:type="spellStart"/>
      <w:r>
        <w:t>stratum.estimates.f</w:t>
      </w:r>
      <w:proofErr w:type="spellEnd"/>
      <w:r>
        <w:t xml:space="preserve">). </w:t>
      </w:r>
    </w:p>
    <w:p w:rsidR="006B325E" w:rsidRDefault="006B325E" w:rsidP="009558F0">
      <w:pPr>
        <w:spacing w:after="0" w:line="240" w:lineRule="auto"/>
      </w:pPr>
    </w:p>
    <w:p w:rsidR="00385453" w:rsidRDefault="00385453" w:rsidP="009558F0">
      <w:pPr>
        <w:spacing w:after="0" w:line="240" w:lineRule="auto"/>
      </w:pPr>
      <w:r>
        <w:t xml:space="preserve">The sums above are over months with quarter Qu, catch areas within stock assessment area </w:t>
      </w:r>
      <w:proofErr w:type="spellStart"/>
      <w:r>
        <w:t>Ar</w:t>
      </w:r>
      <w:proofErr w:type="spellEnd"/>
      <w:r>
        <w:t>, and catch gears within stock assessment gear Gr (e.g., catch gears 2 and 5 make up stock assessment gear “FO”).</w:t>
      </w:r>
    </w:p>
    <w:p w:rsidR="0026507A" w:rsidRDefault="0026507A" w:rsidP="009558F0">
      <w:pPr>
        <w:spacing w:after="0" w:line="240" w:lineRule="auto"/>
      </w:pPr>
    </w:p>
    <w:p w:rsidR="0026507A" w:rsidRDefault="0026507A" w:rsidP="009558F0">
      <w:pPr>
        <w:spacing w:after="0" w:line="240" w:lineRule="auto"/>
      </w:pPr>
      <w:r>
        <w:t>Currently, substitution is not done for single species estimation because the stock assessments do not use size comps from catch strata with no sample data, and the total stratum catch by species is obtained by prorating the fishery total to catch strata with proportions from the CAE.</w:t>
      </w:r>
    </w:p>
    <w:p w:rsidR="00027BA2" w:rsidRDefault="00027BA2" w:rsidP="009558F0">
      <w:pPr>
        <w:spacing w:after="0" w:line="240" w:lineRule="auto"/>
      </w:pPr>
    </w:p>
    <w:p w:rsidR="00027BA2" w:rsidRDefault="00027BA2" w:rsidP="009558F0">
      <w:pPr>
        <w:spacing w:after="0" w:line="240" w:lineRule="auto"/>
      </w:pPr>
    </w:p>
    <w:p w:rsidR="00027BA2" w:rsidRPr="00027BA2" w:rsidRDefault="00027BA2" w:rsidP="009558F0">
      <w:pPr>
        <w:spacing w:after="0" w:line="240" w:lineRule="auto"/>
        <w:rPr>
          <w:b/>
        </w:rPr>
      </w:pPr>
      <w:r w:rsidRPr="00027BA2">
        <w:rPr>
          <w:b/>
        </w:rPr>
        <w:t>Some brief notes on differences between what is done above and what Pat Tomlinson probably did to estimate species catch by strata</w:t>
      </w:r>
      <w:r>
        <w:rPr>
          <w:b/>
        </w:rPr>
        <w:t xml:space="preserve"> (based on conversations and emails with Pat in 2015)</w:t>
      </w:r>
    </w:p>
    <w:p w:rsidR="00027BA2" w:rsidRDefault="00027BA2" w:rsidP="00027BA2">
      <w:pPr>
        <w:pStyle w:val="ListParagraph"/>
        <w:numPr>
          <w:ilvl w:val="0"/>
          <w:numId w:val="2"/>
        </w:numPr>
        <w:spacing w:after="0" w:line="240" w:lineRule="auto"/>
      </w:pPr>
      <w:r>
        <w:t>Because of a concern about under-reporting of bigeye tuna in the logbook data, Pat added bigeye catches from the landings data base (for Ecuadorian boats) into his version of the logbook data. Since information on the area and months of the catches is not available in the landings data base, Pat arbitrarily assigned these catches to sampling areas (area 6?) and months, based on his opinion of what was most likely. This will change the proportion of bigeye catches in the sampling strata (relative to what is in the official logbook data base), and hence the allocation of bigeye fleet catch to strata.</w:t>
      </w:r>
    </w:p>
    <w:p w:rsidR="00027BA2" w:rsidRDefault="00027BA2" w:rsidP="00027BA2">
      <w:pPr>
        <w:pStyle w:val="ListParagraph"/>
        <w:numPr>
          <w:ilvl w:val="0"/>
          <w:numId w:val="2"/>
        </w:numPr>
        <w:spacing w:after="0" w:line="240" w:lineRule="auto"/>
      </w:pPr>
      <w:r>
        <w:t xml:space="preserve">Pat’s algorithm for allocating logbook mixed-species catches to individual species may not be the same as what is currently done (as of 2015) by Bob </w:t>
      </w:r>
      <w:proofErr w:type="spellStart"/>
      <w:r>
        <w:t>Sarazen’s</w:t>
      </w:r>
      <w:proofErr w:type="spellEnd"/>
      <w:r>
        <w:t xml:space="preserve"> programs to generate the CAE. Per Pat, this will have the greatest effect on yellowfin and skipjack. </w:t>
      </w:r>
      <w:bookmarkStart w:id="0" w:name="_GoBack"/>
      <w:bookmarkEnd w:id="0"/>
    </w:p>
    <w:sectPr w:rsidR="00027BA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45D3" w:rsidRDefault="002945D3" w:rsidP="00F2560C">
      <w:pPr>
        <w:spacing w:after="0" w:line="240" w:lineRule="auto"/>
      </w:pPr>
      <w:r>
        <w:separator/>
      </w:r>
    </w:p>
  </w:endnote>
  <w:endnote w:type="continuationSeparator" w:id="0">
    <w:p w:rsidR="002945D3" w:rsidRDefault="002945D3" w:rsidP="00F256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3328427"/>
      <w:docPartObj>
        <w:docPartGallery w:val="Page Numbers (Bottom of Page)"/>
        <w:docPartUnique/>
      </w:docPartObj>
    </w:sdtPr>
    <w:sdtEndPr>
      <w:rPr>
        <w:noProof/>
      </w:rPr>
    </w:sdtEndPr>
    <w:sdtContent>
      <w:p w:rsidR="00F2560C" w:rsidRDefault="00F2560C">
        <w:pPr>
          <w:pStyle w:val="Footer"/>
          <w:jc w:val="right"/>
        </w:pPr>
        <w:r>
          <w:fldChar w:fldCharType="begin"/>
        </w:r>
        <w:r>
          <w:instrText xml:space="preserve"> PAGE   \* MERGEFORMAT </w:instrText>
        </w:r>
        <w:r>
          <w:fldChar w:fldCharType="separate"/>
        </w:r>
        <w:r w:rsidR="00027BA2">
          <w:rPr>
            <w:noProof/>
          </w:rPr>
          <w:t>3</w:t>
        </w:r>
        <w:r>
          <w:rPr>
            <w:noProof/>
          </w:rPr>
          <w:fldChar w:fldCharType="end"/>
        </w:r>
      </w:p>
    </w:sdtContent>
  </w:sdt>
  <w:p w:rsidR="00F2560C" w:rsidRDefault="00F256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45D3" w:rsidRDefault="002945D3" w:rsidP="00F2560C">
      <w:pPr>
        <w:spacing w:after="0" w:line="240" w:lineRule="auto"/>
      </w:pPr>
      <w:r>
        <w:separator/>
      </w:r>
    </w:p>
  </w:footnote>
  <w:footnote w:type="continuationSeparator" w:id="0">
    <w:p w:rsidR="002945D3" w:rsidRDefault="002945D3" w:rsidP="00F256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2B35"/>
    <w:multiLevelType w:val="hybridMultilevel"/>
    <w:tmpl w:val="E6CEF0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E4500D"/>
    <w:multiLevelType w:val="hybridMultilevel"/>
    <w:tmpl w:val="A06A8322"/>
    <w:lvl w:ilvl="0" w:tplc="489E3A82">
      <w:start w:val="1"/>
      <w:numFmt w:val="lowerRoman"/>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8F0"/>
    <w:rsid w:val="00027BA2"/>
    <w:rsid w:val="00106CAB"/>
    <w:rsid w:val="00130F1B"/>
    <w:rsid w:val="001326F1"/>
    <w:rsid w:val="001335E9"/>
    <w:rsid w:val="00137AE5"/>
    <w:rsid w:val="0016299F"/>
    <w:rsid w:val="00177923"/>
    <w:rsid w:val="001A4B06"/>
    <w:rsid w:val="001B3A47"/>
    <w:rsid w:val="00213B4E"/>
    <w:rsid w:val="00244B1B"/>
    <w:rsid w:val="0026507A"/>
    <w:rsid w:val="002945D3"/>
    <w:rsid w:val="002A4AA5"/>
    <w:rsid w:val="002C1B34"/>
    <w:rsid w:val="00304983"/>
    <w:rsid w:val="00307D66"/>
    <w:rsid w:val="003210C3"/>
    <w:rsid w:val="00366C07"/>
    <w:rsid w:val="00385453"/>
    <w:rsid w:val="003A37B0"/>
    <w:rsid w:val="003B7257"/>
    <w:rsid w:val="003C4D6C"/>
    <w:rsid w:val="003C5D58"/>
    <w:rsid w:val="0042681F"/>
    <w:rsid w:val="00461B5D"/>
    <w:rsid w:val="00471B60"/>
    <w:rsid w:val="00495B18"/>
    <w:rsid w:val="004E1608"/>
    <w:rsid w:val="00513A4B"/>
    <w:rsid w:val="0056529A"/>
    <w:rsid w:val="005906AA"/>
    <w:rsid w:val="00597A2B"/>
    <w:rsid w:val="005B0EF7"/>
    <w:rsid w:val="005B29F9"/>
    <w:rsid w:val="005B3BC4"/>
    <w:rsid w:val="005C0410"/>
    <w:rsid w:val="005C7407"/>
    <w:rsid w:val="0060264A"/>
    <w:rsid w:val="00611258"/>
    <w:rsid w:val="00645232"/>
    <w:rsid w:val="00671AA3"/>
    <w:rsid w:val="006B325E"/>
    <w:rsid w:val="006C3EB4"/>
    <w:rsid w:val="006C51C7"/>
    <w:rsid w:val="006D4B6B"/>
    <w:rsid w:val="006F1C92"/>
    <w:rsid w:val="0071079A"/>
    <w:rsid w:val="0074682A"/>
    <w:rsid w:val="0074715D"/>
    <w:rsid w:val="007603AE"/>
    <w:rsid w:val="00761980"/>
    <w:rsid w:val="00773C5F"/>
    <w:rsid w:val="007801AD"/>
    <w:rsid w:val="00780F37"/>
    <w:rsid w:val="007C4F9A"/>
    <w:rsid w:val="007D26C6"/>
    <w:rsid w:val="007D3FFD"/>
    <w:rsid w:val="007F4002"/>
    <w:rsid w:val="00803EA5"/>
    <w:rsid w:val="0082371C"/>
    <w:rsid w:val="00842F3C"/>
    <w:rsid w:val="008467A2"/>
    <w:rsid w:val="00863442"/>
    <w:rsid w:val="00873F99"/>
    <w:rsid w:val="00882725"/>
    <w:rsid w:val="0089591A"/>
    <w:rsid w:val="008A7676"/>
    <w:rsid w:val="00937C30"/>
    <w:rsid w:val="009558F0"/>
    <w:rsid w:val="00972D66"/>
    <w:rsid w:val="009A1681"/>
    <w:rsid w:val="009E25C9"/>
    <w:rsid w:val="00A176BF"/>
    <w:rsid w:val="00A26796"/>
    <w:rsid w:val="00A26CA5"/>
    <w:rsid w:val="00A35BEB"/>
    <w:rsid w:val="00A543B9"/>
    <w:rsid w:val="00A649D9"/>
    <w:rsid w:val="00AA58A0"/>
    <w:rsid w:val="00AA7F13"/>
    <w:rsid w:val="00AB5662"/>
    <w:rsid w:val="00AC4F86"/>
    <w:rsid w:val="00AD77F7"/>
    <w:rsid w:val="00AE437F"/>
    <w:rsid w:val="00B02CE8"/>
    <w:rsid w:val="00B120F2"/>
    <w:rsid w:val="00B134FD"/>
    <w:rsid w:val="00BA00FF"/>
    <w:rsid w:val="00BA549A"/>
    <w:rsid w:val="00BA73F6"/>
    <w:rsid w:val="00BB74BD"/>
    <w:rsid w:val="00BE3537"/>
    <w:rsid w:val="00BE5159"/>
    <w:rsid w:val="00BF71D1"/>
    <w:rsid w:val="00C06B82"/>
    <w:rsid w:val="00C314B8"/>
    <w:rsid w:val="00C74F92"/>
    <w:rsid w:val="00C9546D"/>
    <w:rsid w:val="00C95A7D"/>
    <w:rsid w:val="00D0690D"/>
    <w:rsid w:val="00D25DDF"/>
    <w:rsid w:val="00D31780"/>
    <w:rsid w:val="00D344EB"/>
    <w:rsid w:val="00D426CE"/>
    <w:rsid w:val="00D827B3"/>
    <w:rsid w:val="00D96130"/>
    <w:rsid w:val="00DB13AC"/>
    <w:rsid w:val="00DC45CC"/>
    <w:rsid w:val="00DE055B"/>
    <w:rsid w:val="00E107BF"/>
    <w:rsid w:val="00E2314B"/>
    <w:rsid w:val="00E30591"/>
    <w:rsid w:val="00E47110"/>
    <w:rsid w:val="00E63056"/>
    <w:rsid w:val="00E67C9B"/>
    <w:rsid w:val="00EF2EAF"/>
    <w:rsid w:val="00EF483D"/>
    <w:rsid w:val="00F00442"/>
    <w:rsid w:val="00F12450"/>
    <w:rsid w:val="00F2560C"/>
    <w:rsid w:val="00F30E78"/>
    <w:rsid w:val="00F54A14"/>
    <w:rsid w:val="00F74C18"/>
    <w:rsid w:val="00F96776"/>
    <w:rsid w:val="00FA16FB"/>
    <w:rsid w:val="00FC6A1A"/>
    <w:rsid w:val="00FE7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608"/>
    <w:rPr>
      <w:color w:val="0000FF" w:themeColor="hyperlink"/>
      <w:u w:val="single"/>
    </w:rPr>
  </w:style>
  <w:style w:type="character" w:styleId="PlaceholderText">
    <w:name w:val="Placeholder Text"/>
    <w:basedOn w:val="DefaultParagraphFont"/>
    <w:uiPriority w:val="99"/>
    <w:semiHidden/>
    <w:rsid w:val="008467A2"/>
    <w:rPr>
      <w:color w:val="808080"/>
    </w:rPr>
  </w:style>
  <w:style w:type="paragraph" w:styleId="BalloonText">
    <w:name w:val="Balloon Text"/>
    <w:basedOn w:val="Normal"/>
    <w:link w:val="BalloonTextChar"/>
    <w:uiPriority w:val="99"/>
    <w:semiHidden/>
    <w:unhideWhenUsed/>
    <w:rsid w:val="0084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A2"/>
    <w:rPr>
      <w:rFonts w:ascii="Tahoma" w:hAnsi="Tahoma" w:cs="Tahoma"/>
      <w:sz w:val="16"/>
      <w:szCs w:val="16"/>
    </w:rPr>
  </w:style>
  <w:style w:type="paragraph" w:styleId="Header">
    <w:name w:val="header"/>
    <w:basedOn w:val="Normal"/>
    <w:link w:val="HeaderChar"/>
    <w:uiPriority w:val="99"/>
    <w:unhideWhenUsed/>
    <w:rsid w:val="00F2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0C"/>
  </w:style>
  <w:style w:type="paragraph" w:styleId="Footer">
    <w:name w:val="footer"/>
    <w:basedOn w:val="Normal"/>
    <w:link w:val="FooterChar"/>
    <w:uiPriority w:val="99"/>
    <w:unhideWhenUsed/>
    <w:rsid w:val="00F2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0C"/>
  </w:style>
  <w:style w:type="paragraph" w:styleId="ListParagraph">
    <w:name w:val="List Paragraph"/>
    <w:basedOn w:val="Normal"/>
    <w:uiPriority w:val="34"/>
    <w:qFormat/>
    <w:rsid w:val="009A168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1608"/>
    <w:rPr>
      <w:color w:val="0000FF" w:themeColor="hyperlink"/>
      <w:u w:val="single"/>
    </w:rPr>
  </w:style>
  <w:style w:type="character" w:styleId="PlaceholderText">
    <w:name w:val="Placeholder Text"/>
    <w:basedOn w:val="DefaultParagraphFont"/>
    <w:uiPriority w:val="99"/>
    <w:semiHidden/>
    <w:rsid w:val="008467A2"/>
    <w:rPr>
      <w:color w:val="808080"/>
    </w:rPr>
  </w:style>
  <w:style w:type="paragraph" w:styleId="BalloonText">
    <w:name w:val="Balloon Text"/>
    <w:basedOn w:val="Normal"/>
    <w:link w:val="BalloonTextChar"/>
    <w:uiPriority w:val="99"/>
    <w:semiHidden/>
    <w:unhideWhenUsed/>
    <w:rsid w:val="00846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67A2"/>
    <w:rPr>
      <w:rFonts w:ascii="Tahoma" w:hAnsi="Tahoma" w:cs="Tahoma"/>
      <w:sz w:val="16"/>
      <w:szCs w:val="16"/>
    </w:rPr>
  </w:style>
  <w:style w:type="paragraph" w:styleId="Header">
    <w:name w:val="header"/>
    <w:basedOn w:val="Normal"/>
    <w:link w:val="HeaderChar"/>
    <w:uiPriority w:val="99"/>
    <w:unhideWhenUsed/>
    <w:rsid w:val="00F256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60C"/>
  </w:style>
  <w:style w:type="paragraph" w:styleId="Footer">
    <w:name w:val="footer"/>
    <w:basedOn w:val="Normal"/>
    <w:link w:val="FooterChar"/>
    <w:uiPriority w:val="99"/>
    <w:unhideWhenUsed/>
    <w:rsid w:val="00F256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60C"/>
  </w:style>
  <w:style w:type="paragraph" w:styleId="ListParagraph">
    <w:name w:val="List Paragraph"/>
    <w:basedOn w:val="Normal"/>
    <w:uiPriority w:val="34"/>
    <w:qFormat/>
    <w:rsid w:val="009A16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attc.org/PDFFiles2/Bulletins/Bulletin-Vol.20-No.6.pdf"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1158</Words>
  <Characters>6607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Cleridy Lennert</dc:creator>
  <cp:lastModifiedBy>Cleridy Lennert</cp:lastModifiedBy>
  <cp:revision>67</cp:revision>
  <cp:lastPrinted>2014-09-04T18:20:00Z</cp:lastPrinted>
  <dcterms:created xsi:type="dcterms:W3CDTF">2014-09-03T00:24:00Z</dcterms:created>
  <dcterms:modified xsi:type="dcterms:W3CDTF">2015-09-22T23:36:00Z</dcterms:modified>
</cp:coreProperties>
</file>