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D17B0" w14:textId="6D8A6677" w:rsidR="00E92A88" w:rsidRPr="00E92A88" w:rsidRDefault="00E92A88" w:rsidP="00E92A88">
      <w:pPr>
        <w:pStyle w:val="NormalWeb"/>
        <w:shd w:val="clear" w:color="auto" w:fill="FFFFFF"/>
        <w:spacing w:before="180" w:beforeAutospacing="0" w:after="180" w:afterAutospacing="0"/>
        <w:jc w:val="center"/>
        <w:rPr>
          <w:color w:val="2D3B45"/>
          <w:sz w:val="28"/>
          <w:szCs w:val="28"/>
          <w:u w:val="single"/>
        </w:rPr>
      </w:pPr>
      <w:r w:rsidRPr="00E92A88">
        <w:rPr>
          <w:color w:val="2D3B45"/>
          <w:sz w:val="28"/>
          <w:szCs w:val="28"/>
          <w:u w:val="single"/>
        </w:rPr>
        <w:t>Credit card dataset analysis</w:t>
      </w:r>
    </w:p>
    <w:p w14:paraId="1E8AD643" w14:textId="08C0B0D5" w:rsidR="00E92A88" w:rsidRPr="00E92A88" w:rsidRDefault="00E92A88" w:rsidP="00E92A88">
      <w:pPr>
        <w:pStyle w:val="NormalWeb"/>
        <w:numPr>
          <w:ilvl w:val="0"/>
          <w:numId w:val="1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 xml:space="preserve">Introduction: </w:t>
      </w:r>
    </w:p>
    <w:p w14:paraId="674233FC" w14:textId="5916AC1E" w:rsidR="00E92A88" w:rsidRPr="00E92A88" w:rsidRDefault="00E92A88" w:rsidP="00E92A88">
      <w:pPr>
        <w:pStyle w:val="NormalWeb"/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 xml:space="preserve">The dataset contains 654 data points, 6 continuous and 4 binary predictor features. The target variable is a binary response variable indicating whether the application was positive or negative. </w:t>
      </w:r>
    </w:p>
    <w:p w14:paraId="4C13AD9B" w14:textId="6C39DA1E" w:rsidR="00E92A88" w:rsidRPr="00E92A88" w:rsidRDefault="00E92A88" w:rsidP="00E92A88">
      <w:pPr>
        <w:pStyle w:val="NormalWeb"/>
        <w:numPr>
          <w:ilvl w:val="0"/>
          <w:numId w:val="1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 xml:space="preserve">Objective </w:t>
      </w:r>
    </w:p>
    <w:p w14:paraId="02719562" w14:textId="5CB033E0" w:rsidR="00E92A88" w:rsidRPr="00E92A88" w:rsidRDefault="00E92A88" w:rsidP="00E92A88">
      <w:pPr>
        <w:pStyle w:val="NormalWeb"/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 xml:space="preserve">The objective of the assignment is to train a model which will predict whether application for credit card will be positive or negative. </w:t>
      </w:r>
    </w:p>
    <w:p w14:paraId="54CCAAF1" w14:textId="56ACD978" w:rsidR="00E92A88" w:rsidRPr="00E92A88" w:rsidRDefault="00E92A88" w:rsidP="00E92A88">
      <w:pPr>
        <w:pStyle w:val="NormalWeb"/>
        <w:numPr>
          <w:ilvl w:val="0"/>
          <w:numId w:val="1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>Methodology:</w:t>
      </w:r>
    </w:p>
    <w:p w14:paraId="6CC25078" w14:textId="77777777" w:rsidR="00C34B9C" w:rsidRDefault="00E92A88" w:rsidP="00C34B9C">
      <w:pPr>
        <w:pStyle w:val="NormalWeb"/>
        <w:numPr>
          <w:ilvl w:val="0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>Exploratory data analysis</w:t>
      </w:r>
      <w:r w:rsidR="00C34B9C">
        <w:rPr>
          <w:color w:val="2D3B45"/>
        </w:rPr>
        <w:t>:</w:t>
      </w:r>
    </w:p>
    <w:p w14:paraId="32209042" w14:textId="3BC9B018" w:rsidR="00E92A88" w:rsidRDefault="00E92A88" w:rsidP="00C34B9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C34B9C">
        <w:rPr>
          <w:color w:val="2D3B45"/>
        </w:rPr>
        <w:t xml:space="preserve"> </w:t>
      </w:r>
      <w:r w:rsidR="00C34B9C">
        <w:rPr>
          <w:color w:val="2D3B45"/>
        </w:rPr>
        <w:t xml:space="preserve">Pandas library </w:t>
      </w:r>
      <w:r w:rsidR="004F41BC">
        <w:rPr>
          <w:color w:val="2D3B45"/>
        </w:rPr>
        <w:t>was</w:t>
      </w:r>
      <w:r w:rsidR="00C34B9C">
        <w:rPr>
          <w:color w:val="2D3B45"/>
        </w:rPr>
        <w:t xml:space="preserve"> used. </w:t>
      </w:r>
    </w:p>
    <w:p w14:paraId="6BF29CD7" w14:textId="14C674E1" w:rsidR="00C34B9C" w:rsidRDefault="004F41BC" w:rsidP="00C34B9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 xml:space="preserve">.head(), </w:t>
      </w:r>
      <w:r w:rsidR="00C34B9C">
        <w:rPr>
          <w:color w:val="2D3B45"/>
        </w:rPr>
        <w:t xml:space="preserve">.shape, .info(), . </w:t>
      </w:r>
      <w:proofErr w:type="spellStart"/>
      <w:r w:rsidR="00C34B9C">
        <w:rPr>
          <w:color w:val="2D3B45"/>
        </w:rPr>
        <w:t>isnull</w:t>
      </w:r>
      <w:proofErr w:type="spellEnd"/>
      <w:r w:rsidR="00C34B9C">
        <w:rPr>
          <w:color w:val="2D3B45"/>
        </w:rPr>
        <w:t>().sum(), .describe()</w:t>
      </w:r>
      <w:r>
        <w:rPr>
          <w:color w:val="2D3B45"/>
        </w:rPr>
        <w:t>, .</w:t>
      </w:r>
      <w:proofErr w:type="spellStart"/>
      <w:r>
        <w:rPr>
          <w:color w:val="2D3B45"/>
        </w:rPr>
        <w:t>nunique</w:t>
      </w:r>
      <w:proofErr w:type="spellEnd"/>
      <w:r>
        <w:rPr>
          <w:color w:val="2D3B45"/>
        </w:rPr>
        <w:t xml:space="preserve"> were used to describe the dataset. </w:t>
      </w:r>
    </w:p>
    <w:p w14:paraId="1C7E8C72" w14:textId="66D3FECC" w:rsidR="004F41BC" w:rsidRPr="00C34B9C" w:rsidRDefault="004F41BC" w:rsidP="00C34B9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>No missing data.</w:t>
      </w:r>
    </w:p>
    <w:p w14:paraId="5C7416EE" w14:textId="759D8CA5" w:rsidR="00E92A88" w:rsidRDefault="00E92A88" w:rsidP="00E92A88">
      <w:pPr>
        <w:pStyle w:val="NormalWeb"/>
        <w:numPr>
          <w:ilvl w:val="0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>Preprocessing</w:t>
      </w:r>
      <w:r w:rsidR="004F41BC">
        <w:rPr>
          <w:color w:val="2D3B45"/>
        </w:rPr>
        <w:t>:</w:t>
      </w:r>
    </w:p>
    <w:p w14:paraId="38298EF4" w14:textId="22B78E9B" w:rsidR="004F41BC" w:rsidRDefault="004F41BC" w:rsidP="004F41B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>Pandas and matplotlib libraries.</w:t>
      </w:r>
    </w:p>
    <w:p w14:paraId="37AEBFBC" w14:textId="5B245CD7" w:rsidR="004F41BC" w:rsidRDefault="004F41BC" w:rsidP="004F41B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 xml:space="preserve">Dataset classified into features and label. Distribution of the features are plotted. </w:t>
      </w:r>
    </w:p>
    <w:p w14:paraId="1D0A7927" w14:textId="24D7A39A" w:rsidR="004F41BC" w:rsidRPr="00E92A88" w:rsidRDefault="004F41BC" w:rsidP="004F41B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 xml:space="preserve">No encoding were applied. </w:t>
      </w:r>
    </w:p>
    <w:p w14:paraId="3254FEA5" w14:textId="7FAC016A" w:rsidR="00E92A88" w:rsidRDefault="00E92A88" w:rsidP="00E92A88">
      <w:pPr>
        <w:pStyle w:val="NormalWeb"/>
        <w:numPr>
          <w:ilvl w:val="0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 xml:space="preserve">Model training and evaluation </w:t>
      </w:r>
    </w:p>
    <w:p w14:paraId="04BF41BD" w14:textId="43756E79" w:rsidR="004F41BC" w:rsidRDefault="004F41BC" w:rsidP="004F41B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proofErr w:type="spellStart"/>
      <w:r>
        <w:rPr>
          <w:color w:val="2D3B45"/>
        </w:rPr>
        <w:t>Sklearn</w:t>
      </w:r>
      <w:proofErr w:type="spellEnd"/>
      <w:r>
        <w:rPr>
          <w:color w:val="2D3B45"/>
        </w:rPr>
        <w:t xml:space="preserve"> library used. </w:t>
      </w:r>
    </w:p>
    <w:p w14:paraId="0B1BE510" w14:textId="74E6865B" w:rsidR="004F41BC" w:rsidRDefault="004F41BC" w:rsidP="004F41B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 xml:space="preserve">Dataset split into training , validation and test sets. </w:t>
      </w:r>
    </w:p>
    <w:p w14:paraId="4ABD3A2F" w14:textId="2CF033A6" w:rsidR="004F41BC" w:rsidRDefault="004F41BC" w:rsidP="004F41B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 xml:space="preserve">Decision tree and KNN models were trained using training set and accuracy checked for both training set and validation set. </w:t>
      </w:r>
    </w:p>
    <w:p w14:paraId="15FA1FBB" w14:textId="03294824" w:rsidR="00C124D5" w:rsidRPr="00E92A88" w:rsidRDefault="00C124D5" w:rsidP="004F41BC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 xml:space="preserve">Evaluation of the model was checked using confusion tree and plotted. </w:t>
      </w:r>
    </w:p>
    <w:p w14:paraId="745A25F7" w14:textId="61C14247" w:rsidR="00E92A88" w:rsidRDefault="00E92A88" w:rsidP="00E92A88">
      <w:pPr>
        <w:pStyle w:val="NormalWeb"/>
        <w:numPr>
          <w:ilvl w:val="0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 xml:space="preserve">Hyperparametric tuning </w:t>
      </w:r>
    </w:p>
    <w:p w14:paraId="4E187649" w14:textId="026ED715" w:rsidR="00C124D5" w:rsidRDefault="00C124D5" w:rsidP="00C124D5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>Both decision tree and KNN models were fine tunned using different parameters.</w:t>
      </w:r>
    </w:p>
    <w:p w14:paraId="713DE484" w14:textId="1692599A" w:rsidR="00C124D5" w:rsidRDefault="00C124D5" w:rsidP="00C124D5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 xml:space="preserve">Feature importance were checked and only features with significant importance were selected for the final model. </w:t>
      </w:r>
    </w:p>
    <w:p w14:paraId="6DA83C38" w14:textId="73CD9CBF" w:rsidR="00C124D5" w:rsidRPr="00C124D5" w:rsidRDefault="00C124D5" w:rsidP="00C124D5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t xml:space="preserve">Cross validation of the tools were checked. </w:t>
      </w:r>
    </w:p>
    <w:p w14:paraId="2EFF6C40" w14:textId="3203338A" w:rsidR="00E92A88" w:rsidRDefault="00E92A88" w:rsidP="00E92A88">
      <w:pPr>
        <w:pStyle w:val="NormalWeb"/>
        <w:numPr>
          <w:ilvl w:val="0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 xml:space="preserve">Final model evaluation </w:t>
      </w:r>
    </w:p>
    <w:p w14:paraId="3FDCFB31" w14:textId="26F25702" w:rsidR="00C124D5" w:rsidRPr="00E92A88" w:rsidRDefault="00C124D5" w:rsidP="00C124D5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color w:val="2D3B45"/>
        </w:rPr>
      </w:pPr>
      <w:r>
        <w:rPr>
          <w:color w:val="2D3B45"/>
        </w:rPr>
        <w:lastRenderedPageBreak/>
        <w:t>The final model evaluation was done using accuracy and other confusion matrix tools.</w:t>
      </w:r>
    </w:p>
    <w:p w14:paraId="0BDCB9AE" w14:textId="77777777" w:rsidR="00E92A88" w:rsidRPr="00E92A88" w:rsidRDefault="00E92A88" w:rsidP="00697BD9">
      <w:pPr>
        <w:pStyle w:val="NormalWeb"/>
        <w:shd w:val="clear" w:color="auto" w:fill="FFFFFF"/>
        <w:spacing w:before="180" w:beforeAutospacing="0" w:after="180" w:afterAutospacing="0"/>
        <w:rPr>
          <w:color w:val="2D3B45"/>
        </w:rPr>
      </w:pPr>
    </w:p>
    <w:p w14:paraId="171F7966" w14:textId="401A1422" w:rsidR="005C5190" w:rsidRDefault="00E92A88" w:rsidP="009D0B3A">
      <w:pPr>
        <w:pStyle w:val="NormalWeb"/>
        <w:numPr>
          <w:ilvl w:val="0"/>
          <w:numId w:val="1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E92A88">
        <w:rPr>
          <w:color w:val="2D3B45"/>
        </w:rPr>
        <w:t xml:space="preserve">Findings </w:t>
      </w:r>
    </w:p>
    <w:p w14:paraId="0FC0D98C" w14:textId="77777777" w:rsidR="009D0B3A" w:rsidRDefault="009D0B3A" w:rsidP="009D0B3A">
      <w:pPr>
        <w:pStyle w:val="NormalWeb"/>
        <w:numPr>
          <w:ilvl w:val="1"/>
          <w:numId w:val="1"/>
        </w:numPr>
        <w:shd w:val="clear" w:color="auto" w:fill="FFFFFF"/>
        <w:spacing w:before="180" w:after="180"/>
        <w:rPr>
          <w:color w:val="2D3B45"/>
        </w:rPr>
      </w:pPr>
      <w:r w:rsidRPr="009D0B3A">
        <w:rPr>
          <w:color w:val="2D3B45"/>
        </w:rPr>
        <w:t>Observations</w:t>
      </w:r>
    </w:p>
    <w:p w14:paraId="2802E80D" w14:textId="77777777" w:rsidR="009D0B3A" w:rsidRDefault="009D0B3A" w:rsidP="009D0B3A">
      <w:pPr>
        <w:pStyle w:val="NormalWeb"/>
        <w:numPr>
          <w:ilvl w:val="2"/>
          <w:numId w:val="5"/>
        </w:numPr>
        <w:shd w:val="clear" w:color="auto" w:fill="FFFFFF"/>
        <w:spacing w:before="180" w:after="180"/>
        <w:rPr>
          <w:color w:val="2D3B45"/>
        </w:rPr>
      </w:pPr>
      <w:r w:rsidRPr="009D0B3A">
        <w:rPr>
          <w:color w:val="2D3B45"/>
        </w:rPr>
        <w:t xml:space="preserve"> K-Nearest Neighbors (KNN, k = 7)</w:t>
      </w:r>
    </w:p>
    <w:p w14:paraId="27210587" w14:textId="77777777" w:rsidR="009D0B3A" w:rsidRDefault="009D0B3A" w:rsidP="009D0B3A">
      <w:pPr>
        <w:pStyle w:val="NormalWeb"/>
        <w:numPr>
          <w:ilvl w:val="3"/>
          <w:numId w:val="4"/>
        </w:numPr>
        <w:shd w:val="clear" w:color="auto" w:fill="FFFFFF"/>
        <w:spacing w:before="180" w:after="180"/>
        <w:rPr>
          <w:color w:val="2D3B45"/>
        </w:rPr>
      </w:pPr>
      <w:r w:rsidRPr="009D0B3A">
        <w:rPr>
          <w:color w:val="2D3B45"/>
        </w:rPr>
        <w:t>Achieves balanced precision and recall (approximately 0.84 each)</w:t>
      </w:r>
    </w:p>
    <w:p w14:paraId="142ADCAB" w14:textId="77777777" w:rsidR="009D0B3A" w:rsidRDefault="009D0B3A" w:rsidP="009D0B3A">
      <w:pPr>
        <w:pStyle w:val="NormalWeb"/>
        <w:numPr>
          <w:ilvl w:val="3"/>
          <w:numId w:val="4"/>
        </w:numPr>
        <w:shd w:val="clear" w:color="auto" w:fill="FFFFFF"/>
        <w:spacing w:before="180" w:after="180"/>
        <w:rPr>
          <w:color w:val="2D3B45"/>
        </w:rPr>
      </w:pPr>
      <w:r w:rsidRPr="009D0B3A">
        <w:rPr>
          <w:color w:val="2D3B45"/>
        </w:rPr>
        <w:t>Misses 12 positive cases (false negatives) – some risky customers classified as safe</w:t>
      </w:r>
    </w:p>
    <w:p w14:paraId="6F8169F2" w14:textId="77777777" w:rsidR="009D0B3A" w:rsidRDefault="009D0B3A" w:rsidP="009D0B3A">
      <w:pPr>
        <w:pStyle w:val="NormalWeb"/>
        <w:numPr>
          <w:ilvl w:val="2"/>
          <w:numId w:val="4"/>
        </w:numPr>
        <w:shd w:val="clear" w:color="auto" w:fill="FFFFFF"/>
        <w:spacing w:before="180" w:after="180"/>
        <w:rPr>
          <w:color w:val="2D3B45"/>
        </w:rPr>
      </w:pPr>
      <w:r w:rsidRPr="009D0B3A">
        <w:rPr>
          <w:color w:val="2D3B45"/>
        </w:rPr>
        <w:t>Decision Tree Classifier (</w:t>
      </w:r>
      <w:proofErr w:type="spellStart"/>
      <w:r w:rsidRPr="009D0B3A">
        <w:rPr>
          <w:color w:val="2D3B45"/>
        </w:rPr>
        <w:t>max_depth</w:t>
      </w:r>
      <w:proofErr w:type="spellEnd"/>
      <w:r w:rsidRPr="009D0B3A">
        <w:rPr>
          <w:color w:val="2D3B45"/>
        </w:rPr>
        <w:t xml:space="preserve"> = 1)</w:t>
      </w:r>
    </w:p>
    <w:p w14:paraId="25FDD2B9" w14:textId="77777777" w:rsidR="009D0B3A" w:rsidRDefault="009D0B3A" w:rsidP="009D0B3A">
      <w:pPr>
        <w:pStyle w:val="NormalWeb"/>
        <w:numPr>
          <w:ilvl w:val="3"/>
          <w:numId w:val="4"/>
        </w:numPr>
        <w:shd w:val="clear" w:color="auto" w:fill="FFFFFF"/>
        <w:spacing w:before="180" w:after="180"/>
        <w:rPr>
          <w:color w:val="2D3B45"/>
        </w:rPr>
      </w:pPr>
      <w:r w:rsidRPr="009D0B3A">
        <w:rPr>
          <w:color w:val="2D3B45"/>
        </w:rPr>
        <w:t>Perfect recall (1.00) – identifies all positive/default cases</w:t>
      </w:r>
    </w:p>
    <w:p w14:paraId="71F1A52F" w14:textId="77777777" w:rsidR="009D0B3A" w:rsidRDefault="009D0B3A" w:rsidP="009D0B3A">
      <w:pPr>
        <w:pStyle w:val="NormalWeb"/>
        <w:numPr>
          <w:ilvl w:val="3"/>
          <w:numId w:val="4"/>
        </w:numPr>
        <w:shd w:val="clear" w:color="auto" w:fill="FFFFFF"/>
        <w:spacing w:before="180" w:after="180"/>
        <w:rPr>
          <w:color w:val="2D3B45"/>
        </w:rPr>
      </w:pPr>
      <w:r w:rsidRPr="009D0B3A">
        <w:rPr>
          <w:color w:val="2D3B45"/>
        </w:rPr>
        <w:t>15 false positives – some safe customers flagged as high-risk</w:t>
      </w:r>
    </w:p>
    <w:p w14:paraId="1A36DE76" w14:textId="3DD6BBDB" w:rsidR="009D0B3A" w:rsidRPr="009D0B3A" w:rsidRDefault="009D0B3A" w:rsidP="009D0B3A">
      <w:pPr>
        <w:pStyle w:val="NormalWeb"/>
        <w:numPr>
          <w:ilvl w:val="3"/>
          <w:numId w:val="4"/>
        </w:numPr>
        <w:shd w:val="clear" w:color="auto" w:fill="FFFFFF"/>
        <w:spacing w:before="180" w:after="180"/>
        <w:rPr>
          <w:color w:val="2D3B45"/>
        </w:rPr>
      </w:pPr>
      <w:r w:rsidRPr="009D0B3A">
        <w:rPr>
          <w:color w:val="2D3B45"/>
        </w:rPr>
        <w:t>Trade-off favors business priority of minimizing missed risky cases</w:t>
      </w:r>
    </w:p>
    <w:p w14:paraId="4601245E" w14:textId="33506E1D" w:rsidR="009D0B3A" w:rsidRPr="009D0B3A" w:rsidRDefault="009D0B3A" w:rsidP="009D0B3A">
      <w:pPr>
        <w:pStyle w:val="NormalWeb"/>
        <w:numPr>
          <w:ilvl w:val="1"/>
          <w:numId w:val="1"/>
        </w:numPr>
        <w:shd w:val="clear" w:color="auto" w:fill="FFFFFF"/>
        <w:spacing w:before="180" w:after="180"/>
        <w:rPr>
          <w:color w:val="2D3B45"/>
        </w:rPr>
      </w:pPr>
      <w:r w:rsidRPr="009D0B3A">
        <w:rPr>
          <w:color w:val="2D3B45"/>
        </w:rPr>
        <w:t xml:space="preserve">   Model Comparison by Accuracy</w:t>
      </w:r>
    </w:p>
    <w:p w14:paraId="34DCF946" w14:textId="242F52CF" w:rsidR="009D0B3A" w:rsidRPr="009D0B3A" w:rsidRDefault="009D0B3A" w:rsidP="009D0B3A">
      <w:pPr>
        <w:pStyle w:val="NormalWeb"/>
        <w:shd w:val="clear" w:color="auto" w:fill="FFFFFF"/>
        <w:spacing w:before="180" w:after="180"/>
        <w:ind w:left="1080"/>
        <w:rPr>
          <w:color w:val="2D3B45"/>
        </w:rPr>
      </w:pPr>
      <w:r w:rsidRPr="009D0B3A">
        <w:rPr>
          <w:color w:val="2D3B45"/>
        </w:rPr>
        <w:t>- Decision Tree: 0.885</w:t>
      </w:r>
    </w:p>
    <w:p w14:paraId="1C53C514" w14:textId="2F9D144B" w:rsidR="009D0B3A" w:rsidRPr="009D0B3A" w:rsidRDefault="009D0B3A" w:rsidP="009D0B3A">
      <w:pPr>
        <w:pStyle w:val="NormalWeb"/>
        <w:shd w:val="clear" w:color="auto" w:fill="FFFFFF"/>
        <w:spacing w:before="180" w:after="180"/>
        <w:ind w:left="1440"/>
        <w:rPr>
          <w:color w:val="2D3B45"/>
        </w:rPr>
      </w:pPr>
      <w:r w:rsidRPr="009D0B3A">
        <w:rPr>
          <w:color w:val="2D3B45"/>
        </w:rPr>
        <w:t xml:space="preserve">  KNN (k=7): 0.840</w:t>
      </w:r>
    </w:p>
    <w:p w14:paraId="57822A8B" w14:textId="38205F35" w:rsidR="009D0B3A" w:rsidRPr="009D0B3A" w:rsidRDefault="009D0B3A" w:rsidP="009D0B3A">
      <w:pPr>
        <w:pStyle w:val="NormalWeb"/>
        <w:shd w:val="clear" w:color="auto" w:fill="FFFFFF"/>
        <w:spacing w:before="180" w:after="180"/>
        <w:ind w:left="1440"/>
        <w:rPr>
          <w:color w:val="2D3B45"/>
        </w:rPr>
      </w:pPr>
      <w:r w:rsidRPr="009D0B3A">
        <w:rPr>
          <w:color w:val="2D3B45"/>
        </w:rPr>
        <w:t xml:space="preserve">   Decision Tree shows stronger overall predictive performance</w:t>
      </w:r>
    </w:p>
    <w:p w14:paraId="37A70D7C" w14:textId="5F060F22" w:rsidR="009D0B3A" w:rsidRPr="009D0B3A" w:rsidRDefault="009D0B3A" w:rsidP="009D0B3A">
      <w:pPr>
        <w:pStyle w:val="NormalWeb"/>
        <w:numPr>
          <w:ilvl w:val="1"/>
          <w:numId w:val="1"/>
        </w:numPr>
        <w:shd w:val="clear" w:color="auto" w:fill="FFFFFF"/>
        <w:spacing w:before="180" w:after="180"/>
        <w:rPr>
          <w:color w:val="2D3B45"/>
        </w:rPr>
      </w:pPr>
      <w:r w:rsidRPr="009D0B3A">
        <w:rPr>
          <w:color w:val="2D3B45"/>
        </w:rPr>
        <w:t xml:space="preserve"> Model Selection Recommendation</w:t>
      </w:r>
    </w:p>
    <w:p w14:paraId="1EBD129C" w14:textId="4CF1458D" w:rsidR="009D0B3A" w:rsidRPr="009D0B3A" w:rsidRDefault="009D0B3A" w:rsidP="009D0B3A">
      <w:pPr>
        <w:pStyle w:val="NormalWeb"/>
        <w:shd w:val="clear" w:color="auto" w:fill="FFFFFF"/>
        <w:spacing w:before="180" w:after="180"/>
        <w:ind w:left="1440"/>
        <w:rPr>
          <w:color w:val="2D3B45"/>
        </w:rPr>
      </w:pPr>
      <w:r w:rsidRPr="009D0B3A">
        <w:rPr>
          <w:color w:val="2D3B45"/>
        </w:rPr>
        <w:t xml:space="preserve">  </w:t>
      </w:r>
      <w:r>
        <w:rPr>
          <w:color w:val="2D3B45"/>
        </w:rPr>
        <w:t>we c</w:t>
      </w:r>
      <w:r w:rsidRPr="009D0B3A">
        <w:rPr>
          <w:color w:val="2D3B45"/>
        </w:rPr>
        <w:t>hose the Decision Tree (</w:t>
      </w:r>
      <w:proofErr w:type="spellStart"/>
      <w:r w:rsidRPr="009D0B3A">
        <w:rPr>
          <w:color w:val="2D3B45"/>
        </w:rPr>
        <w:t>max_depth</w:t>
      </w:r>
      <w:proofErr w:type="spellEnd"/>
      <w:r w:rsidRPr="009D0B3A">
        <w:rPr>
          <w:color w:val="2D3B45"/>
        </w:rPr>
        <w:t xml:space="preserve"> = 1) for final testing and deployment</w:t>
      </w:r>
    </w:p>
    <w:p w14:paraId="567FA5DD" w14:textId="0251D5B6" w:rsidR="009D0B3A" w:rsidRPr="009D0B3A" w:rsidRDefault="009D0B3A" w:rsidP="003743CE">
      <w:pPr>
        <w:pStyle w:val="NormalWeb"/>
        <w:shd w:val="clear" w:color="auto" w:fill="FFFFFF"/>
        <w:spacing w:before="180" w:after="180"/>
        <w:rPr>
          <w:color w:val="2D3B45"/>
        </w:rPr>
      </w:pPr>
      <w:r w:rsidRPr="009D0B3A">
        <w:rPr>
          <w:color w:val="2D3B45"/>
        </w:rPr>
        <w:t xml:space="preserve"> Reasons:</w:t>
      </w:r>
    </w:p>
    <w:p w14:paraId="7A0AFC27" w14:textId="7E9519D2" w:rsidR="009D0B3A" w:rsidRPr="009D0B3A" w:rsidRDefault="009D0B3A" w:rsidP="009D0B3A">
      <w:pPr>
        <w:pStyle w:val="NormalWeb"/>
        <w:numPr>
          <w:ilvl w:val="1"/>
          <w:numId w:val="1"/>
        </w:numPr>
        <w:shd w:val="clear" w:color="auto" w:fill="FFFFFF"/>
        <w:spacing w:before="180" w:after="180"/>
        <w:rPr>
          <w:color w:val="2D3B45"/>
        </w:rPr>
      </w:pPr>
      <w:r w:rsidRPr="009D0B3A">
        <w:rPr>
          <w:color w:val="2D3B45"/>
        </w:rPr>
        <w:t xml:space="preserve"> </w:t>
      </w:r>
      <w:r w:rsidR="003743CE">
        <w:rPr>
          <w:color w:val="2D3B45"/>
        </w:rPr>
        <w:tab/>
      </w:r>
      <w:r w:rsidRPr="009D0B3A">
        <w:rPr>
          <w:color w:val="2D3B45"/>
        </w:rPr>
        <w:t>Zero false negatives (perfect recall on high-risk class)</w:t>
      </w:r>
    </w:p>
    <w:p w14:paraId="12786174" w14:textId="390C8C4B" w:rsidR="009D0B3A" w:rsidRPr="009D0B3A" w:rsidRDefault="009D0B3A" w:rsidP="009D0B3A">
      <w:pPr>
        <w:pStyle w:val="NormalWeb"/>
        <w:numPr>
          <w:ilvl w:val="1"/>
          <w:numId w:val="1"/>
        </w:numPr>
        <w:shd w:val="clear" w:color="auto" w:fill="FFFFFF"/>
        <w:spacing w:before="180" w:after="180"/>
        <w:rPr>
          <w:color w:val="2D3B45"/>
        </w:rPr>
      </w:pPr>
      <w:r w:rsidRPr="009D0B3A">
        <w:rPr>
          <w:color w:val="2D3B45"/>
        </w:rPr>
        <w:t xml:space="preserve">  </w:t>
      </w:r>
      <w:r w:rsidR="003743CE">
        <w:rPr>
          <w:color w:val="2D3B45"/>
        </w:rPr>
        <w:tab/>
      </w:r>
      <w:r w:rsidRPr="009D0B3A">
        <w:rPr>
          <w:color w:val="2D3B45"/>
        </w:rPr>
        <w:t>Highest validation accuracy</w:t>
      </w:r>
    </w:p>
    <w:p w14:paraId="2F3F473B" w14:textId="316EEE97" w:rsidR="009D0B3A" w:rsidRPr="009D0B3A" w:rsidRDefault="009D0B3A" w:rsidP="009D0B3A">
      <w:pPr>
        <w:pStyle w:val="NormalWeb"/>
        <w:numPr>
          <w:ilvl w:val="1"/>
          <w:numId w:val="1"/>
        </w:numPr>
        <w:shd w:val="clear" w:color="auto" w:fill="FFFFFF"/>
        <w:spacing w:before="180" w:after="180"/>
        <w:rPr>
          <w:color w:val="2D3B45"/>
        </w:rPr>
      </w:pPr>
      <w:r w:rsidRPr="009D0B3A">
        <w:rPr>
          <w:color w:val="2D3B45"/>
        </w:rPr>
        <w:t xml:space="preserve">  </w:t>
      </w:r>
      <w:r w:rsidR="003743CE">
        <w:rPr>
          <w:color w:val="2D3B45"/>
        </w:rPr>
        <w:tab/>
      </w:r>
      <w:r w:rsidRPr="009D0B3A">
        <w:rPr>
          <w:color w:val="2D3B45"/>
        </w:rPr>
        <w:t>Simple, interpretable, and fast to deploy</w:t>
      </w:r>
    </w:p>
    <w:p w14:paraId="43834314" w14:textId="07C3EC6D" w:rsidR="009D0B3A" w:rsidRPr="009D0B3A" w:rsidRDefault="009D0B3A" w:rsidP="009D0B3A">
      <w:pPr>
        <w:pStyle w:val="NormalWeb"/>
        <w:numPr>
          <w:ilvl w:val="1"/>
          <w:numId w:val="1"/>
        </w:numPr>
        <w:shd w:val="clear" w:color="auto" w:fill="FFFFFF"/>
        <w:spacing w:before="180" w:beforeAutospacing="0" w:after="180" w:afterAutospacing="0"/>
        <w:rPr>
          <w:color w:val="2D3B45"/>
        </w:rPr>
      </w:pPr>
      <w:r w:rsidRPr="009D0B3A">
        <w:rPr>
          <w:color w:val="2D3B45"/>
        </w:rPr>
        <w:t xml:space="preserve">  </w:t>
      </w:r>
      <w:r w:rsidR="003743CE">
        <w:rPr>
          <w:color w:val="2D3B45"/>
        </w:rPr>
        <w:tab/>
      </w:r>
      <w:r w:rsidRPr="009D0B3A">
        <w:rPr>
          <w:color w:val="2D3B45"/>
        </w:rPr>
        <w:t>Best alignment with business goal of catching every defaulter</w:t>
      </w:r>
    </w:p>
    <w:sectPr w:rsidR="009D0B3A" w:rsidRPr="009D0B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4A2780"/>
    <w:multiLevelType w:val="hybridMultilevel"/>
    <w:tmpl w:val="116CD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956D22"/>
    <w:multiLevelType w:val="hybridMultilevel"/>
    <w:tmpl w:val="F6B404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05409C"/>
    <w:multiLevelType w:val="hybridMultilevel"/>
    <w:tmpl w:val="E9842F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FB0E72"/>
    <w:multiLevelType w:val="hybridMultilevel"/>
    <w:tmpl w:val="C06A17E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D50835"/>
    <w:multiLevelType w:val="hybridMultilevel"/>
    <w:tmpl w:val="10167C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80481C"/>
    <w:rsid w:val="003743CE"/>
    <w:rsid w:val="004F41BC"/>
    <w:rsid w:val="00593E58"/>
    <w:rsid w:val="005C5190"/>
    <w:rsid w:val="00697BD9"/>
    <w:rsid w:val="0080481C"/>
    <w:rsid w:val="0097162F"/>
    <w:rsid w:val="009D0B3A"/>
    <w:rsid w:val="00C124D5"/>
    <w:rsid w:val="00C34B9C"/>
    <w:rsid w:val="00D5456F"/>
    <w:rsid w:val="00E92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4ECB6"/>
  <w15:chartTrackingRefBased/>
  <w15:docId w15:val="{3B82D71D-E6F0-4D20-B4E5-485E4BD93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97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D545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974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47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43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345</Words>
  <Characters>1968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Hailegiorgis Yirgu</dc:creator>
  <cp:keywords/>
  <dc:description/>
  <cp:lastModifiedBy>Hailegiorgis Yirgu</cp:lastModifiedBy>
  <cp:revision>5</cp:revision>
  <dcterms:created xsi:type="dcterms:W3CDTF">2025-11-14T17:59:00Z</dcterms:created>
  <dcterms:modified xsi:type="dcterms:W3CDTF">2025-11-17T21:38:00Z</dcterms:modified>
</cp:coreProperties>
</file>