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25025" w14:textId="77777777" w:rsidR="00D443E3" w:rsidRPr="008D5BB5" w:rsidRDefault="00A954F9" w:rsidP="008D5BB5">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Goal 2</w:t>
      </w:r>
      <w:r w:rsidR="00D443E3" w:rsidRPr="008D5BB5">
        <w:rPr>
          <w:rFonts w:eastAsia="Times New Roman" w:cs="Times New Roman"/>
          <w:color w:val="333333"/>
          <w:sz w:val="21"/>
          <w:szCs w:val="21"/>
          <w:lang w:eastAsia="en-GB"/>
        </w:rPr>
        <w:t>: End hunger, achieve food security and improved nutrition and promote sustainable agriculture</w:t>
      </w:r>
    </w:p>
    <w:p w14:paraId="7A298F81" w14:textId="77777777" w:rsidR="00D443E3" w:rsidRPr="008D5BB5" w:rsidRDefault="00A954F9" w:rsidP="008D5BB5">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 2.a</w:t>
      </w:r>
      <w:r w:rsidR="00D443E3" w:rsidRPr="008D5BB5">
        <w:rPr>
          <w:rFonts w:eastAsia="Times New Roman" w:cs="Times New Roman"/>
          <w:color w:val="333333"/>
          <w:sz w:val="21"/>
          <w:szCs w:val="21"/>
          <w:lang w:eastAsia="en-GB"/>
        </w:rPr>
        <w:t xml:space="preserve">: Increase investment, including through enhanced international cooperation, in rural infrastructure, agricultural research and extension services, technology development and plant and livestock gene banks </w:t>
      </w:r>
      <w:proofErr w:type="gramStart"/>
      <w:r w:rsidR="00D443E3" w:rsidRPr="008D5BB5">
        <w:rPr>
          <w:rFonts w:eastAsia="Times New Roman" w:cs="Times New Roman"/>
          <w:color w:val="333333"/>
          <w:sz w:val="21"/>
          <w:szCs w:val="21"/>
          <w:lang w:eastAsia="en-GB"/>
        </w:rPr>
        <w:t>in order to</w:t>
      </w:r>
      <w:proofErr w:type="gramEnd"/>
      <w:r w:rsidR="00D443E3" w:rsidRPr="008D5BB5">
        <w:rPr>
          <w:rFonts w:eastAsia="Times New Roman" w:cs="Times New Roman"/>
          <w:color w:val="333333"/>
          <w:sz w:val="21"/>
          <w:szCs w:val="21"/>
          <w:lang w:eastAsia="en-GB"/>
        </w:rPr>
        <w:t xml:space="preserve"> enhance agricultural productive capacity in developing countries, in particular least developed countries</w:t>
      </w:r>
    </w:p>
    <w:p w14:paraId="27732FA4" w14:textId="77777777" w:rsidR="00D443E3" w:rsidRPr="008D5BB5" w:rsidRDefault="00A954F9" w:rsidP="00B70980">
      <w:pPr>
        <w:shd w:val="clear" w:color="auto" w:fill="F5F5F5"/>
        <w:spacing w:after="0"/>
        <w:outlineLvl w:val="1"/>
        <w:rPr>
          <w:rFonts w:eastAsia="Times New Roman" w:cs="Times New Roman"/>
          <w:color w:val="1C75BC"/>
          <w:lang w:eastAsia="en-GB"/>
        </w:rPr>
      </w:pPr>
      <w:r>
        <w:rPr>
          <w:rFonts w:eastAsia="Times New Roman" w:cs="Times New Roman"/>
          <w:color w:val="1C75BC"/>
          <w:lang w:eastAsia="en-GB"/>
        </w:rPr>
        <w:t>Indicator 2.a.2</w:t>
      </w:r>
      <w:r w:rsidR="00D443E3" w:rsidRPr="008D5BB5">
        <w:rPr>
          <w:rFonts w:eastAsia="Times New Roman" w:cs="Times New Roman"/>
          <w:color w:val="1C75BC"/>
          <w:lang w:eastAsia="en-GB"/>
        </w:rPr>
        <w:t>:</w:t>
      </w:r>
      <w:r w:rsidR="008D5BB5">
        <w:rPr>
          <w:rFonts w:eastAsia="Times New Roman" w:cs="Times New Roman"/>
          <w:color w:val="1C75BC"/>
          <w:lang w:eastAsia="en-GB"/>
        </w:rPr>
        <w:t xml:space="preserve"> </w:t>
      </w:r>
      <w:r w:rsidR="00D443E3" w:rsidRPr="008D5BB5">
        <w:rPr>
          <w:rFonts w:eastAsia="Times New Roman" w:cs="Times New Roman"/>
          <w:color w:val="1C75BC"/>
          <w:lang w:eastAsia="en-GB"/>
        </w:rPr>
        <w:t>Total official flows (official development assistance plus other official flows) to the agriculture sector</w:t>
      </w:r>
    </w:p>
    <w:p w14:paraId="08F77016" w14:textId="77777777" w:rsidR="00B70980" w:rsidRPr="00F47104" w:rsidRDefault="00B70980" w:rsidP="008D5BB5">
      <w:pPr>
        <w:pBdr>
          <w:bottom w:val="single" w:sz="12" w:space="4" w:color="DDDDDD"/>
        </w:pBdr>
        <w:shd w:val="clear" w:color="auto" w:fill="FFFFFF"/>
        <w:spacing w:after="0"/>
        <w:outlineLvl w:val="2"/>
        <w:rPr>
          <w:rFonts w:eastAsia="Times New Roman" w:cs="Times New Roman"/>
          <w:color w:val="1C75BC"/>
          <w:lang w:eastAsia="en-GB"/>
        </w:rPr>
      </w:pPr>
    </w:p>
    <w:p w14:paraId="1793B6BD" w14:textId="77777777" w:rsidR="00D443E3" w:rsidRPr="008D5BB5" w:rsidRDefault="00D443E3" w:rsidP="008D5BB5">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D5BB5">
        <w:rPr>
          <w:rFonts w:eastAsia="Times New Roman" w:cs="Times New Roman"/>
          <w:color w:val="1C75BC"/>
          <w:sz w:val="36"/>
          <w:szCs w:val="36"/>
          <w:lang w:eastAsia="en-GB"/>
        </w:rPr>
        <w:t>Institutional information</w:t>
      </w:r>
    </w:p>
    <w:p w14:paraId="18D633B9" w14:textId="77777777" w:rsidR="00D443E3" w:rsidRPr="008D5BB5" w:rsidRDefault="00D443E3" w:rsidP="008D5BB5">
      <w:pPr>
        <w:shd w:val="clear" w:color="auto" w:fill="FFFFFF"/>
        <w:spacing w:after="0"/>
        <w:rPr>
          <w:rFonts w:eastAsia="Times New Roman" w:cs="Times New Roman"/>
          <w:b/>
          <w:bCs/>
          <w:color w:val="4A4A4A"/>
          <w:sz w:val="21"/>
          <w:szCs w:val="21"/>
          <w:lang w:eastAsia="en-GB"/>
        </w:rPr>
      </w:pPr>
    </w:p>
    <w:p w14:paraId="6C8B097C"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Organization(s):</w:t>
      </w:r>
    </w:p>
    <w:p w14:paraId="2CF7CC9D" w14:textId="77777777" w:rsidR="00A954F9" w:rsidRDefault="00A954F9" w:rsidP="008D5BB5">
      <w:pPr>
        <w:shd w:val="clear" w:color="auto" w:fill="FFFFFF"/>
        <w:spacing w:after="0"/>
        <w:rPr>
          <w:rFonts w:eastAsia="Times New Roman" w:cs="Times New Roman"/>
          <w:color w:val="4A4A4A"/>
          <w:sz w:val="21"/>
          <w:szCs w:val="21"/>
          <w:lang w:eastAsia="en-GB"/>
        </w:rPr>
      </w:pPr>
    </w:p>
    <w:p w14:paraId="39717289"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color w:val="4A4A4A"/>
          <w:sz w:val="21"/>
          <w:szCs w:val="21"/>
          <w:lang w:eastAsia="en-GB"/>
        </w:rPr>
        <w:t>Organisation for Economic Co-operation and Development (OECD)</w:t>
      </w:r>
    </w:p>
    <w:p w14:paraId="5043C0E5" w14:textId="77777777" w:rsidR="00A954F9" w:rsidRPr="00A954F9" w:rsidRDefault="00A954F9" w:rsidP="00A954F9">
      <w:pPr>
        <w:shd w:val="clear" w:color="auto" w:fill="FFFFFF"/>
        <w:spacing w:after="0"/>
        <w:rPr>
          <w:rFonts w:eastAsia="Times New Roman" w:cs="Times New Roman"/>
          <w:color w:val="4A4A4A"/>
          <w:sz w:val="21"/>
          <w:szCs w:val="21"/>
          <w:lang w:eastAsia="en-GB"/>
        </w:rPr>
      </w:pPr>
    </w:p>
    <w:p w14:paraId="524BE3D6" w14:textId="77777777" w:rsidR="00D443E3" w:rsidRPr="008D5BB5" w:rsidRDefault="00D443E3" w:rsidP="008D5BB5">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D5BB5">
        <w:rPr>
          <w:rFonts w:eastAsia="Times New Roman" w:cs="Times New Roman"/>
          <w:color w:val="1C75BC"/>
          <w:sz w:val="36"/>
          <w:szCs w:val="36"/>
          <w:lang w:eastAsia="en-GB"/>
        </w:rPr>
        <w:t>Concepts and definitions</w:t>
      </w:r>
    </w:p>
    <w:p w14:paraId="44706FFE" w14:textId="77777777" w:rsidR="00D443E3" w:rsidRPr="008D5BB5" w:rsidRDefault="00D443E3" w:rsidP="008D5BB5">
      <w:pPr>
        <w:shd w:val="clear" w:color="auto" w:fill="FFFFFF"/>
        <w:spacing w:after="0"/>
        <w:rPr>
          <w:rFonts w:eastAsia="Times New Roman" w:cs="Times New Roman"/>
          <w:b/>
          <w:bCs/>
          <w:color w:val="4A4A4A"/>
          <w:sz w:val="21"/>
          <w:szCs w:val="21"/>
          <w:lang w:eastAsia="en-GB"/>
        </w:rPr>
      </w:pPr>
    </w:p>
    <w:p w14:paraId="288548A7"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Definition:</w:t>
      </w:r>
    </w:p>
    <w:p w14:paraId="1C40FF4B"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048EA4CF" w14:textId="77777777" w:rsidR="00D443E3" w:rsidRDefault="00A954F9" w:rsidP="008D5BB5">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Gross disbursements of total ODA and other official flows from all donors to the agriculture sector.</w:t>
      </w:r>
    </w:p>
    <w:p w14:paraId="6F555464" w14:textId="77777777" w:rsidR="00A954F9" w:rsidRPr="008D5BB5" w:rsidRDefault="00A954F9" w:rsidP="008D5BB5">
      <w:pPr>
        <w:shd w:val="clear" w:color="auto" w:fill="FFFFFF"/>
        <w:spacing w:after="0"/>
        <w:rPr>
          <w:rFonts w:eastAsia="Times New Roman" w:cs="Times New Roman"/>
          <w:color w:val="4A4A4A"/>
          <w:sz w:val="21"/>
          <w:szCs w:val="21"/>
          <w:lang w:eastAsia="en-GB"/>
        </w:rPr>
      </w:pPr>
    </w:p>
    <w:p w14:paraId="37936D33"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Rationale:</w:t>
      </w:r>
      <w:bookmarkStart w:id="0" w:name="_GoBack"/>
      <w:bookmarkEnd w:id="0"/>
    </w:p>
    <w:p w14:paraId="2DD11485"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490D07BC" w14:textId="77777777" w:rsidR="00D443E3" w:rsidRDefault="00A954F9" w:rsidP="008D5BB5">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Total ODA and OOF flows to developing countries quantify the public effort (excluding export credits) that donors provide to developing countries for agriculture.</w:t>
      </w:r>
    </w:p>
    <w:p w14:paraId="13EE93D6" w14:textId="77777777" w:rsidR="00A954F9" w:rsidRPr="008D5BB5" w:rsidRDefault="00A954F9" w:rsidP="008D5BB5">
      <w:pPr>
        <w:shd w:val="clear" w:color="auto" w:fill="FFFFFF"/>
        <w:spacing w:after="0"/>
        <w:rPr>
          <w:rFonts w:eastAsia="Times New Roman" w:cs="Times New Roman"/>
          <w:color w:val="4A4A4A"/>
          <w:sz w:val="21"/>
          <w:szCs w:val="21"/>
          <w:lang w:eastAsia="en-GB"/>
        </w:rPr>
      </w:pPr>
    </w:p>
    <w:p w14:paraId="42AA38BB"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Concepts:</w:t>
      </w:r>
    </w:p>
    <w:p w14:paraId="174F3C6C"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55CDB095" w14:textId="77777777" w:rsidR="00A954F9" w:rsidRDefault="00A954F9" w:rsidP="00A954F9">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 xml:space="preserve">ODA: The DAC defines ODA as “those flows to countries and territories on the DAC List of ODA Recipients and to multilateral institutions which are </w:t>
      </w:r>
    </w:p>
    <w:p w14:paraId="4EFC2A8E" w14:textId="77777777" w:rsidR="00A954F9" w:rsidRPr="00A954F9" w:rsidRDefault="00A954F9" w:rsidP="00A954F9">
      <w:pPr>
        <w:pStyle w:val="ListParagraph"/>
        <w:numPr>
          <w:ilvl w:val="0"/>
          <w:numId w:val="2"/>
        </w:num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 xml:space="preserve">provided by official agencies, including state and local governments, or by their executive agencies; and </w:t>
      </w:r>
    </w:p>
    <w:p w14:paraId="3AF96F0A" w14:textId="77777777" w:rsidR="00A954F9" w:rsidRPr="00A954F9" w:rsidRDefault="00A954F9" w:rsidP="00A954F9">
      <w:pPr>
        <w:pStyle w:val="ListParagraph"/>
        <w:numPr>
          <w:ilvl w:val="0"/>
          <w:numId w:val="2"/>
        </w:num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each transaction   is administered with the promotion of the economic development and welfare of developing countries as its main objective; and</w:t>
      </w:r>
    </w:p>
    <w:p w14:paraId="0E25AA3A" w14:textId="77777777" w:rsidR="00A954F9" w:rsidRPr="00A954F9" w:rsidRDefault="00A954F9" w:rsidP="00A954F9">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 xml:space="preserve">is concessional in character and conveys a grant element of at least 25 per cent (calculated at a rate of discount of 10 per cent). (See </w:t>
      </w:r>
      <w:hyperlink r:id="rId7" w:history="1">
        <w:r w:rsidRPr="001B0394">
          <w:rPr>
            <w:rStyle w:val="Hyperlink"/>
            <w:rFonts w:eastAsia="Times New Roman" w:cs="Times New Roman"/>
            <w:sz w:val="21"/>
            <w:szCs w:val="21"/>
            <w:lang w:eastAsia="en-GB"/>
          </w:rPr>
          <w:t>http://www.oecd.org/dac/stats/officialdevelopmentassistancedefinitionandcoverage.htm</w:t>
        </w:r>
      </w:hyperlink>
      <w:r w:rsidRPr="00A954F9">
        <w:rPr>
          <w:rFonts w:eastAsia="Times New Roman" w:cs="Times New Roman"/>
          <w:color w:val="4A4A4A"/>
          <w:sz w:val="21"/>
          <w:szCs w:val="21"/>
          <w:lang w:eastAsia="en-GB"/>
        </w:rPr>
        <w:t>)</w:t>
      </w:r>
    </w:p>
    <w:p w14:paraId="56003382" w14:textId="77777777" w:rsidR="00A954F9" w:rsidRPr="00A954F9" w:rsidRDefault="00A954F9" w:rsidP="00A954F9">
      <w:pPr>
        <w:shd w:val="clear" w:color="auto" w:fill="FFFFFF"/>
        <w:spacing w:after="0"/>
        <w:rPr>
          <w:rFonts w:eastAsia="Times New Roman" w:cs="Times New Roman"/>
          <w:color w:val="4A4A4A"/>
          <w:sz w:val="21"/>
          <w:szCs w:val="21"/>
          <w:lang w:eastAsia="en-GB"/>
        </w:rPr>
      </w:pPr>
    </w:p>
    <w:p w14:paraId="60C4E428" w14:textId="77777777" w:rsidR="00A954F9" w:rsidRPr="00A954F9" w:rsidRDefault="00A954F9" w:rsidP="00A954F9">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Other official flows (OOF):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r>
    </w:p>
    <w:p w14:paraId="7C71BBE1" w14:textId="77777777" w:rsidR="00A954F9" w:rsidRPr="00A954F9" w:rsidRDefault="00A954F9" w:rsidP="00A954F9">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 xml:space="preserve">(See </w:t>
      </w:r>
      <w:hyperlink r:id="rId8" w:history="1">
        <w:r w:rsidRPr="001B0394">
          <w:rPr>
            <w:rStyle w:val="Hyperlink"/>
            <w:rFonts w:eastAsia="Times New Roman" w:cs="Times New Roman"/>
            <w:sz w:val="21"/>
            <w:szCs w:val="21"/>
            <w:lang w:eastAsia="en-GB"/>
          </w:rPr>
          <w:t>http://www.oecd.org/dac/stats/documentupload/DCDDAC(2016)3FINAL.pdf</w:t>
        </w:r>
      </w:hyperlink>
      <w:r w:rsidRPr="00A954F9">
        <w:rPr>
          <w:rFonts w:eastAsia="Times New Roman" w:cs="Times New Roman"/>
          <w:color w:val="4A4A4A"/>
          <w:sz w:val="21"/>
          <w:szCs w:val="21"/>
          <w:lang w:eastAsia="en-GB"/>
        </w:rPr>
        <w:t>,  Para 24).</w:t>
      </w:r>
    </w:p>
    <w:p w14:paraId="32418F6A" w14:textId="77777777" w:rsidR="00A954F9" w:rsidRPr="00A954F9" w:rsidRDefault="00A954F9" w:rsidP="00A954F9">
      <w:pPr>
        <w:shd w:val="clear" w:color="auto" w:fill="FFFFFF"/>
        <w:spacing w:after="0"/>
        <w:rPr>
          <w:rFonts w:eastAsia="Times New Roman" w:cs="Times New Roman"/>
          <w:color w:val="4A4A4A"/>
          <w:sz w:val="21"/>
          <w:szCs w:val="21"/>
          <w:lang w:eastAsia="en-GB"/>
        </w:rPr>
      </w:pPr>
    </w:p>
    <w:p w14:paraId="1827A5E9" w14:textId="77777777" w:rsidR="00D443E3" w:rsidRPr="008D5BB5" w:rsidRDefault="00A954F9" w:rsidP="00A954F9">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The agriculture sector is as defined by the DAC and comprises all CRS sector codes in the 311 series (see here: http://www.oecd.org/dac/stats/purposecodessectorclassification.htm)</w:t>
      </w:r>
    </w:p>
    <w:p w14:paraId="44148B4D" w14:textId="77777777" w:rsidR="00A954F9" w:rsidRDefault="00A954F9" w:rsidP="008D5BB5">
      <w:pPr>
        <w:shd w:val="clear" w:color="auto" w:fill="FFFFFF"/>
        <w:spacing w:after="0"/>
        <w:rPr>
          <w:rFonts w:eastAsia="Times New Roman" w:cs="Times New Roman"/>
          <w:b/>
          <w:bCs/>
          <w:color w:val="4A4A4A"/>
          <w:sz w:val="21"/>
          <w:szCs w:val="21"/>
          <w:lang w:eastAsia="en-GB"/>
        </w:rPr>
      </w:pPr>
    </w:p>
    <w:p w14:paraId="6330D087"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lastRenderedPageBreak/>
        <w:t>Comments and limitations:</w:t>
      </w:r>
    </w:p>
    <w:p w14:paraId="62BCB6CA"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7CBD44DC" w14:textId="77777777" w:rsidR="00D443E3" w:rsidRDefault="00A954F9" w:rsidP="008D5BB5">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Data in the Creditor Reporting System are available from 1973.  However, the data coverage is considered complete since 1995 for commitments at an activity level and 2002 for disbursements.</w:t>
      </w:r>
    </w:p>
    <w:p w14:paraId="0407B831" w14:textId="77777777" w:rsidR="00A954F9" w:rsidRPr="008D5BB5" w:rsidRDefault="00A954F9" w:rsidP="008D5BB5">
      <w:pPr>
        <w:shd w:val="clear" w:color="auto" w:fill="FFFFFF"/>
        <w:spacing w:after="0"/>
        <w:rPr>
          <w:rFonts w:eastAsia="Times New Roman" w:cs="Times New Roman"/>
          <w:color w:val="4A4A4A"/>
          <w:sz w:val="21"/>
          <w:szCs w:val="21"/>
          <w:lang w:eastAsia="en-GB"/>
        </w:rPr>
      </w:pPr>
    </w:p>
    <w:p w14:paraId="3731E47A" w14:textId="77777777" w:rsidR="00D443E3" w:rsidRPr="008D5BB5" w:rsidRDefault="00D443E3" w:rsidP="008D5BB5">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D5BB5">
        <w:rPr>
          <w:rFonts w:eastAsia="Times New Roman" w:cs="Times New Roman"/>
          <w:color w:val="1C75BC"/>
          <w:sz w:val="36"/>
          <w:szCs w:val="36"/>
          <w:lang w:eastAsia="en-GB"/>
        </w:rPr>
        <w:t>Methodology</w:t>
      </w:r>
    </w:p>
    <w:p w14:paraId="1016EA66" w14:textId="77777777" w:rsidR="00D443E3" w:rsidRPr="008D5BB5" w:rsidRDefault="00D443E3" w:rsidP="008D5BB5">
      <w:pPr>
        <w:shd w:val="clear" w:color="auto" w:fill="FFFFFF"/>
        <w:spacing w:after="0"/>
        <w:rPr>
          <w:rFonts w:eastAsia="Times New Roman" w:cs="Times New Roman"/>
          <w:b/>
          <w:bCs/>
          <w:color w:val="4A4A4A"/>
          <w:sz w:val="21"/>
          <w:szCs w:val="21"/>
          <w:lang w:eastAsia="en-GB"/>
        </w:rPr>
      </w:pPr>
    </w:p>
    <w:p w14:paraId="5A2B08DF"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Computation Method:</w:t>
      </w:r>
    </w:p>
    <w:p w14:paraId="4000273B"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60EDE291" w14:textId="77777777" w:rsidR="00D443E3" w:rsidRPr="008D5BB5" w:rsidRDefault="00A954F9" w:rsidP="008D5BB5">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The sum of ODA and OOF flows from all donors to developing countries in the agriculture sector.</w:t>
      </w:r>
    </w:p>
    <w:p w14:paraId="2119B03E"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718AECA6"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Disaggregation:</w:t>
      </w:r>
    </w:p>
    <w:p w14:paraId="79A589FF"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5EABF8D7" w14:textId="77777777" w:rsidR="00D443E3" w:rsidRDefault="00A954F9" w:rsidP="008D5BB5">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This indicator can be disaggregated by type of flow (ODA or OOF), by donor, recipient country, type of finance, type of aid (</w:t>
      </w:r>
      <w:r>
        <w:rPr>
          <w:rFonts w:eastAsia="Times New Roman" w:cs="Times New Roman"/>
          <w:color w:val="4A4A4A"/>
          <w:sz w:val="21"/>
          <w:szCs w:val="21"/>
          <w:lang w:eastAsia="en-GB"/>
        </w:rPr>
        <w:t>project agriculture sub-sector)</w:t>
      </w:r>
      <w:r w:rsidRPr="00A954F9">
        <w:rPr>
          <w:rFonts w:eastAsia="Times New Roman" w:cs="Times New Roman"/>
          <w:color w:val="4A4A4A"/>
          <w:sz w:val="21"/>
          <w:szCs w:val="21"/>
          <w:lang w:eastAsia="en-GB"/>
        </w:rPr>
        <w:t xml:space="preserve"> etc.</w:t>
      </w:r>
    </w:p>
    <w:p w14:paraId="06763E07" w14:textId="77777777" w:rsidR="00A954F9" w:rsidRPr="008D5BB5" w:rsidRDefault="00A954F9" w:rsidP="008D5BB5">
      <w:pPr>
        <w:shd w:val="clear" w:color="auto" w:fill="FFFFFF"/>
        <w:spacing w:after="0"/>
        <w:rPr>
          <w:rFonts w:eastAsia="Times New Roman" w:cs="Times New Roman"/>
          <w:color w:val="4A4A4A"/>
          <w:sz w:val="21"/>
          <w:szCs w:val="21"/>
          <w:lang w:eastAsia="en-GB"/>
        </w:rPr>
      </w:pPr>
    </w:p>
    <w:p w14:paraId="013657EE"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Treatment of missing values:</w:t>
      </w:r>
    </w:p>
    <w:p w14:paraId="1CD80095"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259B13AC" w14:textId="77777777" w:rsidR="00D443E3" w:rsidRPr="008D5BB5" w:rsidRDefault="00D443E3" w:rsidP="008D5BB5">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8D5BB5">
        <w:rPr>
          <w:rFonts w:eastAsia="Times New Roman" w:cs="Times New Roman"/>
          <w:color w:val="1C75BC"/>
          <w:sz w:val="21"/>
          <w:szCs w:val="21"/>
          <w:lang w:eastAsia="en-GB"/>
        </w:rPr>
        <w:t>At country level</w:t>
      </w:r>
    </w:p>
    <w:p w14:paraId="494E6DA9" w14:textId="77777777" w:rsidR="00D443E3" w:rsidRPr="008D5BB5" w:rsidRDefault="00D443E3" w:rsidP="008D5BB5">
      <w:pPr>
        <w:shd w:val="clear" w:color="auto" w:fill="FFFFFF"/>
        <w:spacing w:after="0"/>
        <w:ind w:left="495"/>
        <w:rPr>
          <w:rFonts w:eastAsia="Times New Roman" w:cs="Times New Roman"/>
          <w:color w:val="4A4A4A"/>
          <w:sz w:val="21"/>
          <w:szCs w:val="21"/>
          <w:lang w:eastAsia="en-GB"/>
        </w:rPr>
      </w:pPr>
    </w:p>
    <w:p w14:paraId="60D1C91E" w14:textId="77777777" w:rsidR="00D443E3" w:rsidRDefault="00A954F9" w:rsidP="008D5BB5">
      <w:pPr>
        <w:shd w:val="clear" w:color="auto" w:fill="FFFFFF"/>
        <w:spacing w:after="0"/>
        <w:ind w:left="495"/>
        <w:rPr>
          <w:rFonts w:eastAsia="Times New Roman" w:cs="Times New Roman"/>
          <w:color w:val="4A4A4A"/>
          <w:sz w:val="21"/>
          <w:szCs w:val="21"/>
          <w:lang w:eastAsia="en-GB"/>
        </w:rPr>
      </w:pPr>
      <w:r w:rsidRPr="00A954F9">
        <w:rPr>
          <w:rFonts w:eastAsia="Times New Roman" w:cs="Times New Roman"/>
          <w:color w:val="4A4A4A"/>
          <w:sz w:val="21"/>
          <w:szCs w:val="21"/>
          <w:lang w:eastAsia="en-GB"/>
        </w:rPr>
        <w:t>Due to high quality of reporting, no estimates are produced for missing data.</w:t>
      </w:r>
    </w:p>
    <w:p w14:paraId="6B1D6873" w14:textId="77777777" w:rsidR="00A954F9" w:rsidRPr="008D5BB5" w:rsidRDefault="00A954F9" w:rsidP="008D5BB5">
      <w:pPr>
        <w:shd w:val="clear" w:color="auto" w:fill="FFFFFF"/>
        <w:spacing w:after="0"/>
        <w:ind w:left="495"/>
        <w:rPr>
          <w:rFonts w:eastAsia="Times New Roman" w:cs="Times New Roman"/>
          <w:color w:val="4A4A4A"/>
          <w:sz w:val="21"/>
          <w:szCs w:val="21"/>
          <w:lang w:eastAsia="en-GB"/>
        </w:rPr>
      </w:pPr>
    </w:p>
    <w:p w14:paraId="623CFAD6" w14:textId="77777777" w:rsidR="00D443E3" w:rsidRPr="008D5BB5" w:rsidRDefault="00D443E3" w:rsidP="008D5BB5">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8D5BB5">
        <w:rPr>
          <w:rFonts w:eastAsia="Times New Roman" w:cs="Times New Roman"/>
          <w:color w:val="1C75BC"/>
          <w:sz w:val="21"/>
          <w:szCs w:val="21"/>
          <w:lang w:eastAsia="en-GB"/>
        </w:rPr>
        <w:t>At regional and global levels</w:t>
      </w:r>
    </w:p>
    <w:p w14:paraId="586FD5B5" w14:textId="77777777" w:rsidR="00D443E3" w:rsidRPr="008D5BB5" w:rsidRDefault="00D443E3" w:rsidP="008D5BB5">
      <w:pPr>
        <w:shd w:val="clear" w:color="auto" w:fill="FFFFFF"/>
        <w:spacing w:after="0"/>
        <w:ind w:left="495"/>
        <w:rPr>
          <w:rFonts w:eastAsia="Times New Roman" w:cs="Times New Roman"/>
          <w:color w:val="4A4A4A"/>
          <w:sz w:val="21"/>
          <w:szCs w:val="21"/>
          <w:lang w:eastAsia="en-GB"/>
        </w:rPr>
      </w:pPr>
    </w:p>
    <w:p w14:paraId="55666528" w14:textId="77777777" w:rsidR="00D443E3" w:rsidRPr="008D5BB5" w:rsidRDefault="00D443E3" w:rsidP="008D5BB5">
      <w:pPr>
        <w:shd w:val="clear" w:color="auto" w:fill="FFFFFF"/>
        <w:spacing w:after="0"/>
        <w:ind w:left="495"/>
        <w:rPr>
          <w:rFonts w:eastAsia="Times New Roman" w:cs="Times New Roman"/>
          <w:color w:val="4A4A4A"/>
          <w:sz w:val="21"/>
          <w:szCs w:val="21"/>
          <w:lang w:eastAsia="en-GB"/>
        </w:rPr>
      </w:pPr>
      <w:r w:rsidRPr="00A954F9">
        <w:rPr>
          <w:rFonts w:eastAsia="Times New Roman" w:cs="Times New Roman"/>
          <w:color w:val="4A4A4A"/>
          <w:sz w:val="21"/>
          <w:szCs w:val="21"/>
          <w:lang w:eastAsia="en-GB"/>
        </w:rPr>
        <w:t>Not applicable</w:t>
      </w:r>
    </w:p>
    <w:p w14:paraId="544398A8" w14:textId="77777777" w:rsidR="00D443E3" w:rsidRPr="008D5BB5" w:rsidRDefault="00D443E3" w:rsidP="008D5BB5">
      <w:pPr>
        <w:shd w:val="clear" w:color="auto" w:fill="FFFFFF"/>
        <w:spacing w:after="0"/>
        <w:ind w:left="495"/>
        <w:rPr>
          <w:rFonts w:eastAsia="Times New Roman" w:cs="Times New Roman"/>
          <w:color w:val="4A4A4A"/>
          <w:sz w:val="21"/>
          <w:szCs w:val="21"/>
          <w:lang w:eastAsia="en-GB"/>
        </w:rPr>
      </w:pPr>
    </w:p>
    <w:p w14:paraId="404438CD"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Regional aggregates:</w:t>
      </w:r>
    </w:p>
    <w:p w14:paraId="1443ED29"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0CEE0BD3" w14:textId="77777777" w:rsidR="00D443E3" w:rsidRDefault="00A954F9" w:rsidP="008D5BB5">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Global and regional figures are based on the sum of ODA and OOF flows to the agriculture sector.</w:t>
      </w:r>
    </w:p>
    <w:p w14:paraId="23484D89" w14:textId="77777777" w:rsidR="00A954F9" w:rsidRPr="008D5BB5" w:rsidRDefault="00A954F9" w:rsidP="008D5BB5">
      <w:pPr>
        <w:shd w:val="clear" w:color="auto" w:fill="FFFFFF"/>
        <w:spacing w:after="0"/>
        <w:rPr>
          <w:rFonts w:eastAsia="Times New Roman" w:cs="Times New Roman"/>
          <w:color w:val="4A4A4A"/>
          <w:sz w:val="21"/>
          <w:szCs w:val="21"/>
          <w:lang w:eastAsia="en-GB"/>
        </w:rPr>
      </w:pPr>
    </w:p>
    <w:p w14:paraId="27D336DF"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Sources of discrepancies:</w:t>
      </w:r>
    </w:p>
    <w:p w14:paraId="6CECC208"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51DC8F83" w14:textId="77777777" w:rsidR="00D443E3" w:rsidRDefault="00A954F9" w:rsidP="008D5BB5">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DAC statistics are standardized on a calendar year basis for all donors and may differ from fiscal year data available in budget documents for some countries.</w:t>
      </w:r>
    </w:p>
    <w:p w14:paraId="157A6FEE" w14:textId="77777777" w:rsidR="00A954F9" w:rsidRPr="008D5BB5" w:rsidRDefault="00A954F9" w:rsidP="008D5BB5">
      <w:pPr>
        <w:shd w:val="clear" w:color="auto" w:fill="FFFFFF"/>
        <w:spacing w:after="0"/>
        <w:rPr>
          <w:rFonts w:eastAsia="Times New Roman" w:cs="Times New Roman"/>
          <w:color w:val="4A4A4A"/>
          <w:sz w:val="21"/>
          <w:szCs w:val="21"/>
          <w:lang w:eastAsia="en-GB"/>
        </w:rPr>
      </w:pPr>
    </w:p>
    <w:p w14:paraId="1524C10D" w14:textId="77777777" w:rsidR="00D443E3" w:rsidRPr="008D5BB5" w:rsidRDefault="00D443E3" w:rsidP="008D5BB5">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8D5BB5">
        <w:rPr>
          <w:rFonts w:eastAsia="Times New Roman" w:cs="Times New Roman"/>
          <w:color w:val="1C75BC"/>
          <w:sz w:val="36"/>
          <w:szCs w:val="36"/>
          <w:lang w:eastAsia="en-GB"/>
        </w:rPr>
        <w:t>Data Sources</w:t>
      </w:r>
    </w:p>
    <w:p w14:paraId="3E0EBD0E" w14:textId="77777777" w:rsidR="00D443E3" w:rsidRPr="008D5BB5" w:rsidRDefault="00D443E3" w:rsidP="008D5BB5">
      <w:pPr>
        <w:keepNext/>
        <w:keepLines/>
        <w:shd w:val="clear" w:color="auto" w:fill="FFFFFF"/>
        <w:spacing w:after="0"/>
        <w:rPr>
          <w:rFonts w:eastAsia="Times New Roman" w:cs="Times New Roman"/>
          <w:b/>
          <w:bCs/>
          <w:color w:val="4A4A4A"/>
          <w:sz w:val="21"/>
          <w:szCs w:val="21"/>
          <w:lang w:eastAsia="en-GB"/>
        </w:rPr>
      </w:pPr>
    </w:p>
    <w:p w14:paraId="567797CE" w14:textId="77777777" w:rsidR="00D443E3" w:rsidRPr="008D5BB5" w:rsidRDefault="00D443E3" w:rsidP="008D5BB5">
      <w:pPr>
        <w:keepNext/>
        <w:keepLines/>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Description:</w:t>
      </w:r>
    </w:p>
    <w:p w14:paraId="45078BE2" w14:textId="77777777" w:rsidR="00D443E3" w:rsidRPr="008D5BB5" w:rsidRDefault="00D443E3" w:rsidP="008D5BB5">
      <w:pPr>
        <w:keepNext/>
        <w:keepLines/>
        <w:shd w:val="clear" w:color="auto" w:fill="FFFFFF"/>
        <w:spacing w:after="0"/>
        <w:rPr>
          <w:rFonts w:eastAsia="Times New Roman" w:cs="Times New Roman"/>
          <w:color w:val="4A4A4A"/>
          <w:sz w:val="21"/>
          <w:szCs w:val="21"/>
          <w:lang w:eastAsia="en-GB"/>
        </w:rPr>
      </w:pPr>
    </w:p>
    <w:p w14:paraId="4D8E32F8" w14:textId="77777777" w:rsidR="00A954F9" w:rsidRPr="00A954F9" w:rsidRDefault="00A954F9" w:rsidP="00A954F9">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63463413" w14:textId="77777777" w:rsidR="00A954F9" w:rsidRPr="00A954F9" w:rsidRDefault="00A954F9" w:rsidP="00A954F9">
      <w:pPr>
        <w:shd w:val="clear" w:color="auto" w:fill="FFFFFF"/>
        <w:spacing w:after="0"/>
        <w:rPr>
          <w:rFonts w:eastAsia="Times New Roman" w:cs="Times New Roman"/>
          <w:color w:val="4A4A4A"/>
          <w:sz w:val="21"/>
          <w:szCs w:val="21"/>
          <w:lang w:eastAsia="en-GB"/>
        </w:rPr>
      </w:pPr>
    </w:p>
    <w:p w14:paraId="1748B0E5" w14:textId="77777777" w:rsidR="00A954F9" w:rsidRPr="00A954F9" w:rsidRDefault="00A954F9" w:rsidP="00A954F9">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 xml:space="preserve">The data are reported by donors according to the same standards and methodologies (see here: http://www.oecd.org/dac/stats/methodology.htm).  </w:t>
      </w:r>
    </w:p>
    <w:p w14:paraId="5AB6FB8F" w14:textId="77777777" w:rsidR="00A954F9" w:rsidRPr="00A954F9" w:rsidRDefault="00A954F9" w:rsidP="00A954F9">
      <w:pPr>
        <w:shd w:val="clear" w:color="auto" w:fill="FFFFFF"/>
        <w:spacing w:after="0"/>
        <w:rPr>
          <w:rFonts w:eastAsia="Times New Roman" w:cs="Times New Roman"/>
          <w:color w:val="4A4A4A"/>
          <w:sz w:val="21"/>
          <w:szCs w:val="21"/>
          <w:lang w:eastAsia="en-GB"/>
        </w:rPr>
      </w:pPr>
    </w:p>
    <w:p w14:paraId="38DD89E5" w14:textId="77777777" w:rsidR="00D443E3" w:rsidRDefault="00A954F9" w:rsidP="00A954F9">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25FFF414" w14:textId="77777777" w:rsidR="00A954F9" w:rsidRPr="008D5BB5" w:rsidRDefault="00A954F9" w:rsidP="00A954F9">
      <w:pPr>
        <w:shd w:val="clear" w:color="auto" w:fill="FFFFFF"/>
        <w:spacing w:after="0"/>
        <w:rPr>
          <w:rFonts w:eastAsia="Times New Roman" w:cs="Times New Roman"/>
          <w:color w:val="4A4A4A"/>
          <w:sz w:val="21"/>
          <w:szCs w:val="21"/>
          <w:lang w:eastAsia="en-GB"/>
        </w:rPr>
      </w:pPr>
    </w:p>
    <w:p w14:paraId="67436D98"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Collection process:</w:t>
      </w:r>
    </w:p>
    <w:p w14:paraId="20D04141"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706416B4"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2C1856">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4AC7EB28"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7295296E" w14:textId="77777777" w:rsidR="00D443E3" w:rsidRPr="008D5BB5" w:rsidRDefault="00D443E3" w:rsidP="008D5BB5">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8D5BB5">
        <w:rPr>
          <w:rFonts w:eastAsia="Times New Roman" w:cs="Times New Roman"/>
          <w:color w:val="1C75BC"/>
          <w:sz w:val="36"/>
          <w:szCs w:val="36"/>
          <w:lang w:eastAsia="en-GB"/>
        </w:rPr>
        <w:t>Data Availability</w:t>
      </w:r>
    </w:p>
    <w:p w14:paraId="5F63613D" w14:textId="77777777" w:rsidR="00D443E3" w:rsidRPr="008D5BB5" w:rsidRDefault="00D443E3" w:rsidP="008D5BB5">
      <w:pPr>
        <w:keepNext/>
        <w:keepLines/>
        <w:shd w:val="clear" w:color="auto" w:fill="FFFFFF"/>
        <w:spacing w:after="0"/>
        <w:rPr>
          <w:rFonts w:eastAsia="Times New Roman" w:cs="Times New Roman"/>
          <w:b/>
          <w:bCs/>
          <w:color w:val="4A4A4A"/>
          <w:sz w:val="21"/>
          <w:szCs w:val="21"/>
          <w:lang w:eastAsia="en-GB"/>
        </w:rPr>
      </w:pPr>
    </w:p>
    <w:p w14:paraId="029639CE" w14:textId="77777777" w:rsidR="00D443E3" w:rsidRPr="008D5BB5" w:rsidRDefault="00D443E3" w:rsidP="008D5BB5">
      <w:pPr>
        <w:keepNext/>
        <w:keepLines/>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Description:</w:t>
      </w:r>
    </w:p>
    <w:p w14:paraId="583442BD" w14:textId="77777777" w:rsidR="00D443E3" w:rsidRPr="008D5BB5" w:rsidRDefault="00D443E3" w:rsidP="008D5BB5">
      <w:pPr>
        <w:keepNext/>
        <w:keepLines/>
        <w:shd w:val="clear" w:color="auto" w:fill="FFFFFF"/>
        <w:spacing w:after="0"/>
        <w:rPr>
          <w:rFonts w:eastAsia="Times New Roman" w:cs="Times New Roman"/>
          <w:color w:val="4A4A4A"/>
          <w:sz w:val="21"/>
          <w:szCs w:val="21"/>
          <w:lang w:eastAsia="en-GB"/>
        </w:rPr>
      </w:pPr>
    </w:p>
    <w:p w14:paraId="67F141A0" w14:textId="77777777" w:rsidR="00D443E3" w:rsidRDefault="00A954F9" w:rsidP="008D5BB5">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On a recipient basis for all developing countries eligible for ODA.</w:t>
      </w:r>
    </w:p>
    <w:p w14:paraId="2D6F765C" w14:textId="77777777" w:rsidR="00A954F9" w:rsidRPr="008D5BB5" w:rsidRDefault="00A954F9" w:rsidP="008D5BB5">
      <w:pPr>
        <w:shd w:val="clear" w:color="auto" w:fill="FFFFFF"/>
        <w:spacing w:after="0"/>
        <w:rPr>
          <w:rFonts w:eastAsia="Times New Roman" w:cs="Times New Roman"/>
          <w:color w:val="4A4A4A"/>
          <w:sz w:val="21"/>
          <w:szCs w:val="21"/>
          <w:lang w:eastAsia="en-GB"/>
        </w:rPr>
      </w:pPr>
    </w:p>
    <w:p w14:paraId="281C7C18"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Time series:</w:t>
      </w:r>
    </w:p>
    <w:p w14:paraId="67D161EF"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66A6F706" w14:textId="77777777" w:rsidR="00D443E3" w:rsidRDefault="00A954F9" w:rsidP="008D5BB5">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Data available since 1973 on an annual (calendar) basis</w:t>
      </w:r>
    </w:p>
    <w:p w14:paraId="2E5F7BEB" w14:textId="77777777" w:rsidR="00A954F9" w:rsidRPr="008D5BB5" w:rsidRDefault="00A954F9" w:rsidP="008D5BB5">
      <w:pPr>
        <w:shd w:val="clear" w:color="auto" w:fill="FFFFFF"/>
        <w:spacing w:after="0"/>
        <w:rPr>
          <w:rFonts w:eastAsia="Times New Roman" w:cs="Times New Roman"/>
          <w:color w:val="4A4A4A"/>
          <w:sz w:val="21"/>
          <w:szCs w:val="21"/>
          <w:lang w:eastAsia="en-GB"/>
        </w:rPr>
      </w:pPr>
    </w:p>
    <w:p w14:paraId="2021BEF0" w14:textId="77777777" w:rsidR="00D443E3" w:rsidRPr="008D5BB5" w:rsidRDefault="00D443E3" w:rsidP="008D5BB5">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D5BB5">
        <w:rPr>
          <w:rFonts w:eastAsia="Times New Roman" w:cs="Times New Roman"/>
          <w:color w:val="1C75BC"/>
          <w:sz w:val="36"/>
          <w:szCs w:val="36"/>
          <w:lang w:eastAsia="en-GB"/>
        </w:rPr>
        <w:t>Calendar</w:t>
      </w:r>
    </w:p>
    <w:p w14:paraId="49A6CB7D" w14:textId="77777777" w:rsidR="00D443E3" w:rsidRPr="008D5BB5" w:rsidRDefault="00D443E3" w:rsidP="008D5BB5">
      <w:pPr>
        <w:shd w:val="clear" w:color="auto" w:fill="FFFFFF"/>
        <w:spacing w:after="0"/>
        <w:rPr>
          <w:rFonts w:eastAsia="Times New Roman" w:cs="Times New Roman"/>
          <w:b/>
          <w:bCs/>
          <w:color w:val="4A4A4A"/>
          <w:sz w:val="21"/>
          <w:szCs w:val="21"/>
          <w:lang w:eastAsia="en-GB"/>
        </w:rPr>
      </w:pPr>
    </w:p>
    <w:p w14:paraId="1ED94D22"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Data collection:</w:t>
      </w:r>
    </w:p>
    <w:p w14:paraId="1170D936"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3149A783" w14:textId="77777777" w:rsidR="00A954F9" w:rsidRPr="00A954F9" w:rsidRDefault="00A954F9" w:rsidP="00A954F9">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Data are published on an annual basis in December for flows in the previous year.</w:t>
      </w:r>
    </w:p>
    <w:p w14:paraId="71AC1D96" w14:textId="77777777" w:rsidR="00A954F9" w:rsidRPr="00A954F9" w:rsidRDefault="00A954F9" w:rsidP="00A954F9">
      <w:pPr>
        <w:shd w:val="clear" w:color="auto" w:fill="FFFFFF"/>
        <w:spacing w:after="0"/>
        <w:rPr>
          <w:rFonts w:eastAsia="Times New Roman" w:cs="Times New Roman"/>
          <w:color w:val="4A4A4A"/>
          <w:sz w:val="21"/>
          <w:szCs w:val="21"/>
          <w:lang w:eastAsia="en-GB"/>
        </w:rPr>
      </w:pPr>
    </w:p>
    <w:p w14:paraId="72F7EAE4" w14:textId="77777777" w:rsidR="00D443E3" w:rsidRPr="008D5BB5" w:rsidRDefault="00A954F9" w:rsidP="00A954F9">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Detailed 2015 flows will be published in December 2016.</w:t>
      </w:r>
    </w:p>
    <w:p w14:paraId="2BFB2025" w14:textId="77777777" w:rsidR="00A954F9" w:rsidRDefault="00A954F9" w:rsidP="008D5BB5">
      <w:pPr>
        <w:shd w:val="clear" w:color="auto" w:fill="FFFFFF"/>
        <w:spacing w:after="0"/>
        <w:rPr>
          <w:rFonts w:eastAsia="Times New Roman" w:cs="Times New Roman"/>
          <w:b/>
          <w:bCs/>
          <w:color w:val="4A4A4A"/>
          <w:sz w:val="21"/>
          <w:szCs w:val="21"/>
          <w:lang w:eastAsia="en-GB"/>
        </w:rPr>
      </w:pPr>
    </w:p>
    <w:p w14:paraId="5C0CF3E5"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Data release:</w:t>
      </w:r>
    </w:p>
    <w:p w14:paraId="77F58AD4"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21DBE3C6"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color w:val="4A4A4A"/>
          <w:sz w:val="21"/>
          <w:szCs w:val="21"/>
          <w:lang w:eastAsia="en-GB"/>
        </w:rPr>
        <w:t xml:space="preserve">December 2016. </w:t>
      </w:r>
    </w:p>
    <w:p w14:paraId="0BBDE70B"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0F5548BF" w14:textId="77777777" w:rsidR="00D443E3" w:rsidRPr="008D5BB5" w:rsidRDefault="00D443E3" w:rsidP="008D5BB5">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D5BB5">
        <w:rPr>
          <w:rFonts w:eastAsia="Times New Roman" w:cs="Times New Roman"/>
          <w:color w:val="1C75BC"/>
          <w:sz w:val="36"/>
          <w:szCs w:val="36"/>
          <w:lang w:eastAsia="en-GB"/>
        </w:rPr>
        <w:t>Data providers</w:t>
      </w:r>
    </w:p>
    <w:p w14:paraId="55D48042" w14:textId="77777777" w:rsidR="00D443E3" w:rsidRPr="008D5BB5" w:rsidRDefault="00D443E3" w:rsidP="008D5BB5">
      <w:pPr>
        <w:shd w:val="clear" w:color="auto" w:fill="FFFFFF"/>
        <w:spacing w:after="0"/>
        <w:rPr>
          <w:rFonts w:eastAsia="Times New Roman" w:cs="Times New Roman"/>
          <w:b/>
          <w:bCs/>
          <w:color w:val="4A4A4A"/>
          <w:sz w:val="21"/>
          <w:szCs w:val="21"/>
          <w:lang w:eastAsia="en-GB"/>
        </w:rPr>
      </w:pPr>
    </w:p>
    <w:p w14:paraId="544938A5" w14:textId="77777777" w:rsidR="00D443E3" w:rsidRDefault="00A954F9" w:rsidP="008D5BB5">
      <w:pPr>
        <w:shd w:val="clear" w:color="auto" w:fill="FFFFFF"/>
        <w:spacing w:after="0"/>
        <w:rPr>
          <w:rFonts w:eastAsia="Times New Roman" w:cs="Times New Roman"/>
          <w:color w:val="4A4A4A"/>
          <w:sz w:val="21"/>
          <w:szCs w:val="21"/>
          <w:lang w:eastAsia="en-GB"/>
        </w:rPr>
      </w:pPr>
      <w:r w:rsidRPr="00A954F9">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180EF586" w14:textId="77777777" w:rsidR="00A954F9" w:rsidRPr="008D5BB5" w:rsidRDefault="00A954F9" w:rsidP="008D5BB5">
      <w:pPr>
        <w:shd w:val="clear" w:color="auto" w:fill="FFFFFF"/>
        <w:spacing w:after="0"/>
        <w:rPr>
          <w:rFonts w:eastAsia="Times New Roman" w:cs="Times New Roman"/>
          <w:color w:val="4A4A4A"/>
          <w:sz w:val="21"/>
          <w:szCs w:val="21"/>
          <w:lang w:eastAsia="en-GB"/>
        </w:rPr>
      </w:pPr>
    </w:p>
    <w:p w14:paraId="10EDD885" w14:textId="77777777" w:rsidR="00D443E3" w:rsidRPr="008D5BB5" w:rsidRDefault="00D443E3" w:rsidP="008D5BB5">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D5BB5">
        <w:rPr>
          <w:rFonts w:eastAsia="Times New Roman" w:cs="Times New Roman"/>
          <w:color w:val="1C75BC"/>
          <w:sz w:val="36"/>
          <w:szCs w:val="36"/>
          <w:lang w:eastAsia="en-GB"/>
        </w:rPr>
        <w:t>Data compilers</w:t>
      </w:r>
    </w:p>
    <w:p w14:paraId="0F981AB2" w14:textId="77777777" w:rsidR="00D443E3" w:rsidRPr="008D5BB5" w:rsidRDefault="00D443E3" w:rsidP="008D5BB5">
      <w:pPr>
        <w:shd w:val="clear" w:color="auto" w:fill="FFFFFF"/>
        <w:spacing w:after="0"/>
        <w:rPr>
          <w:rFonts w:eastAsia="Times New Roman" w:cs="Times New Roman"/>
          <w:b/>
          <w:bCs/>
          <w:color w:val="4A4A4A"/>
          <w:sz w:val="21"/>
          <w:szCs w:val="21"/>
          <w:lang w:eastAsia="en-GB"/>
        </w:rPr>
      </w:pPr>
    </w:p>
    <w:p w14:paraId="5944D0DD"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color w:val="4A4A4A"/>
          <w:sz w:val="21"/>
          <w:szCs w:val="21"/>
          <w:lang w:eastAsia="en-GB"/>
        </w:rPr>
        <w:t>OECD</w:t>
      </w:r>
    </w:p>
    <w:p w14:paraId="400DA2F3"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663116FF" w14:textId="77777777" w:rsidR="00D443E3" w:rsidRPr="008D5BB5" w:rsidRDefault="00D443E3" w:rsidP="008D5BB5">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D5BB5">
        <w:rPr>
          <w:rFonts w:eastAsia="Times New Roman" w:cs="Times New Roman"/>
          <w:color w:val="1C75BC"/>
          <w:sz w:val="36"/>
          <w:szCs w:val="36"/>
          <w:lang w:eastAsia="en-GB"/>
        </w:rPr>
        <w:t>References</w:t>
      </w:r>
    </w:p>
    <w:p w14:paraId="044C22DC" w14:textId="77777777" w:rsidR="00D443E3" w:rsidRPr="008D5BB5" w:rsidRDefault="00D443E3" w:rsidP="008D5BB5">
      <w:pPr>
        <w:shd w:val="clear" w:color="auto" w:fill="FFFFFF"/>
        <w:spacing w:after="0"/>
        <w:rPr>
          <w:rFonts w:eastAsia="Times New Roman" w:cs="Times New Roman"/>
          <w:b/>
          <w:bCs/>
          <w:color w:val="4A4A4A"/>
          <w:sz w:val="21"/>
          <w:szCs w:val="21"/>
          <w:lang w:eastAsia="en-GB"/>
        </w:rPr>
      </w:pPr>
    </w:p>
    <w:p w14:paraId="77E20CD0"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lastRenderedPageBreak/>
        <w:t>URL:</w:t>
      </w:r>
    </w:p>
    <w:p w14:paraId="36127EED"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7E9C0B35"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color w:val="4A4A4A"/>
          <w:sz w:val="21"/>
          <w:szCs w:val="21"/>
          <w:lang w:eastAsia="en-GB"/>
        </w:rPr>
        <w:t>www.oecd.org/dac/stats</w:t>
      </w:r>
    </w:p>
    <w:p w14:paraId="4366EA89"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5E407464"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References:</w:t>
      </w:r>
    </w:p>
    <w:p w14:paraId="69BE0C5F"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3AED95DE" w14:textId="77777777" w:rsidR="00D443E3" w:rsidRDefault="002C1856" w:rsidP="008D5BB5">
      <w:pPr>
        <w:shd w:val="clear" w:color="auto" w:fill="FFFFFF"/>
        <w:spacing w:after="0"/>
        <w:rPr>
          <w:rFonts w:eastAsia="Times New Roman" w:cs="Times New Roman"/>
          <w:color w:val="4A4A4A"/>
          <w:sz w:val="21"/>
          <w:szCs w:val="21"/>
          <w:lang w:eastAsia="en-GB"/>
        </w:rPr>
      </w:pPr>
      <w:r w:rsidRPr="002C1856">
        <w:rPr>
          <w:rFonts w:eastAsia="Times New Roman" w:cs="Times New Roman"/>
          <w:color w:val="4A4A4A"/>
          <w:sz w:val="21"/>
          <w:szCs w:val="21"/>
          <w:lang w:eastAsia="en-GB"/>
        </w:rPr>
        <w:t xml:space="preserve">See all links here: </w:t>
      </w:r>
      <w:hyperlink r:id="rId9" w:history="1">
        <w:r w:rsidRPr="001B0394">
          <w:rPr>
            <w:rStyle w:val="Hyperlink"/>
            <w:rFonts w:eastAsia="Times New Roman" w:cs="Times New Roman"/>
            <w:sz w:val="21"/>
            <w:szCs w:val="21"/>
            <w:lang w:eastAsia="en-GB"/>
          </w:rPr>
          <w:t>http://www.oecd.org/dac/stats/methodology.htm</w:t>
        </w:r>
      </w:hyperlink>
    </w:p>
    <w:p w14:paraId="479B3B11" w14:textId="77777777" w:rsidR="002C1856" w:rsidRPr="008D5BB5" w:rsidRDefault="002C1856" w:rsidP="008D5BB5">
      <w:pPr>
        <w:shd w:val="clear" w:color="auto" w:fill="FFFFFF"/>
        <w:spacing w:after="0"/>
        <w:rPr>
          <w:rFonts w:eastAsia="Times New Roman" w:cs="Times New Roman"/>
          <w:color w:val="4A4A4A"/>
          <w:sz w:val="21"/>
          <w:szCs w:val="21"/>
          <w:lang w:eastAsia="en-GB"/>
        </w:rPr>
      </w:pPr>
    </w:p>
    <w:p w14:paraId="2935D7B7" w14:textId="77777777" w:rsidR="00D443E3" w:rsidRPr="008D5BB5" w:rsidRDefault="00D443E3" w:rsidP="008D5BB5">
      <w:pPr>
        <w:pBdr>
          <w:bottom w:val="single" w:sz="12" w:space="4" w:color="DDDDDD"/>
        </w:pBdr>
        <w:shd w:val="clear" w:color="auto" w:fill="FFFFFF"/>
        <w:spacing w:after="0"/>
        <w:outlineLvl w:val="2"/>
        <w:rPr>
          <w:rFonts w:eastAsia="Times New Roman" w:cs="Times New Roman"/>
          <w:color w:val="1C75BC"/>
          <w:sz w:val="36"/>
          <w:szCs w:val="36"/>
          <w:lang w:eastAsia="en-GB"/>
        </w:rPr>
      </w:pPr>
      <w:r w:rsidRPr="008D5BB5">
        <w:rPr>
          <w:rFonts w:eastAsia="Times New Roman" w:cs="Times New Roman"/>
          <w:color w:val="1C75BC"/>
          <w:sz w:val="36"/>
          <w:szCs w:val="36"/>
          <w:lang w:eastAsia="en-GB"/>
        </w:rPr>
        <w:t>Related indicators as of February 2020</w:t>
      </w:r>
    </w:p>
    <w:p w14:paraId="11A14779" w14:textId="77777777" w:rsidR="00D443E3" w:rsidRPr="008D5BB5" w:rsidRDefault="00D443E3" w:rsidP="008D5BB5">
      <w:pPr>
        <w:shd w:val="clear" w:color="auto" w:fill="FFFFFF"/>
        <w:spacing w:after="0"/>
        <w:rPr>
          <w:rFonts w:eastAsia="Times New Roman" w:cs="Times New Roman"/>
          <w:b/>
          <w:bCs/>
          <w:color w:val="4A4A4A"/>
          <w:sz w:val="21"/>
          <w:szCs w:val="21"/>
          <w:lang w:eastAsia="en-GB"/>
        </w:rPr>
      </w:pPr>
    </w:p>
    <w:p w14:paraId="733FA513" w14:textId="77777777" w:rsidR="00D443E3" w:rsidRPr="008D5BB5" w:rsidRDefault="00D443E3" w:rsidP="008D5BB5">
      <w:pPr>
        <w:shd w:val="clear" w:color="auto" w:fill="FFFFFF"/>
        <w:spacing w:after="0"/>
        <w:rPr>
          <w:rFonts w:eastAsia="Times New Roman" w:cs="Times New Roman"/>
          <w:color w:val="4A4A4A"/>
          <w:sz w:val="21"/>
          <w:szCs w:val="21"/>
          <w:lang w:eastAsia="en-GB"/>
        </w:rPr>
      </w:pPr>
      <w:r w:rsidRPr="008D5BB5">
        <w:rPr>
          <w:rFonts w:eastAsia="Times New Roman" w:cs="Times New Roman"/>
          <w:color w:val="4A4A4A"/>
          <w:sz w:val="21"/>
          <w:szCs w:val="21"/>
          <w:lang w:eastAsia="en-GB"/>
        </w:rPr>
        <w:t>Other ODA indicators:</w:t>
      </w:r>
    </w:p>
    <w:p w14:paraId="6BACCBFA" w14:textId="77777777" w:rsidR="00D443E3" w:rsidRPr="008D5BB5" w:rsidRDefault="00D443E3" w:rsidP="008D5BB5">
      <w:pPr>
        <w:shd w:val="clear" w:color="auto" w:fill="FFFFFF"/>
        <w:spacing w:after="0"/>
        <w:rPr>
          <w:rFonts w:eastAsia="Times New Roman" w:cs="Times New Roman"/>
          <w:color w:val="4A4A4A"/>
          <w:sz w:val="21"/>
          <w:szCs w:val="21"/>
          <w:lang w:eastAsia="en-GB"/>
        </w:rPr>
      </w:pPr>
    </w:p>
    <w:p w14:paraId="5F1A1C3F" w14:textId="77777777" w:rsidR="00D443E3" w:rsidRPr="008D5BB5" w:rsidRDefault="00D443E3" w:rsidP="008D5BB5">
      <w:pPr>
        <w:spacing w:after="0"/>
        <w:rPr>
          <w:shd w:val="clear" w:color="auto" w:fill="FFFFFF"/>
          <w:lang w:eastAsia="en-GB"/>
        </w:rPr>
      </w:pPr>
    </w:p>
    <w:p w14:paraId="07BA826B" w14:textId="77777777" w:rsidR="00071F07" w:rsidRPr="008D5BB5" w:rsidRDefault="00071F07" w:rsidP="008D5BB5">
      <w:pPr>
        <w:spacing w:after="0"/>
      </w:pPr>
    </w:p>
    <w:sectPr w:rsidR="00071F07" w:rsidRPr="008D5BB5">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1BCDD" w14:textId="77777777" w:rsidR="00BA53EC" w:rsidRDefault="00BA53EC" w:rsidP="00BA53EC">
      <w:pPr>
        <w:spacing w:after="0" w:line="240" w:lineRule="auto"/>
      </w:pPr>
      <w:r>
        <w:separator/>
      </w:r>
    </w:p>
  </w:endnote>
  <w:endnote w:type="continuationSeparator" w:id="0">
    <w:p w14:paraId="2397501D" w14:textId="77777777" w:rsidR="00BA53EC" w:rsidRDefault="00BA53EC" w:rsidP="00BA5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9FB12" w14:textId="77777777" w:rsidR="00BA53EC" w:rsidRDefault="00BA53EC" w:rsidP="00BA53EC">
      <w:pPr>
        <w:spacing w:after="0" w:line="240" w:lineRule="auto"/>
      </w:pPr>
      <w:r>
        <w:separator/>
      </w:r>
    </w:p>
  </w:footnote>
  <w:footnote w:type="continuationSeparator" w:id="0">
    <w:p w14:paraId="7A919DDA" w14:textId="77777777" w:rsidR="00BA53EC" w:rsidRDefault="00BA53EC" w:rsidP="00BA5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27C5" w14:textId="0C4913DE" w:rsidR="00E854C6" w:rsidRPr="00B071C0" w:rsidRDefault="00E854C6" w:rsidP="00E854C6">
    <w:pPr>
      <w:pStyle w:val="Header"/>
      <w:jc w:val="right"/>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09 July 2017</w:t>
    </w:r>
  </w:p>
  <w:p w14:paraId="750AD6FB" w14:textId="77777777" w:rsidR="00E854C6" w:rsidRDefault="00E85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C06C9"/>
    <w:multiLevelType w:val="multilevel"/>
    <w:tmpl w:val="F928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25EBA"/>
    <w:multiLevelType w:val="hybridMultilevel"/>
    <w:tmpl w:val="F7A89FA6"/>
    <w:lvl w:ilvl="0" w:tplc="CB8087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3E3"/>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C1856"/>
    <w:rsid w:val="002D714E"/>
    <w:rsid w:val="002E53C3"/>
    <w:rsid w:val="00343FAA"/>
    <w:rsid w:val="00353C98"/>
    <w:rsid w:val="003A7CEA"/>
    <w:rsid w:val="003F0BD3"/>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665FE"/>
    <w:rsid w:val="00881E28"/>
    <w:rsid w:val="00894C4B"/>
    <w:rsid w:val="008A12E3"/>
    <w:rsid w:val="008A42FA"/>
    <w:rsid w:val="008C67C1"/>
    <w:rsid w:val="008D5BB5"/>
    <w:rsid w:val="00917F65"/>
    <w:rsid w:val="009311E7"/>
    <w:rsid w:val="009A7E3A"/>
    <w:rsid w:val="009B1265"/>
    <w:rsid w:val="009B5693"/>
    <w:rsid w:val="009D687E"/>
    <w:rsid w:val="009F6DE7"/>
    <w:rsid w:val="00A37FCB"/>
    <w:rsid w:val="00A54863"/>
    <w:rsid w:val="00A9286F"/>
    <w:rsid w:val="00A954F9"/>
    <w:rsid w:val="00AF71D6"/>
    <w:rsid w:val="00B3175F"/>
    <w:rsid w:val="00B402D8"/>
    <w:rsid w:val="00B4237C"/>
    <w:rsid w:val="00B52AFD"/>
    <w:rsid w:val="00B70980"/>
    <w:rsid w:val="00BA53EC"/>
    <w:rsid w:val="00BB646E"/>
    <w:rsid w:val="00C43F5B"/>
    <w:rsid w:val="00CB4371"/>
    <w:rsid w:val="00D443E3"/>
    <w:rsid w:val="00D72152"/>
    <w:rsid w:val="00D94BA5"/>
    <w:rsid w:val="00D9510F"/>
    <w:rsid w:val="00DE5DC3"/>
    <w:rsid w:val="00E00D8A"/>
    <w:rsid w:val="00E11D92"/>
    <w:rsid w:val="00E130A0"/>
    <w:rsid w:val="00E210C4"/>
    <w:rsid w:val="00E66409"/>
    <w:rsid w:val="00E81D5B"/>
    <w:rsid w:val="00E854C6"/>
    <w:rsid w:val="00EB19AD"/>
    <w:rsid w:val="00EB6493"/>
    <w:rsid w:val="00ED05A9"/>
    <w:rsid w:val="00F17257"/>
    <w:rsid w:val="00F34D24"/>
    <w:rsid w:val="00F4710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17E255"/>
  <w15:docId w15:val="{B71562CF-D220-4019-9003-344C57FA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E3"/>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E3"/>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A954F9"/>
    <w:pPr>
      <w:ind w:left="720"/>
      <w:contextualSpacing/>
    </w:pPr>
  </w:style>
  <w:style w:type="character" w:styleId="Hyperlink">
    <w:name w:val="Hyperlink"/>
    <w:basedOn w:val="DefaultParagraphFont"/>
    <w:uiPriority w:val="99"/>
    <w:unhideWhenUsed/>
    <w:rsid w:val="00A954F9"/>
    <w:rPr>
      <w:color w:val="0000FF" w:themeColor="hyperlink"/>
      <w:u w:val="single"/>
    </w:rPr>
  </w:style>
  <w:style w:type="paragraph" w:styleId="Header">
    <w:name w:val="header"/>
    <w:basedOn w:val="Normal"/>
    <w:link w:val="HeaderChar"/>
    <w:uiPriority w:val="99"/>
    <w:unhideWhenUsed/>
    <w:rsid w:val="00BA53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3EC"/>
  </w:style>
  <w:style w:type="paragraph" w:styleId="Footer">
    <w:name w:val="footer"/>
    <w:basedOn w:val="Normal"/>
    <w:link w:val="FooterChar"/>
    <w:uiPriority w:val="99"/>
    <w:unhideWhenUsed/>
    <w:rsid w:val="00BA53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documentupload/DCDDAC(2016)3FINAL.pdf" TargetMode="External"/><Relationship Id="rId3" Type="http://schemas.openxmlformats.org/officeDocument/2006/relationships/settings" Target="settings.xml"/><Relationship Id="rId7" Type="http://schemas.openxmlformats.org/officeDocument/2006/relationships/hyperlink" Target="http://www.oecd.org/dac/stats/officialdevelopmentassistancedefinitionandcoverag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ecd.org/dac/stats/methodolog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8</cp:revision>
  <dcterms:created xsi:type="dcterms:W3CDTF">2016-07-15T15:20:00Z</dcterms:created>
  <dcterms:modified xsi:type="dcterms:W3CDTF">2018-12-14T20:52:00Z</dcterms:modified>
</cp:coreProperties>
</file>