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3418" w14:textId="77777777" w:rsidR="00F91B7D" w:rsidRPr="00E12DAB" w:rsidRDefault="00F91B7D" w:rsidP="006E0BEF">
      <w:pPr>
        <w:shd w:val="clear" w:color="auto" w:fill="F5F5F5"/>
        <w:spacing w:after="0"/>
        <w:outlineLvl w:val="4"/>
        <w:rPr>
          <w:rFonts w:eastAsia="Times New Roman" w:cs="Times New Roman"/>
          <w:color w:val="333333"/>
          <w:sz w:val="21"/>
          <w:szCs w:val="21"/>
          <w:lang w:eastAsia="en-GB"/>
        </w:rPr>
      </w:pPr>
      <w:r w:rsidRPr="00E12DAB">
        <w:rPr>
          <w:rFonts w:eastAsia="Times New Roman" w:cs="Times New Roman"/>
          <w:color w:val="333333"/>
          <w:sz w:val="21"/>
          <w:szCs w:val="21"/>
          <w:lang w:eastAsia="en-GB"/>
        </w:rPr>
        <w:t>Goal 17: Strengthen the means of implementation and revitalize the Global Partnership for Sustainable Development</w:t>
      </w:r>
    </w:p>
    <w:p w14:paraId="03455045" w14:textId="77777777" w:rsidR="00F91B7D" w:rsidRPr="00E12DAB" w:rsidRDefault="00F91B7D" w:rsidP="006E0BEF">
      <w:pPr>
        <w:shd w:val="clear" w:color="auto" w:fill="F5F5F5"/>
        <w:spacing w:after="0"/>
        <w:outlineLvl w:val="4"/>
        <w:rPr>
          <w:rFonts w:eastAsia="Times New Roman" w:cs="Times New Roman"/>
          <w:color w:val="333333"/>
          <w:sz w:val="21"/>
          <w:szCs w:val="21"/>
          <w:lang w:eastAsia="en-GB"/>
        </w:rPr>
      </w:pPr>
      <w:r w:rsidRPr="00E12DAB">
        <w:rPr>
          <w:rFonts w:eastAsia="Times New Roman" w:cs="Times New Roman"/>
          <w:color w:val="333333"/>
          <w:sz w:val="21"/>
          <w:szCs w:val="21"/>
          <w:lang w:eastAsia="en-GB"/>
        </w:rPr>
        <w:t>Target 17.9 : Enhance international support for implementing effective and targeted capacity-building in developing countries to support national plans to implement all the Sustainable Development Goals, including through North-South, South-South and triangular cooperation</w:t>
      </w:r>
    </w:p>
    <w:p w14:paraId="1525087D" w14:textId="77777777" w:rsidR="00F91B7D" w:rsidRPr="00E12DAB" w:rsidRDefault="00F91B7D" w:rsidP="00BD2F48">
      <w:pPr>
        <w:shd w:val="clear" w:color="auto" w:fill="F5F5F5"/>
        <w:spacing w:after="0"/>
        <w:outlineLvl w:val="1"/>
        <w:rPr>
          <w:rFonts w:eastAsia="Times New Roman" w:cs="Times New Roman"/>
          <w:color w:val="1C75BC"/>
          <w:lang w:eastAsia="en-GB"/>
        </w:rPr>
      </w:pPr>
      <w:r w:rsidRPr="00E12DAB">
        <w:rPr>
          <w:rFonts w:eastAsia="Times New Roman" w:cs="Times New Roman"/>
          <w:color w:val="1C75BC"/>
          <w:lang w:eastAsia="en-GB"/>
        </w:rPr>
        <w:t>Indicator 17.9.1: Dollar value of financial and technical assistance (including through North-South, South-South and triangular cooperation) committed to developing countries</w:t>
      </w:r>
    </w:p>
    <w:p w14:paraId="48C35756" w14:textId="77777777" w:rsidR="00BD2F48" w:rsidRDefault="00BD2F48"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08FA6A5E" w14:textId="77777777" w:rsidR="00F91B7D" w:rsidRPr="00E12DAB" w:rsidRDefault="00F91B7D"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Institutional information</w:t>
      </w:r>
    </w:p>
    <w:p w14:paraId="09CF4FC0" w14:textId="77777777" w:rsidR="00F91B7D" w:rsidRPr="00E12DAB" w:rsidRDefault="00F91B7D" w:rsidP="006E0BEF">
      <w:pPr>
        <w:shd w:val="clear" w:color="auto" w:fill="FFFFFF"/>
        <w:spacing w:after="0"/>
        <w:rPr>
          <w:rFonts w:eastAsia="Times New Roman" w:cs="Times New Roman"/>
          <w:b/>
          <w:bCs/>
          <w:color w:val="4A4A4A"/>
          <w:sz w:val="21"/>
          <w:szCs w:val="21"/>
          <w:lang w:eastAsia="en-GB"/>
        </w:rPr>
      </w:pPr>
      <w:bookmarkStart w:id="0" w:name="_GoBack"/>
      <w:bookmarkEnd w:id="0"/>
    </w:p>
    <w:p w14:paraId="713323AE"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Organization(s):</w:t>
      </w:r>
    </w:p>
    <w:p w14:paraId="51ECCD7C"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0493F0E2"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Organisation for Economic Co-operation and Development (OECD)</w:t>
      </w:r>
    </w:p>
    <w:p w14:paraId="3A8CB19E"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4286D7FC" w14:textId="77777777" w:rsidR="00F91B7D" w:rsidRPr="00E12DAB" w:rsidRDefault="00F91B7D"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Concepts and definitions</w:t>
      </w:r>
    </w:p>
    <w:p w14:paraId="4A18B35E" w14:textId="77777777" w:rsidR="00F91B7D" w:rsidRPr="00E12DAB" w:rsidRDefault="00F91B7D" w:rsidP="006E0BEF">
      <w:pPr>
        <w:shd w:val="clear" w:color="auto" w:fill="FFFFFF"/>
        <w:spacing w:after="0"/>
        <w:rPr>
          <w:rFonts w:eastAsia="Times New Roman" w:cs="Times New Roman"/>
          <w:b/>
          <w:bCs/>
          <w:color w:val="4A4A4A"/>
          <w:sz w:val="21"/>
          <w:szCs w:val="21"/>
          <w:lang w:eastAsia="en-GB"/>
        </w:rPr>
      </w:pPr>
    </w:p>
    <w:p w14:paraId="30A5E84E"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Definition:</w:t>
      </w:r>
    </w:p>
    <w:p w14:paraId="67CDB2EE"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59562FF2" w14:textId="77777777" w:rsidR="00F91B7D" w:rsidRPr="00E12DAB" w:rsidRDefault="00145A64"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Gross disbursements of total ODA and other official flows from all donors for capacity building and national planning.</w:t>
      </w:r>
    </w:p>
    <w:p w14:paraId="5A7A4ECC" w14:textId="77777777" w:rsidR="00145A64" w:rsidRPr="00E12DAB" w:rsidRDefault="00145A64" w:rsidP="006E0BEF">
      <w:pPr>
        <w:shd w:val="clear" w:color="auto" w:fill="FFFFFF"/>
        <w:spacing w:after="0"/>
        <w:rPr>
          <w:rFonts w:eastAsia="Times New Roman" w:cs="Times New Roman"/>
          <w:color w:val="4A4A4A"/>
          <w:sz w:val="21"/>
          <w:szCs w:val="21"/>
          <w:lang w:eastAsia="en-GB"/>
        </w:rPr>
      </w:pPr>
    </w:p>
    <w:p w14:paraId="212DD9ED"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Rationale:</w:t>
      </w:r>
    </w:p>
    <w:p w14:paraId="770E2F90"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764398AD" w14:textId="77777777" w:rsidR="00F91B7D" w:rsidRPr="00E12DAB" w:rsidRDefault="00146C97"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Total ODA and OOF flows to developing countries quantify the public effort (excluding export credits) that donors provide to developing countries.</w:t>
      </w:r>
    </w:p>
    <w:p w14:paraId="1A451E4F" w14:textId="77777777" w:rsidR="00146C97" w:rsidRPr="00E12DAB" w:rsidRDefault="00146C97" w:rsidP="006E0BEF">
      <w:pPr>
        <w:shd w:val="clear" w:color="auto" w:fill="FFFFFF"/>
        <w:spacing w:after="0"/>
        <w:rPr>
          <w:rFonts w:eastAsia="Times New Roman" w:cs="Times New Roman"/>
          <w:color w:val="4A4A4A"/>
          <w:sz w:val="21"/>
          <w:szCs w:val="21"/>
          <w:lang w:eastAsia="en-GB"/>
        </w:rPr>
      </w:pPr>
    </w:p>
    <w:p w14:paraId="68A8811B"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Concepts:</w:t>
      </w:r>
    </w:p>
    <w:p w14:paraId="236DE2CB"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49A2547F" w14:textId="77777777" w:rsidR="00146C97" w:rsidRPr="00E12DAB" w:rsidRDefault="00146C97" w:rsidP="00146C9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
    <w:p w14:paraId="7390624D" w14:textId="77777777" w:rsidR="00146C97" w:rsidRPr="00E12DAB" w:rsidRDefault="00146C97" w:rsidP="00146C97">
      <w:pPr>
        <w:pStyle w:val="ListParagraph"/>
        <w:numPr>
          <w:ilvl w:val="0"/>
          <w:numId w:val="2"/>
        </w:num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provided by official agencies, including state and local governments, or by their executive agencies; and </w:t>
      </w:r>
    </w:p>
    <w:p w14:paraId="05181FD5" w14:textId="77777777" w:rsidR="00146C97" w:rsidRPr="00E12DAB" w:rsidRDefault="00146C97" w:rsidP="00146C97">
      <w:pPr>
        <w:pStyle w:val="ListParagraph"/>
        <w:numPr>
          <w:ilvl w:val="0"/>
          <w:numId w:val="2"/>
        </w:num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each transaction   is administered with the promotion of the economic development and welfare of developing countries as its main objective; and</w:t>
      </w:r>
    </w:p>
    <w:p w14:paraId="0989EB99" w14:textId="77777777" w:rsidR="00146C97" w:rsidRPr="00E12DAB" w:rsidRDefault="00146C97" w:rsidP="00146C9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is concessional in character and conveys a grant element of at least 25 per cent (calculated at a rate of discount of 10 per cent). </w:t>
      </w:r>
    </w:p>
    <w:p w14:paraId="0B200F6C" w14:textId="77777777" w:rsidR="00146C97" w:rsidRPr="00E12DAB" w:rsidRDefault="00146C97" w:rsidP="00146C9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(See </w:t>
      </w:r>
      <w:hyperlink r:id="rId7" w:history="1">
        <w:r w:rsidRPr="00E12DAB">
          <w:rPr>
            <w:rStyle w:val="Hyperlink"/>
            <w:rFonts w:eastAsia="Times New Roman" w:cs="Times New Roman"/>
            <w:sz w:val="21"/>
            <w:szCs w:val="21"/>
            <w:lang w:eastAsia="en-GB"/>
          </w:rPr>
          <w:t>http://www.oecd.org/dac/stats/officialdevelopmentassistancedefinitionandcoverage.htm</w:t>
        </w:r>
      </w:hyperlink>
      <w:r w:rsidRPr="00E12DAB">
        <w:rPr>
          <w:rFonts w:eastAsia="Times New Roman" w:cs="Times New Roman"/>
          <w:color w:val="4A4A4A"/>
          <w:sz w:val="21"/>
          <w:szCs w:val="21"/>
          <w:lang w:eastAsia="en-GB"/>
        </w:rPr>
        <w:t>)</w:t>
      </w:r>
    </w:p>
    <w:p w14:paraId="67FC569B" w14:textId="77777777" w:rsidR="00146C97" w:rsidRPr="00E12DAB" w:rsidRDefault="00146C97" w:rsidP="00146C97">
      <w:pPr>
        <w:shd w:val="clear" w:color="auto" w:fill="FFFFFF"/>
        <w:spacing w:after="0"/>
        <w:rPr>
          <w:rFonts w:eastAsia="Times New Roman" w:cs="Times New Roman"/>
          <w:color w:val="4A4A4A"/>
          <w:sz w:val="21"/>
          <w:szCs w:val="21"/>
          <w:lang w:eastAsia="en-GB"/>
        </w:rPr>
      </w:pPr>
    </w:p>
    <w:p w14:paraId="5693773C" w14:textId="77777777" w:rsidR="00146C97" w:rsidRPr="00E12DAB" w:rsidRDefault="00146C97" w:rsidP="00146C9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r>
    </w:p>
    <w:p w14:paraId="72522D75" w14:textId="77777777" w:rsidR="00146C97" w:rsidRPr="00E12DAB" w:rsidRDefault="00146C97" w:rsidP="00146C9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(See </w:t>
      </w:r>
      <w:hyperlink r:id="rId8" w:history="1">
        <w:r w:rsidRPr="00E12DAB">
          <w:rPr>
            <w:rStyle w:val="Hyperlink"/>
            <w:rFonts w:eastAsia="Times New Roman" w:cs="Times New Roman"/>
            <w:sz w:val="21"/>
            <w:szCs w:val="21"/>
            <w:lang w:eastAsia="en-GB"/>
          </w:rPr>
          <w:t>http://www.oecd.org/dac/stats/documentupload/DCDDAC(2016)3FINAL.pdf</w:t>
        </w:r>
      </w:hyperlink>
      <w:r w:rsidRPr="00E12DAB">
        <w:rPr>
          <w:rFonts w:eastAsia="Times New Roman" w:cs="Times New Roman"/>
          <w:color w:val="4A4A4A"/>
          <w:sz w:val="21"/>
          <w:szCs w:val="21"/>
          <w:lang w:eastAsia="en-GB"/>
        </w:rPr>
        <w:t>,  Para 24).</w:t>
      </w:r>
    </w:p>
    <w:p w14:paraId="55A6DA96"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 </w:t>
      </w:r>
    </w:p>
    <w:p w14:paraId="7D1C9AB5"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4D681960"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lastRenderedPageBreak/>
        <w:t>Comments and limitations:</w:t>
      </w:r>
    </w:p>
    <w:p w14:paraId="2DA24906"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45D83A27" w14:textId="77777777" w:rsidR="00F91B7D" w:rsidRPr="00E12DAB" w:rsidRDefault="00D0130A"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Data in the Creditor Reporting System are available from 1973.  However, the data coverage is considered complete since 1995 for commitments at an activity level and 2002 for disbursements.</w:t>
      </w:r>
    </w:p>
    <w:p w14:paraId="133BD53E" w14:textId="77777777" w:rsidR="00D0130A" w:rsidRPr="00E12DAB" w:rsidRDefault="00D0130A" w:rsidP="006E0BEF">
      <w:pPr>
        <w:shd w:val="clear" w:color="auto" w:fill="FFFFFF"/>
        <w:spacing w:after="0"/>
        <w:rPr>
          <w:rFonts w:eastAsia="Times New Roman" w:cs="Times New Roman"/>
          <w:color w:val="4A4A4A"/>
          <w:sz w:val="21"/>
          <w:szCs w:val="21"/>
          <w:lang w:eastAsia="en-GB"/>
        </w:rPr>
      </w:pPr>
    </w:p>
    <w:p w14:paraId="797074A6" w14:textId="77777777" w:rsidR="00F91B7D" w:rsidRPr="00E12DAB" w:rsidRDefault="00F91B7D" w:rsidP="006E0BEF">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Methodology</w:t>
      </w:r>
    </w:p>
    <w:p w14:paraId="6A380F4B" w14:textId="77777777" w:rsidR="00F91B7D" w:rsidRPr="00E12DAB" w:rsidRDefault="00F91B7D" w:rsidP="006E0BEF">
      <w:pPr>
        <w:keepNext/>
        <w:keepLines/>
        <w:shd w:val="clear" w:color="auto" w:fill="FFFFFF"/>
        <w:spacing w:after="0"/>
        <w:rPr>
          <w:rFonts w:eastAsia="Times New Roman" w:cs="Times New Roman"/>
          <w:b/>
          <w:bCs/>
          <w:color w:val="4A4A4A"/>
          <w:sz w:val="21"/>
          <w:szCs w:val="21"/>
          <w:lang w:eastAsia="en-GB"/>
        </w:rPr>
      </w:pPr>
    </w:p>
    <w:p w14:paraId="03AFAE5B" w14:textId="77777777" w:rsidR="00F91B7D" w:rsidRPr="00E12DAB" w:rsidRDefault="00F91B7D" w:rsidP="006E0BEF">
      <w:pPr>
        <w:keepNext/>
        <w:keepLines/>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Computation Method:</w:t>
      </w:r>
    </w:p>
    <w:p w14:paraId="05C08113" w14:textId="77777777" w:rsidR="00F91B7D" w:rsidRPr="00E12DAB" w:rsidRDefault="00F91B7D" w:rsidP="006E0BEF">
      <w:pPr>
        <w:keepNext/>
        <w:keepLines/>
        <w:shd w:val="clear" w:color="auto" w:fill="FFFFFF"/>
        <w:spacing w:after="0"/>
        <w:rPr>
          <w:rFonts w:eastAsia="Times New Roman" w:cs="Times New Roman"/>
          <w:color w:val="4A4A4A"/>
          <w:sz w:val="21"/>
          <w:szCs w:val="21"/>
          <w:lang w:eastAsia="en-GB"/>
        </w:rPr>
      </w:pPr>
    </w:p>
    <w:p w14:paraId="4524693A" w14:textId="77777777" w:rsidR="00F91B7D" w:rsidRPr="00E12DAB" w:rsidRDefault="00146C97"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The sum of ODA and OOF flows from all donors to developing countries for capacity building and national planning.</w:t>
      </w:r>
    </w:p>
    <w:p w14:paraId="20E5C02C" w14:textId="77777777" w:rsidR="00146C97" w:rsidRPr="00E12DAB" w:rsidRDefault="00146C97" w:rsidP="006E0BEF">
      <w:pPr>
        <w:shd w:val="clear" w:color="auto" w:fill="FFFFFF"/>
        <w:spacing w:after="0"/>
        <w:rPr>
          <w:rFonts w:eastAsia="Times New Roman" w:cs="Times New Roman"/>
          <w:color w:val="4A4A4A"/>
          <w:sz w:val="21"/>
          <w:szCs w:val="21"/>
          <w:lang w:eastAsia="en-GB"/>
        </w:rPr>
      </w:pPr>
    </w:p>
    <w:p w14:paraId="290A1341"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Disaggregation:</w:t>
      </w:r>
    </w:p>
    <w:p w14:paraId="02917218"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20D2AF27" w14:textId="77777777" w:rsidR="00F91B7D" w:rsidRPr="00E12DAB" w:rsidRDefault="00B73D3A"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This indicator can be disaggregated by type of flow (ODA or OOF), by donor, recipient country, type of finance, type of aid, sector, etc.</w:t>
      </w:r>
    </w:p>
    <w:p w14:paraId="4D9639FF" w14:textId="77777777" w:rsidR="00B73D3A" w:rsidRPr="00E12DAB" w:rsidRDefault="00B73D3A" w:rsidP="006E0BEF">
      <w:pPr>
        <w:shd w:val="clear" w:color="auto" w:fill="FFFFFF"/>
        <w:spacing w:after="0"/>
        <w:rPr>
          <w:rFonts w:eastAsia="Times New Roman" w:cs="Times New Roman"/>
          <w:color w:val="4A4A4A"/>
          <w:sz w:val="21"/>
          <w:szCs w:val="21"/>
          <w:lang w:eastAsia="en-GB"/>
        </w:rPr>
      </w:pPr>
    </w:p>
    <w:p w14:paraId="173BB96A"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Treatment of missing values:</w:t>
      </w:r>
    </w:p>
    <w:p w14:paraId="6944DFD0"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124B1345" w14:textId="77777777" w:rsidR="00F91B7D" w:rsidRPr="00E12DAB" w:rsidRDefault="00F91B7D" w:rsidP="006E0BE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E12DAB">
        <w:rPr>
          <w:rFonts w:eastAsia="Times New Roman" w:cs="Times New Roman"/>
          <w:color w:val="1C75BC"/>
          <w:sz w:val="21"/>
          <w:szCs w:val="21"/>
          <w:lang w:eastAsia="en-GB"/>
        </w:rPr>
        <w:t>At country level</w:t>
      </w:r>
    </w:p>
    <w:p w14:paraId="652EF656" w14:textId="77777777" w:rsidR="00F91B7D" w:rsidRPr="00E12DAB" w:rsidRDefault="00F91B7D" w:rsidP="006E0BEF">
      <w:pPr>
        <w:shd w:val="clear" w:color="auto" w:fill="FFFFFF"/>
        <w:spacing w:after="0"/>
        <w:ind w:left="495"/>
        <w:rPr>
          <w:rFonts w:eastAsia="Times New Roman" w:cs="Times New Roman"/>
          <w:color w:val="4A4A4A"/>
          <w:sz w:val="21"/>
          <w:szCs w:val="21"/>
          <w:lang w:eastAsia="en-GB"/>
        </w:rPr>
      </w:pPr>
    </w:p>
    <w:p w14:paraId="55AD2AE4" w14:textId="77777777" w:rsidR="00F91B7D" w:rsidRPr="00E12DAB" w:rsidRDefault="00F91B7D" w:rsidP="006E0BEF">
      <w:pPr>
        <w:shd w:val="clear" w:color="auto" w:fill="FFFFFF"/>
        <w:spacing w:after="0"/>
        <w:ind w:left="495"/>
        <w:rPr>
          <w:rFonts w:eastAsia="Times New Roman" w:cs="Times New Roman"/>
          <w:color w:val="4A4A4A"/>
          <w:sz w:val="21"/>
          <w:szCs w:val="21"/>
          <w:lang w:eastAsia="en-GB"/>
        </w:rPr>
      </w:pPr>
      <w:r w:rsidRPr="00E12DAB">
        <w:rPr>
          <w:rFonts w:eastAsia="Times New Roman" w:cs="Times New Roman"/>
          <w:color w:val="4A4A4A"/>
          <w:sz w:val="21"/>
          <w:szCs w:val="21"/>
          <w:lang w:eastAsia="en-GB"/>
        </w:rPr>
        <w:t>None</w:t>
      </w:r>
    </w:p>
    <w:p w14:paraId="6F534B03" w14:textId="77777777" w:rsidR="00F91B7D" w:rsidRPr="00E12DAB" w:rsidRDefault="00F91B7D" w:rsidP="006E0BEF">
      <w:pPr>
        <w:shd w:val="clear" w:color="auto" w:fill="FFFFFF"/>
        <w:spacing w:after="0"/>
        <w:ind w:left="495"/>
        <w:rPr>
          <w:rFonts w:eastAsia="Times New Roman" w:cs="Times New Roman"/>
          <w:color w:val="4A4A4A"/>
          <w:sz w:val="21"/>
          <w:szCs w:val="21"/>
          <w:lang w:eastAsia="en-GB"/>
        </w:rPr>
      </w:pPr>
    </w:p>
    <w:p w14:paraId="6971984A" w14:textId="77777777" w:rsidR="00F91B7D" w:rsidRPr="00E12DAB" w:rsidRDefault="00F91B7D" w:rsidP="006E0BEF">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E12DAB">
        <w:rPr>
          <w:rFonts w:eastAsia="Times New Roman" w:cs="Times New Roman"/>
          <w:color w:val="1C75BC"/>
          <w:sz w:val="21"/>
          <w:szCs w:val="21"/>
          <w:lang w:eastAsia="en-GB"/>
        </w:rPr>
        <w:t>At regional and global levels</w:t>
      </w:r>
    </w:p>
    <w:p w14:paraId="45EC45CB" w14:textId="77777777" w:rsidR="00F91B7D" w:rsidRPr="00E12DAB" w:rsidRDefault="00F91B7D" w:rsidP="006E0BEF">
      <w:pPr>
        <w:shd w:val="clear" w:color="auto" w:fill="FFFFFF"/>
        <w:spacing w:after="0"/>
        <w:ind w:left="495"/>
        <w:rPr>
          <w:rFonts w:eastAsia="Times New Roman" w:cs="Times New Roman"/>
          <w:color w:val="4A4A4A"/>
          <w:sz w:val="21"/>
          <w:szCs w:val="21"/>
          <w:lang w:eastAsia="en-GB"/>
        </w:rPr>
      </w:pPr>
    </w:p>
    <w:p w14:paraId="143E60B4" w14:textId="77777777" w:rsidR="00F91B7D" w:rsidRPr="00E12DAB" w:rsidRDefault="00F91B7D" w:rsidP="006E0BEF">
      <w:pPr>
        <w:shd w:val="clear" w:color="auto" w:fill="FFFFFF"/>
        <w:spacing w:after="0"/>
        <w:ind w:left="495"/>
        <w:rPr>
          <w:rFonts w:eastAsia="Times New Roman" w:cs="Times New Roman"/>
          <w:color w:val="4A4A4A"/>
          <w:sz w:val="21"/>
          <w:szCs w:val="21"/>
          <w:lang w:eastAsia="en-GB"/>
        </w:rPr>
      </w:pPr>
      <w:r w:rsidRPr="00E12DAB">
        <w:rPr>
          <w:rFonts w:eastAsia="Times New Roman" w:cs="Times New Roman"/>
          <w:color w:val="4A4A4A"/>
          <w:sz w:val="21"/>
          <w:szCs w:val="21"/>
          <w:lang w:eastAsia="en-GB"/>
        </w:rPr>
        <w:t>None</w:t>
      </w:r>
    </w:p>
    <w:p w14:paraId="381098B5" w14:textId="77777777" w:rsidR="00F91B7D" w:rsidRPr="00E12DAB" w:rsidRDefault="00F91B7D" w:rsidP="006E0BEF">
      <w:pPr>
        <w:shd w:val="clear" w:color="auto" w:fill="FFFFFF"/>
        <w:spacing w:after="0"/>
        <w:ind w:left="495"/>
        <w:rPr>
          <w:rFonts w:eastAsia="Times New Roman" w:cs="Times New Roman"/>
          <w:color w:val="4A4A4A"/>
          <w:sz w:val="21"/>
          <w:szCs w:val="21"/>
          <w:lang w:eastAsia="en-GB"/>
        </w:rPr>
      </w:pPr>
    </w:p>
    <w:p w14:paraId="6FBF1DE2"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Regional aggregates:</w:t>
      </w:r>
    </w:p>
    <w:p w14:paraId="11EA67E8"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68A0EC0C" w14:textId="77777777" w:rsidR="00F91B7D" w:rsidRPr="00E12DAB" w:rsidRDefault="00E714D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Global and regional figures are based on the sum of ODA and OOF flows.</w:t>
      </w:r>
    </w:p>
    <w:p w14:paraId="008C6E1E" w14:textId="77777777" w:rsidR="00E714DD" w:rsidRPr="00E12DAB" w:rsidRDefault="00E714DD" w:rsidP="006E0BEF">
      <w:pPr>
        <w:shd w:val="clear" w:color="auto" w:fill="FFFFFF"/>
        <w:spacing w:after="0"/>
        <w:rPr>
          <w:rFonts w:eastAsia="Times New Roman" w:cs="Times New Roman"/>
          <w:color w:val="4A4A4A"/>
          <w:sz w:val="21"/>
          <w:szCs w:val="21"/>
          <w:lang w:eastAsia="en-GB"/>
        </w:rPr>
      </w:pPr>
    </w:p>
    <w:p w14:paraId="26691BA3"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Sources of discrepancies:</w:t>
      </w:r>
    </w:p>
    <w:p w14:paraId="29561289"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6611DA56" w14:textId="77777777" w:rsidR="00F91B7D" w:rsidRPr="00E12DAB" w:rsidRDefault="00E714D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55F1FF27" w14:textId="77777777" w:rsidR="00E714DD" w:rsidRPr="00E12DAB" w:rsidRDefault="00E714DD" w:rsidP="006E0BEF">
      <w:pPr>
        <w:shd w:val="clear" w:color="auto" w:fill="FFFFFF"/>
        <w:spacing w:after="0"/>
        <w:rPr>
          <w:rFonts w:eastAsia="Times New Roman" w:cs="Times New Roman"/>
          <w:color w:val="4A4A4A"/>
          <w:sz w:val="21"/>
          <w:szCs w:val="21"/>
          <w:lang w:eastAsia="en-GB"/>
        </w:rPr>
      </w:pPr>
    </w:p>
    <w:p w14:paraId="3FD65E86" w14:textId="77777777" w:rsidR="00F91B7D" w:rsidRPr="00E12DAB" w:rsidRDefault="00F91B7D"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Data Sources</w:t>
      </w:r>
    </w:p>
    <w:p w14:paraId="1DF50EFA" w14:textId="77777777" w:rsidR="00F91B7D" w:rsidRPr="00E12DAB" w:rsidRDefault="00F91B7D" w:rsidP="006E0BEF">
      <w:pPr>
        <w:shd w:val="clear" w:color="auto" w:fill="FFFFFF"/>
        <w:spacing w:after="0"/>
        <w:rPr>
          <w:rFonts w:eastAsia="Times New Roman" w:cs="Times New Roman"/>
          <w:b/>
          <w:bCs/>
          <w:color w:val="4A4A4A"/>
          <w:sz w:val="21"/>
          <w:szCs w:val="21"/>
          <w:lang w:eastAsia="en-GB"/>
        </w:rPr>
      </w:pPr>
    </w:p>
    <w:p w14:paraId="5D4C4D8F"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Description:</w:t>
      </w:r>
    </w:p>
    <w:p w14:paraId="53483E64"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158E5B32" w14:textId="77777777" w:rsidR="000C03F1" w:rsidRPr="00E12DAB" w:rsidRDefault="000C03F1" w:rsidP="000C03F1">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r>
    </w:p>
    <w:p w14:paraId="114D50FA" w14:textId="77777777" w:rsidR="000C03F1" w:rsidRPr="00E12DAB" w:rsidRDefault="000C03F1" w:rsidP="000C03F1">
      <w:pPr>
        <w:shd w:val="clear" w:color="auto" w:fill="FFFFFF"/>
        <w:spacing w:after="0"/>
        <w:rPr>
          <w:rFonts w:eastAsia="Times New Roman" w:cs="Times New Roman"/>
          <w:color w:val="4A4A4A"/>
          <w:sz w:val="21"/>
          <w:szCs w:val="21"/>
          <w:lang w:eastAsia="en-GB"/>
        </w:rPr>
      </w:pPr>
    </w:p>
    <w:p w14:paraId="5E28490E" w14:textId="77777777" w:rsidR="000C03F1" w:rsidRPr="00E12DAB" w:rsidRDefault="000C03F1" w:rsidP="000C03F1">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lastRenderedPageBreak/>
        <w:t xml:space="preserve">The data are reported by donors according to the same standards and methodologies (see here: http://www.oecd.org/dac/stats/methodology.htm).  </w:t>
      </w:r>
    </w:p>
    <w:p w14:paraId="4A878DCE" w14:textId="77777777" w:rsidR="000C03F1" w:rsidRPr="00E12DAB" w:rsidRDefault="000C03F1" w:rsidP="000C03F1">
      <w:pPr>
        <w:shd w:val="clear" w:color="auto" w:fill="FFFFFF"/>
        <w:spacing w:after="0"/>
        <w:rPr>
          <w:rFonts w:eastAsia="Times New Roman" w:cs="Times New Roman"/>
          <w:color w:val="4A4A4A"/>
          <w:sz w:val="21"/>
          <w:szCs w:val="21"/>
          <w:lang w:eastAsia="en-GB"/>
        </w:rPr>
      </w:pPr>
    </w:p>
    <w:p w14:paraId="4D57EB01" w14:textId="77777777" w:rsidR="00F91B7D" w:rsidRPr="00E12DAB" w:rsidRDefault="000C03F1" w:rsidP="000C03F1">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40DF7708" w14:textId="77777777" w:rsidR="000C03F1" w:rsidRPr="00E12DAB" w:rsidRDefault="000C03F1" w:rsidP="000C03F1">
      <w:pPr>
        <w:shd w:val="clear" w:color="auto" w:fill="FFFFFF"/>
        <w:spacing w:after="0"/>
        <w:rPr>
          <w:rFonts w:eastAsia="Times New Roman" w:cs="Times New Roman"/>
          <w:color w:val="4A4A4A"/>
          <w:sz w:val="21"/>
          <w:szCs w:val="21"/>
          <w:lang w:eastAsia="en-GB"/>
        </w:rPr>
      </w:pPr>
    </w:p>
    <w:p w14:paraId="57E63670"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Collection process:</w:t>
      </w:r>
    </w:p>
    <w:p w14:paraId="35C339EF"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1D925819" w14:textId="77777777" w:rsidR="00F91B7D" w:rsidRPr="00E12DAB" w:rsidRDefault="00743EF3"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124A7B7F" w14:textId="77777777" w:rsidR="00743EF3" w:rsidRPr="00E12DAB" w:rsidRDefault="00743EF3" w:rsidP="006E0BEF">
      <w:pPr>
        <w:shd w:val="clear" w:color="auto" w:fill="FFFFFF"/>
        <w:spacing w:after="0"/>
        <w:rPr>
          <w:rFonts w:eastAsia="Times New Roman" w:cs="Times New Roman"/>
          <w:color w:val="4A4A4A"/>
          <w:sz w:val="21"/>
          <w:szCs w:val="21"/>
          <w:lang w:eastAsia="en-GB"/>
        </w:rPr>
      </w:pPr>
    </w:p>
    <w:p w14:paraId="4E706465" w14:textId="77777777" w:rsidR="00F91B7D" w:rsidRPr="00E12DAB" w:rsidRDefault="00F91B7D" w:rsidP="006E0BEF">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Data Availability</w:t>
      </w:r>
    </w:p>
    <w:p w14:paraId="48C84571" w14:textId="77777777" w:rsidR="00F91B7D" w:rsidRPr="00E12DAB" w:rsidRDefault="00F91B7D" w:rsidP="006E0BEF">
      <w:pPr>
        <w:keepNext/>
        <w:keepLines/>
        <w:shd w:val="clear" w:color="auto" w:fill="FFFFFF"/>
        <w:spacing w:after="0"/>
        <w:rPr>
          <w:rFonts w:eastAsia="Times New Roman" w:cs="Times New Roman"/>
          <w:b/>
          <w:bCs/>
          <w:color w:val="4A4A4A"/>
          <w:sz w:val="21"/>
          <w:szCs w:val="21"/>
          <w:lang w:eastAsia="en-GB"/>
        </w:rPr>
      </w:pPr>
    </w:p>
    <w:p w14:paraId="461CD638" w14:textId="77777777" w:rsidR="00F91B7D" w:rsidRPr="00E12DAB" w:rsidRDefault="00133B10" w:rsidP="006E0BEF">
      <w:pPr>
        <w:keepNext/>
        <w:keepLines/>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On a recipient basis for all developing countries eligible for ODA.</w:t>
      </w:r>
    </w:p>
    <w:p w14:paraId="5B52F7D6" w14:textId="77777777" w:rsidR="00133B10" w:rsidRPr="00E12DAB" w:rsidRDefault="00133B10" w:rsidP="006E0BEF">
      <w:pPr>
        <w:keepNext/>
        <w:keepLines/>
        <w:shd w:val="clear" w:color="auto" w:fill="FFFFFF"/>
        <w:spacing w:after="0"/>
        <w:rPr>
          <w:rFonts w:eastAsia="Times New Roman" w:cs="Times New Roman"/>
          <w:color w:val="4A4A4A"/>
          <w:sz w:val="21"/>
          <w:szCs w:val="21"/>
          <w:lang w:eastAsia="en-GB"/>
        </w:rPr>
      </w:pPr>
    </w:p>
    <w:p w14:paraId="18FAB040" w14:textId="77777777" w:rsidR="00F91B7D" w:rsidRPr="00E12DAB" w:rsidRDefault="00F91B7D"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Calendar</w:t>
      </w:r>
    </w:p>
    <w:p w14:paraId="6448431E" w14:textId="77777777" w:rsidR="00F91B7D" w:rsidRPr="00E12DAB" w:rsidRDefault="00F91B7D" w:rsidP="006E0BEF">
      <w:pPr>
        <w:shd w:val="clear" w:color="auto" w:fill="FFFFFF"/>
        <w:spacing w:after="0"/>
        <w:rPr>
          <w:rFonts w:eastAsia="Times New Roman" w:cs="Times New Roman"/>
          <w:b/>
          <w:bCs/>
          <w:color w:val="4A4A4A"/>
          <w:sz w:val="21"/>
          <w:szCs w:val="21"/>
          <w:lang w:eastAsia="en-GB"/>
        </w:rPr>
      </w:pPr>
    </w:p>
    <w:p w14:paraId="4343B4C2"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Data collection:</w:t>
      </w:r>
    </w:p>
    <w:p w14:paraId="177A4EAC"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4A28C7F1" w14:textId="77777777" w:rsidR="00653227" w:rsidRPr="00E12DAB" w:rsidRDefault="00653227" w:rsidP="0065322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Data are published on an annual basis in December for flows in the previous year.</w:t>
      </w:r>
    </w:p>
    <w:p w14:paraId="198B4FE1" w14:textId="77777777" w:rsidR="00653227" w:rsidRPr="00E12DAB" w:rsidRDefault="00653227" w:rsidP="00653227">
      <w:pPr>
        <w:shd w:val="clear" w:color="auto" w:fill="FFFFFF"/>
        <w:spacing w:after="0"/>
        <w:rPr>
          <w:rFonts w:eastAsia="Times New Roman" w:cs="Times New Roman"/>
          <w:color w:val="4A4A4A"/>
          <w:sz w:val="21"/>
          <w:szCs w:val="21"/>
          <w:lang w:eastAsia="en-GB"/>
        </w:rPr>
      </w:pPr>
    </w:p>
    <w:p w14:paraId="108430B9" w14:textId="77777777" w:rsidR="00F91B7D" w:rsidRPr="00E12DAB" w:rsidRDefault="00653227" w:rsidP="00653227">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Detailed 2015 flows was published in December 2016.</w:t>
      </w:r>
    </w:p>
    <w:p w14:paraId="3A4DF5B6" w14:textId="77777777" w:rsidR="00653227" w:rsidRPr="00E12DAB" w:rsidRDefault="00653227" w:rsidP="00653227">
      <w:pPr>
        <w:shd w:val="clear" w:color="auto" w:fill="FFFFFF"/>
        <w:spacing w:after="0"/>
        <w:rPr>
          <w:rFonts w:eastAsia="Times New Roman" w:cs="Times New Roman"/>
          <w:color w:val="4A4A4A"/>
          <w:sz w:val="21"/>
          <w:szCs w:val="21"/>
          <w:lang w:eastAsia="en-GB"/>
        </w:rPr>
      </w:pPr>
    </w:p>
    <w:p w14:paraId="5BD80C0D" w14:textId="77777777" w:rsidR="00F91B7D" w:rsidRPr="00E12DAB" w:rsidRDefault="00F91B7D"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Data providers</w:t>
      </w:r>
    </w:p>
    <w:p w14:paraId="0A532CC3"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33E8E6BE" w14:textId="77777777" w:rsidR="00F91B7D" w:rsidRPr="00E12DAB" w:rsidRDefault="005A3DE9"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08E8DFD1" w14:textId="77777777" w:rsidR="005A3DE9" w:rsidRPr="00E12DAB" w:rsidRDefault="005A3DE9" w:rsidP="006E0BEF">
      <w:pPr>
        <w:shd w:val="clear" w:color="auto" w:fill="FFFFFF"/>
        <w:spacing w:after="0"/>
        <w:rPr>
          <w:rFonts w:eastAsia="Times New Roman" w:cs="Times New Roman"/>
          <w:color w:val="4A4A4A"/>
          <w:sz w:val="21"/>
          <w:szCs w:val="21"/>
          <w:lang w:eastAsia="en-GB"/>
        </w:rPr>
      </w:pPr>
    </w:p>
    <w:p w14:paraId="68DF11C4" w14:textId="77777777" w:rsidR="00F91B7D" w:rsidRPr="00E12DAB" w:rsidRDefault="00F91B7D" w:rsidP="006E0BEF">
      <w:pPr>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Data compilers</w:t>
      </w:r>
    </w:p>
    <w:p w14:paraId="50B978EC"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7660E513"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OECD</w:t>
      </w:r>
    </w:p>
    <w:p w14:paraId="7E4106F4"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1FB4C4FD" w14:textId="77777777" w:rsidR="00F91B7D" w:rsidRPr="00E12DAB" w:rsidRDefault="00F91B7D" w:rsidP="006E0BEF">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E12DAB">
        <w:rPr>
          <w:rFonts w:eastAsia="Times New Roman" w:cs="Times New Roman"/>
          <w:color w:val="1C75BC"/>
          <w:sz w:val="36"/>
          <w:szCs w:val="36"/>
          <w:lang w:eastAsia="en-GB"/>
        </w:rPr>
        <w:t>References</w:t>
      </w:r>
    </w:p>
    <w:p w14:paraId="74F5EB9C" w14:textId="77777777" w:rsidR="00F91B7D" w:rsidRPr="00E12DAB" w:rsidRDefault="00F91B7D" w:rsidP="006E0BEF">
      <w:pPr>
        <w:keepNext/>
        <w:keepLines/>
        <w:shd w:val="clear" w:color="auto" w:fill="FFFFFF"/>
        <w:spacing w:after="0"/>
        <w:rPr>
          <w:rFonts w:eastAsia="Times New Roman" w:cs="Times New Roman"/>
          <w:b/>
          <w:bCs/>
          <w:color w:val="4A4A4A"/>
          <w:sz w:val="21"/>
          <w:szCs w:val="21"/>
          <w:lang w:eastAsia="en-GB"/>
        </w:rPr>
      </w:pPr>
    </w:p>
    <w:p w14:paraId="195CA760" w14:textId="77777777" w:rsidR="00F91B7D" w:rsidRPr="00E12DAB" w:rsidRDefault="00F91B7D" w:rsidP="006E0BEF">
      <w:pPr>
        <w:keepNext/>
        <w:keepLines/>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URL:</w:t>
      </w:r>
    </w:p>
    <w:p w14:paraId="128DD057" w14:textId="77777777" w:rsidR="00F91B7D" w:rsidRPr="00E12DAB" w:rsidRDefault="00F91B7D" w:rsidP="006E0BEF">
      <w:pPr>
        <w:keepNext/>
        <w:keepLines/>
        <w:shd w:val="clear" w:color="auto" w:fill="FFFFFF"/>
        <w:spacing w:after="0"/>
        <w:rPr>
          <w:rFonts w:eastAsia="Times New Roman" w:cs="Times New Roman"/>
          <w:color w:val="4A4A4A"/>
          <w:sz w:val="21"/>
          <w:szCs w:val="21"/>
          <w:lang w:eastAsia="en-GB"/>
        </w:rPr>
      </w:pPr>
    </w:p>
    <w:p w14:paraId="657E5180" w14:textId="77777777" w:rsidR="00F91B7D" w:rsidRPr="00E12DAB" w:rsidRDefault="00343681" w:rsidP="006E0BEF">
      <w:pPr>
        <w:keepNext/>
        <w:keepLines/>
        <w:shd w:val="clear" w:color="auto" w:fill="FFFFFF"/>
        <w:spacing w:after="0"/>
        <w:rPr>
          <w:rFonts w:eastAsia="Times New Roman" w:cs="Times New Roman"/>
          <w:color w:val="4A4A4A"/>
          <w:sz w:val="21"/>
          <w:szCs w:val="21"/>
          <w:lang w:eastAsia="en-GB"/>
        </w:rPr>
      </w:pPr>
      <w:hyperlink r:id="rId9" w:history="1">
        <w:r w:rsidR="00E12DAB" w:rsidRPr="00E12DAB">
          <w:rPr>
            <w:rStyle w:val="Hyperlink"/>
            <w:rFonts w:eastAsia="Times New Roman" w:cs="Times New Roman"/>
            <w:sz w:val="21"/>
            <w:szCs w:val="21"/>
            <w:lang w:eastAsia="en-GB"/>
          </w:rPr>
          <w:t>www.oecd.org/dac/stats</w:t>
        </w:r>
      </w:hyperlink>
    </w:p>
    <w:p w14:paraId="3A0988AC"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1ACCFAEA" w14:textId="77777777" w:rsidR="00F91B7D" w:rsidRPr="00E12DAB"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b/>
          <w:bCs/>
          <w:color w:val="4A4A4A"/>
          <w:sz w:val="21"/>
          <w:szCs w:val="21"/>
          <w:lang w:eastAsia="en-GB"/>
        </w:rPr>
        <w:t>References:</w:t>
      </w:r>
    </w:p>
    <w:p w14:paraId="44C2A0F9" w14:textId="77777777" w:rsidR="00F91B7D" w:rsidRPr="00E12DAB" w:rsidRDefault="00F91B7D" w:rsidP="006E0BEF">
      <w:pPr>
        <w:shd w:val="clear" w:color="auto" w:fill="FFFFFF"/>
        <w:spacing w:after="0"/>
        <w:rPr>
          <w:rFonts w:eastAsia="Times New Roman" w:cs="Times New Roman"/>
          <w:color w:val="4A4A4A"/>
          <w:sz w:val="21"/>
          <w:szCs w:val="21"/>
          <w:lang w:eastAsia="en-GB"/>
        </w:rPr>
      </w:pPr>
    </w:p>
    <w:p w14:paraId="79A6529C" w14:textId="77777777" w:rsidR="00F91B7D" w:rsidRPr="006E0BEF" w:rsidRDefault="00F91B7D" w:rsidP="006E0BEF">
      <w:pPr>
        <w:shd w:val="clear" w:color="auto" w:fill="FFFFFF"/>
        <w:spacing w:after="0"/>
        <w:rPr>
          <w:rFonts w:eastAsia="Times New Roman" w:cs="Times New Roman"/>
          <w:color w:val="4A4A4A"/>
          <w:sz w:val="21"/>
          <w:szCs w:val="21"/>
          <w:lang w:eastAsia="en-GB"/>
        </w:rPr>
      </w:pPr>
      <w:r w:rsidRPr="00E12DAB">
        <w:rPr>
          <w:rFonts w:eastAsia="Times New Roman" w:cs="Times New Roman"/>
          <w:color w:val="4A4A4A"/>
          <w:sz w:val="21"/>
          <w:szCs w:val="21"/>
          <w:lang w:eastAsia="en-GB"/>
        </w:rPr>
        <w:t xml:space="preserve">See all links here: </w:t>
      </w:r>
      <w:hyperlink r:id="rId10" w:history="1">
        <w:r w:rsidRPr="00E12DAB">
          <w:rPr>
            <w:rStyle w:val="Hyperlink"/>
            <w:rFonts w:eastAsia="Times New Roman" w:cs="Times New Roman"/>
            <w:sz w:val="21"/>
            <w:szCs w:val="21"/>
            <w:lang w:eastAsia="en-GB"/>
          </w:rPr>
          <w:t>http://www.oecd.org/dac/stats/methodology.htm</w:t>
        </w:r>
      </w:hyperlink>
    </w:p>
    <w:p w14:paraId="7CBC28EC" w14:textId="77777777" w:rsidR="00F91B7D" w:rsidRPr="006E0BEF" w:rsidRDefault="00F91B7D" w:rsidP="006E0BEF">
      <w:pPr>
        <w:shd w:val="clear" w:color="auto" w:fill="FFFFFF"/>
        <w:spacing w:after="0"/>
        <w:rPr>
          <w:rFonts w:eastAsia="Times New Roman" w:cs="Times New Roman"/>
          <w:color w:val="4A4A4A"/>
          <w:sz w:val="21"/>
          <w:szCs w:val="21"/>
          <w:lang w:eastAsia="en-GB"/>
        </w:rPr>
      </w:pPr>
    </w:p>
    <w:p w14:paraId="597AE87C" w14:textId="77777777" w:rsidR="00071F07" w:rsidRPr="006E0BEF" w:rsidRDefault="00071F07" w:rsidP="006E0BEF">
      <w:pPr>
        <w:spacing w:after="0"/>
      </w:pPr>
    </w:p>
    <w:sectPr w:rsidR="00071F07" w:rsidRPr="006E0BEF">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D14AB" w14:textId="77777777" w:rsidR="00343681" w:rsidRDefault="00343681" w:rsidP="00343681">
      <w:pPr>
        <w:spacing w:after="0" w:line="240" w:lineRule="auto"/>
      </w:pPr>
      <w:r>
        <w:separator/>
      </w:r>
    </w:p>
  </w:endnote>
  <w:endnote w:type="continuationSeparator" w:id="0">
    <w:p w14:paraId="66840834" w14:textId="77777777" w:rsidR="00343681" w:rsidRDefault="00343681" w:rsidP="0034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3D1A1" w14:textId="77777777" w:rsidR="00343681" w:rsidRDefault="00343681" w:rsidP="00343681">
      <w:pPr>
        <w:spacing w:after="0" w:line="240" w:lineRule="auto"/>
      </w:pPr>
      <w:r>
        <w:separator/>
      </w:r>
    </w:p>
  </w:footnote>
  <w:footnote w:type="continuationSeparator" w:id="0">
    <w:p w14:paraId="3900388F" w14:textId="77777777" w:rsidR="00343681" w:rsidRDefault="00343681" w:rsidP="00343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839D" w14:textId="29FDC6F5" w:rsidR="00343681" w:rsidRPr="00B071C0" w:rsidRDefault="00343681" w:rsidP="00343681">
    <w:pPr>
      <w:pStyle w:val="Header"/>
      <w:jc w:val="right"/>
      <w:rPr>
        <w:color w:val="595959" w:themeColor="text1" w:themeTint="A6"/>
        <w:sz w:val="18"/>
        <w:szCs w:val="18"/>
      </w:rPr>
    </w:pPr>
    <w:bookmarkStart w:id="1" w:name="_Hlk532729630"/>
    <w:r>
      <w:rPr>
        <w:color w:val="595959" w:themeColor="text1" w:themeTint="A6"/>
        <w:sz w:val="18"/>
        <w:szCs w:val="18"/>
      </w:rPr>
      <w:t>Last updated: 09</w:t>
    </w:r>
    <w:r>
      <w:rPr>
        <w:color w:val="595959" w:themeColor="text1" w:themeTint="A6"/>
        <w:sz w:val="18"/>
        <w:szCs w:val="18"/>
      </w:rPr>
      <w:t xml:space="preserve"> July</w:t>
    </w:r>
    <w:r>
      <w:rPr>
        <w:color w:val="595959" w:themeColor="text1" w:themeTint="A6"/>
        <w:sz w:val="18"/>
        <w:szCs w:val="18"/>
      </w:rPr>
      <w:t xml:space="preserve"> 2017</w:t>
    </w:r>
  </w:p>
  <w:bookmarkEnd w:id="1"/>
  <w:p w14:paraId="702CB34A" w14:textId="77777777" w:rsidR="00343681" w:rsidRDefault="00343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F72DA"/>
    <w:multiLevelType w:val="multilevel"/>
    <w:tmpl w:val="CE4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F0D5F"/>
    <w:multiLevelType w:val="hybridMultilevel"/>
    <w:tmpl w:val="EF2C0296"/>
    <w:lvl w:ilvl="0" w:tplc="EE2CBCA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B7D"/>
    <w:rsid w:val="000070BA"/>
    <w:rsid w:val="00071F07"/>
    <w:rsid w:val="0007759D"/>
    <w:rsid w:val="000777AB"/>
    <w:rsid w:val="00090FB1"/>
    <w:rsid w:val="00096186"/>
    <w:rsid w:val="000A72E4"/>
    <w:rsid w:val="000B0E2F"/>
    <w:rsid w:val="000B2430"/>
    <w:rsid w:val="000C03F1"/>
    <w:rsid w:val="000D0B30"/>
    <w:rsid w:val="000F703E"/>
    <w:rsid w:val="00120E86"/>
    <w:rsid w:val="00125DE9"/>
    <w:rsid w:val="00133B10"/>
    <w:rsid w:val="00134DE7"/>
    <w:rsid w:val="00145A64"/>
    <w:rsid w:val="00146C9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681"/>
    <w:rsid w:val="00343FAA"/>
    <w:rsid w:val="00353C98"/>
    <w:rsid w:val="003A7CEA"/>
    <w:rsid w:val="003F0BD3"/>
    <w:rsid w:val="004B0F1C"/>
    <w:rsid w:val="005040C4"/>
    <w:rsid w:val="00507637"/>
    <w:rsid w:val="00514DBF"/>
    <w:rsid w:val="00550921"/>
    <w:rsid w:val="00597748"/>
    <w:rsid w:val="005A3DE9"/>
    <w:rsid w:val="005D0AF4"/>
    <w:rsid w:val="005F6CCA"/>
    <w:rsid w:val="006104AF"/>
    <w:rsid w:val="006351E1"/>
    <w:rsid w:val="00653227"/>
    <w:rsid w:val="006852FC"/>
    <w:rsid w:val="006B40AB"/>
    <w:rsid w:val="006B5DC5"/>
    <w:rsid w:val="006E0BEF"/>
    <w:rsid w:val="006E3C08"/>
    <w:rsid w:val="00700ACF"/>
    <w:rsid w:val="00712487"/>
    <w:rsid w:val="00743EF3"/>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61FFF"/>
    <w:rsid w:val="009A7E3A"/>
    <w:rsid w:val="009B1265"/>
    <w:rsid w:val="009B5693"/>
    <w:rsid w:val="009D687E"/>
    <w:rsid w:val="009F6DE7"/>
    <w:rsid w:val="00A37FCB"/>
    <w:rsid w:val="00A54863"/>
    <w:rsid w:val="00A9286F"/>
    <w:rsid w:val="00AF71D6"/>
    <w:rsid w:val="00B3175F"/>
    <w:rsid w:val="00B402D8"/>
    <w:rsid w:val="00B4237C"/>
    <w:rsid w:val="00B52AFD"/>
    <w:rsid w:val="00B73D3A"/>
    <w:rsid w:val="00BB646E"/>
    <w:rsid w:val="00BD2F48"/>
    <w:rsid w:val="00C43F5B"/>
    <w:rsid w:val="00CB4371"/>
    <w:rsid w:val="00D0130A"/>
    <w:rsid w:val="00D72152"/>
    <w:rsid w:val="00D94BA5"/>
    <w:rsid w:val="00D9510F"/>
    <w:rsid w:val="00DE5DC3"/>
    <w:rsid w:val="00E00D8A"/>
    <w:rsid w:val="00E11D92"/>
    <w:rsid w:val="00E12DAB"/>
    <w:rsid w:val="00E130A0"/>
    <w:rsid w:val="00E210C4"/>
    <w:rsid w:val="00E66409"/>
    <w:rsid w:val="00E714DD"/>
    <w:rsid w:val="00E81D5B"/>
    <w:rsid w:val="00EB19AD"/>
    <w:rsid w:val="00EB6493"/>
    <w:rsid w:val="00ED05A9"/>
    <w:rsid w:val="00F17257"/>
    <w:rsid w:val="00F34D24"/>
    <w:rsid w:val="00F556A2"/>
    <w:rsid w:val="00F878B9"/>
    <w:rsid w:val="00F91B7D"/>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4D82"/>
  <w15:docId w15:val="{C95A1948-114F-4292-B73A-488AA7ED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B7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7D"/>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F91B7D"/>
    <w:rPr>
      <w:color w:val="0000FF" w:themeColor="hyperlink"/>
      <w:u w:val="single"/>
    </w:rPr>
  </w:style>
  <w:style w:type="paragraph" w:styleId="ListParagraph">
    <w:name w:val="List Paragraph"/>
    <w:basedOn w:val="Normal"/>
    <w:uiPriority w:val="34"/>
    <w:qFormat/>
    <w:rsid w:val="00146C97"/>
    <w:pPr>
      <w:ind w:left="720"/>
      <w:contextualSpacing/>
    </w:pPr>
  </w:style>
  <w:style w:type="paragraph" w:styleId="Header">
    <w:name w:val="header"/>
    <w:basedOn w:val="Normal"/>
    <w:link w:val="HeaderChar"/>
    <w:uiPriority w:val="99"/>
    <w:unhideWhenUsed/>
    <w:rsid w:val="00343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81"/>
  </w:style>
  <w:style w:type="paragraph" w:styleId="Footer">
    <w:name w:val="footer"/>
    <w:basedOn w:val="Normal"/>
    <w:link w:val="FooterChar"/>
    <w:uiPriority w:val="99"/>
    <w:unhideWhenUsed/>
    <w:rsid w:val="00343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documentupload/DCDDAC(2016)3FINAL.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ecd.org/dac/stats/officialdevelopmentassistancedefinitionandcoverag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14</cp:revision>
  <dcterms:created xsi:type="dcterms:W3CDTF">2017-07-09T22:10:00Z</dcterms:created>
  <dcterms:modified xsi:type="dcterms:W3CDTF">2018-12-16T20:53:00Z</dcterms:modified>
</cp:coreProperties>
</file>