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HAnsi"/>
          <w:color w:val="auto"/>
          <w:sz w:val="22"/>
          <w:szCs w:val="22"/>
        </w:rPr>
        <w:id w:val="-774630366"/>
        <w:docPartObj>
          <w:docPartGallery w:val="Cover Pages"/>
          <w:docPartUnique/>
        </w:docPartObj>
      </w:sdtPr>
      <w:sdtEndPr/>
      <w:sdtContent>
        <w:p w14:paraId="3A7B4BB0" w14:textId="77777777" w:rsidR="008B7DE4" w:rsidRPr="008B7DE4" w:rsidRDefault="008B7DE4" w:rsidP="008B7DE4">
          <w:pPr>
            <w:pStyle w:val="Overskrift1"/>
            <w:jc w:val="center"/>
            <w:rPr>
              <w:rFonts w:asciiTheme="minorHAnsi" w:hAnsiTheme="minorHAnsi" w:cstheme="minorHAnsi"/>
            </w:rPr>
          </w:pPr>
          <w:r w:rsidRPr="008B7DE4">
            <w:rPr>
              <w:rFonts w:asciiTheme="minorHAnsi" w:hAnsiTheme="minorHAnsi" w:cstheme="minorHAnsi"/>
            </w:rPr>
            <w:t>Projekt – Ophavsret &amp; Licenser - Kommunikation</w:t>
          </w:r>
        </w:p>
        <w:p w14:paraId="27135FE7" w14:textId="77777777" w:rsidR="008B7DE4" w:rsidRPr="008B7DE4" w:rsidRDefault="008B7DE4" w:rsidP="008B7DE4">
          <w:pPr>
            <w:rPr>
              <w:rFonts w:cstheme="minorHAnsi"/>
            </w:rPr>
          </w:pPr>
        </w:p>
        <w:p w14:paraId="2D52E6E7" w14:textId="77777777" w:rsidR="008B7DE4" w:rsidRPr="008B7DE4" w:rsidRDefault="008B7DE4" w:rsidP="00F131EF">
          <w:pPr>
            <w:jc w:val="center"/>
            <w:rPr>
              <w:rFonts w:cstheme="minorHAnsi"/>
              <w:sz w:val="24"/>
              <w:szCs w:val="24"/>
            </w:rPr>
          </w:pPr>
          <w:r w:rsidRPr="008B7DE4">
            <w:rPr>
              <w:rFonts w:cstheme="minorHAnsi"/>
              <w:sz w:val="24"/>
              <w:szCs w:val="24"/>
            </w:rPr>
            <w:t xml:space="preserve">Erhvervs Akademi Dania – </w:t>
          </w:r>
          <w:proofErr w:type="spellStart"/>
          <w:r w:rsidRPr="008B7DE4">
            <w:rPr>
              <w:rFonts w:cstheme="minorHAnsi"/>
              <w:sz w:val="24"/>
              <w:szCs w:val="24"/>
            </w:rPr>
            <w:t>MultiMedieDesigner</w:t>
          </w:r>
          <w:proofErr w:type="spellEnd"/>
        </w:p>
        <w:p w14:paraId="6070F86B" w14:textId="77777777" w:rsidR="008B7DE4" w:rsidRPr="008B7DE4" w:rsidRDefault="008B7DE4" w:rsidP="00F131EF">
          <w:pPr>
            <w:jc w:val="center"/>
            <w:rPr>
              <w:rFonts w:cstheme="minorHAnsi"/>
              <w:sz w:val="24"/>
              <w:szCs w:val="24"/>
            </w:rPr>
          </w:pPr>
          <w:r w:rsidRPr="008B7DE4">
            <w:rPr>
              <w:rFonts w:cstheme="minorHAnsi"/>
              <w:sz w:val="24"/>
              <w:szCs w:val="24"/>
            </w:rPr>
            <w:t xml:space="preserve">Studerende – </w:t>
          </w:r>
          <w:proofErr w:type="spellStart"/>
          <w:r w:rsidRPr="008B7DE4">
            <w:rPr>
              <w:rFonts w:cstheme="minorHAnsi"/>
              <w:sz w:val="24"/>
              <w:szCs w:val="24"/>
            </w:rPr>
            <w:t>Hailie</w:t>
          </w:r>
          <w:proofErr w:type="spellEnd"/>
          <w:r w:rsidRPr="008B7DE4">
            <w:rPr>
              <w:rFonts w:cstheme="minorHAnsi"/>
              <w:sz w:val="24"/>
              <w:szCs w:val="24"/>
            </w:rPr>
            <w:t xml:space="preserve"> Fox</w:t>
          </w:r>
        </w:p>
        <w:p w14:paraId="68F70C2B" w14:textId="77777777" w:rsidR="008B7DE4" w:rsidRPr="008B7DE4" w:rsidRDefault="008B7DE4" w:rsidP="00F131EF">
          <w:pPr>
            <w:jc w:val="center"/>
            <w:rPr>
              <w:rFonts w:cstheme="minorHAnsi"/>
              <w:sz w:val="24"/>
              <w:szCs w:val="24"/>
            </w:rPr>
          </w:pPr>
          <w:r w:rsidRPr="008B7DE4">
            <w:rPr>
              <w:rFonts w:cstheme="minorHAnsi"/>
              <w:sz w:val="24"/>
              <w:szCs w:val="24"/>
            </w:rPr>
            <w:t xml:space="preserve">Facilitator – Morten </w:t>
          </w:r>
          <w:proofErr w:type="spellStart"/>
          <w:r w:rsidRPr="008B7DE4">
            <w:rPr>
              <w:rFonts w:cstheme="minorHAnsi"/>
              <w:sz w:val="24"/>
              <w:szCs w:val="24"/>
            </w:rPr>
            <w:t>Kluw</w:t>
          </w:r>
          <w:proofErr w:type="spellEnd"/>
          <w:r w:rsidRPr="008B7DE4">
            <w:rPr>
              <w:rFonts w:cstheme="minorHAnsi"/>
              <w:sz w:val="24"/>
              <w:szCs w:val="24"/>
            </w:rPr>
            <w:t xml:space="preserve"> Wøldike Schmith</w:t>
          </w:r>
        </w:p>
        <w:p w14:paraId="689AABA7" w14:textId="77777777" w:rsidR="008B7DE4" w:rsidRPr="008B7DE4" w:rsidRDefault="008B7DE4" w:rsidP="00F131EF">
          <w:pPr>
            <w:jc w:val="center"/>
            <w:rPr>
              <w:rFonts w:cstheme="minorHAnsi"/>
              <w:sz w:val="24"/>
              <w:szCs w:val="24"/>
            </w:rPr>
          </w:pPr>
          <w:r w:rsidRPr="008B7DE4">
            <w:rPr>
              <w:rFonts w:cstheme="minorHAnsi"/>
              <w:sz w:val="24"/>
              <w:szCs w:val="24"/>
            </w:rPr>
            <w:t xml:space="preserve">Dato for aflevering 6 </w:t>
          </w:r>
          <w:proofErr w:type="gramStart"/>
          <w:r w:rsidRPr="008B7DE4">
            <w:rPr>
              <w:rFonts w:cstheme="minorHAnsi"/>
              <w:sz w:val="24"/>
              <w:szCs w:val="24"/>
            </w:rPr>
            <w:t>November</w:t>
          </w:r>
          <w:proofErr w:type="gramEnd"/>
          <w:r w:rsidRPr="008B7DE4">
            <w:rPr>
              <w:rFonts w:cstheme="minorHAnsi"/>
              <w:sz w:val="24"/>
              <w:szCs w:val="24"/>
            </w:rPr>
            <w:t xml:space="preserve"> 2019</w:t>
          </w:r>
        </w:p>
        <w:p w14:paraId="10B8244D" w14:textId="59EBC547" w:rsidR="008B7DE4" w:rsidRPr="008B7DE4" w:rsidRDefault="008B7DE4" w:rsidP="00F131EF">
          <w:pPr>
            <w:jc w:val="center"/>
            <w:rPr>
              <w:rFonts w:cstheme="minorHAnsi"/>
              <w:sz w:val="24"/>
              <w:szCs w:val="24"/>
            </w:rPr>
          </w:pPr>
          <w:r w:rsidRPr="008B7DE4">
            <w:rPr>
              <w:rFonts w:cstheme="minorHAnsi"/>
              <w:sz w:val="24"/>
              <w:szCs w:val="24"/>
            </w:rPr>
            <w:t xml:space="preserve">Opgave type – </w:t>
          </w:r>
          <w:r w:rsidR="00F131EF">
            <w:rPr>
              <w:rFonts w:cstheme="minorHAnsi"/>
              <w:sz w:val="24"/>
              <w:szCs w:val="24"/>
            </w:rPr>
            <w:t>S</w:t>
          </w:r>
          <w:r w:rsidR="00F131EF" w:rsidRPr="00F131EF">
            <w:rPr>
              <w:rFonts w:cstheme="minorHAnsi"/>
              <w:sz w:val="24"/>
              <w:szCs w:val="24"/>
            </w:rPr>
            <w:t>kriftlig</w:t>
          </w:r>
          <w:r w:rsidR="00F131EF">
            <w:rPr>
              <w:rFonts w:cstheme="minorHAnsi"/>
              <w:sz w:val="24"/>
              <w:szCs w:val="24"/>
            </w:rPr>
            <w:t xml:space="preserve"> </w:t>
          </w:r>
          <w:r w:rsidRPr="008B7DE4">
            <w:rPr>
              <w:rFonts w:cstheme="minorHAnsi"/>
              <w:sz w:val="24"/>
              <w:szCs w:val="24"/>
            </w:rPr>
            <w:t>1 Semester “Ophavsret &amp; Licenser”</w:t>
          </w:r>
        </w:p>
        <w:p w14:paraId="03555067" w14:textId="62CAC105" w:rsidR="008B7DE4" w:rsidRPr="008B7DE4" w:rsidRDefault="008B7DE4" w:rsidP="00F131EF">
          <w:pPr>
            <w:jc w:val="center"/>
            <w:rPr>
              <w:rFonts w:cstheme="minorHAnsi"/>
              <w:sz w:val="24"/>
              <w:szCs w:val="24"/>
            </w:rPr>
          </w:pPr>
          <w:r w:rsidRPr="008B7DE4">
            <w:rPr>
              <w:rFonts w:cstheme="minorHAnsi"/>
              <w:sz w:val="24"/>
              <w:szCs w:val="24"/>
            </w:rPr>
            <w:t xml:space="preserve">Antal anslag </w:t>
          </w:r>
          <w:r w:rsidR="00F131EF">
            <w:rPr>
              <w:rFonts w:cstheme="minorHAnsi"/>
              <w:sz w:val="24"/>
              <w:szCs w:val="24"/>
            </w:rPr>
            <w:t>– 12.811</w:t>
          </w:r>
        </w:p>
        <w:p w14:paraId="7AFA3C42" w14:textId="77777777" w:rsidR="008B7DE4" w:rsidRPr="008B7DE4" w:rsidRDefault="008B7DE4">
          <w:pPr>
            <w:pStyle w:val="Ingenafstand"/>
            <w:rPr>
              <w:rFonts w:cstheme="minorHAnsi"/>
            </w:rPr>
          </w:pPr>
        </w:p>
        <w:p w14:paraId="7DC4FC56" w14:textId="77777777" w:rsidR="000858FC" w:rsidRDefault="000858FC">
          <w:pPr>
            <w:rPr>
              <w:noProof/>
            </w:rPr>
          </w:pPr>
        </w:p>
        <w:p w14:paraId="7A273A07" w14:textId="77777777" w:rsidR="000858FC" w:rsidRDefault="000858FC">
          <w:pPr>
            <w:rPr>
              <w:noProof/>
            </w:rPr>
          </w:pPr>
        </w:p>
        <w:p w14:paraId="26EA16E5" w14:textId="42F2A109" w:rsidR="000858FC" w:rsidRDefault="000858FC">
          <w:pPr>
            <w:rPr>
              <w:noProof/>
            </w:rPr>
          </w:pPr>
          <w:r>
            <w:rPr>
              <w:noProof/>
            </w:rPr>
            <w:drawing>
              <wp:inline distT="0" distB="0" distL="0" distR="0" wp14:anchorId="3A329488" wp14:editId="50AE6EF3">
                <wp:extent cx="6274938" cy="2597727"/>
                <wp:effectExtent l="0" t="0" r="0" b="0"/>
                <wp:docPr id="1" name="Billede 1" descr="dania-logo-ro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ia-logo-ro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2890" cy="2613438"/>
                        </a:xfrm>
                        <a:prstGeom prst="rect">
                          <a:avLst/>
                        </a:prstGeom>
                        <a:noFill/>
                        <a:ln>
                          <a:noFill/>
                        </a:ln>
                      </pic:spPr>
                    </pic:pic>
                  </a:graphicData>
                </a:graphic>
              </wp:inline>
            </w:drawing>
          </w:r>
        </w:p>
        <w:p w14:paraId="43B61F6F" w14:textId="77777777" w:rsidR="000858FC" w:rsidRDefault="000858FC">
          <w:pPr>
            <w:rPr>
              <w:noProof/>
            </w:rPr>
          </w:pPr>
        </w:p>
        <w:p w14:paraId="15E7365D" w14:textId="77777777" w:rsidR="000858FC" w:rsidRDefault="000858FC">
          <w:pPr>
            <w:rPr>
              <w:noProof/>
            </w:rPr>
          </w:pPr>
        </w:p>
        <w:p w14:paraId="1796F66E" w14:textId="77777777" w:rsidR="000858FC" w:rsidRDefault="000858FC">
          <w:pPr>
            <w:rPr>
              <w:noProof/>
            </w:rPr>
          </w:pPr>
        </w:p>
        <w:p w14:paraId="4BEB1DF7" w14:textId="77777777" w:rsidR="000858FC" w:rsidRDefault="000858FC">
          <w:pPr>
            <w:rPr>
              <w:noProof/>
            </w:rPr>
          </w:pPr>
        </w:p>
        <w:p w14:paraId="6CE69CB3" w14:textId="0C53C55C" w:rsidR="008B7DE4" w:rsidRPr="008B7DE4" w:rsidRDefault="007E3318">
          <w:pPr>
            <w:rPr>
              <w:rFonts w:eastAsiaTheme="majorEastAsia" w:cstheme="minorHAnsi"/>
              <w:color w:val="2F5496" w:themeColor="accent1" w:themeShade="BF"/>
              <w:sz w:val="32"/>
              <w:szCs w:val="32"/>
            </w:rPr>
          </w:pPr>
        </w:p>
      </w:sdtContent>
    </w:sdt>
    <w:sdt>
      <w:sdtPr>
        <w:rPr>
          <w:rFonts w:asciiTheme="minorHAnsi" w:eastAsiaTheme="minorEastAsia" w:hAnsiTheme="minorHAnsi" w:cs="Times New Roman"/>
          <w:color w:val="auto"/>
          <w:sz w:val="22"/>
          <w:szCs w:val="22"/>
        </w:rPr>
        <w:id w:val="-219982974"/>
        <w:docPartObj>
          <w:docPartGallery w:val="Table of Contents"/>
          <w:docPartUnique/>
        </w:docPartObj>
      </w:sdtPr>
      <w:sdtEndPr/>
      <w:sdtContent>
        <w:p w14:paraId="66165F02" w14:textId="77777777" w:rsidR="00B34058" w:rsidRDefault="00B34058">
          <w:pPr>
            <w:pStyle w:val="Overskrift"/>
          </w:pPr>
          <w:r>
            <w:t>Indholdsfortegnelse</w:t>
          </w:r>
        </w:p>
        <w:p w14:paraId="0347C3CB" w14:textId="77777777" w:rsidR="00B34058" w:rsidRDefault="00B34058" w:rsidP="00B34058">
          <w:pPr>
            <w:pStyle w:val="Indholdsfortegnelse1"/>
            <w:outlineLvl w:val="2"/>
          </w:pPr>
          <w:r>
            <w:rPr>
              <w:b/>
              <w:bCs/>
            </w:rPr>
            <w:t>Indholdsfortegnelse</w:t>
          </w:r>
          <w:r>
            <w:ptab w:relativeTo="margin" w:alignment="right" w:leader="dot"/>
          </w:r>
          <w:r>
            <w:rPr>
              <w:b/>
              <w:bCs/>
            </w:rPr>
            <w:t>1</w:t>
          </w:r>
        </w:p>
        <w:p w14:paraId="732F0415" w14:textId="77777777" w:rsidR="00B34058" w:rsidRDefault="00B34058">
          <w:pPr>
            <w:pStyle w:val="Indholdsfortegnelse1"/>
            <w:rPr>
              <w:b/>
              <w:bCs/>
            </w:rPr>
          </w:pPr>
          <w:r>
            <w:rPr>
              <w:b/>
              <w:bCs/>
            </w:rPr>
            <w:t>Persondataloven</w:t>
          </w:r>
          <w:r>
            <w:ptab w:relativeTo="margin" w:alignment="right" w:leader="dot"/>
          </w:r>
          <w:r>
            <w:rPr>
              <w:b/>
              <w:bCs/>
            </w:rPr>
            <w:t>2</w:t>
          </w:r>
        </w:p>
        <w:p w14:paraId="6DBC8274" w14:textId="77777777" w:rsidR="00B34058" w:rsidRDefault="00B34058" w:rsidP="00B34058">
          <w:pPr>
            <w:pStyle w:val="Indholdsfortegnelse1"/>
            <w:rPr>
              <w:b/>
              <w:bCs/>
            </w:rPr>
          </w:pPr>
          <w:r>
            <w:rPr>
              <w:b/>
              <w:bCs/>
            </w:rPr>
            <w:t>GDPR</w:t>
          </w:r>
          <w:r>
            <w:ptab w:relativeTo="margin" w:alignment="right" w:leader="dot"/>
          </w:r>
          <w:r>
            <w:rPr>
              <w:b/>
              <w:bCs/>
            </w:rPr>
            <w:t>3</w:t>
          </w:r>
        </w:p>
        <w:p w14:paraId="73E59167" w14:textId="77777777" w:rsidR="00131090" w:rsidRDefault="00131090" w:rsidP="00131090">
          <w:pPr>
            <w:rPr>
              <w:b/>
              <w:bCs/>
            </w:rPr>
          </w:pPr>
          <w:r>
            <w:rPr>
              <w:b/>
              <w:bCs/>
            </w:rPr>
            <w:t>Immaterielle rettigheder</w:t>
          </w:r>
          <w:r>
            <w:ptab w:relativeTo="margin" w:alignment="right" w:leader="dot"/>
          </w:r>
          <w:r>
            <w:rPr>
              <w:b/>
              <w:bCs/>
            </w:rPr>
            <w:t>3</w:t>
          </w:r>
        </w:p>
        <w:p w14:paraId="49080099" w14:textId="77777777" w:rsidR="00131090" w:rsidRDefault="00131090" w:rsidP="00131090">
          <w:pPr>
            <w:rPr>
              <w:b/>
              <w:bCs/>
            </w:rPr>
          </w:pPr>
          <w:r>
            <w:rPr>
              <w:b/>
              <w:bCs/>
            </w:rPr>
            <w:t>Ophavsret</w:t>
          </w:r>
          <w:r>
            <w:ptab w:relativeTo="margin" w:alignment="right" w:leader="dot"/>
          </w:r>
          <w:r>
            <w:rPr>
              <w:b/>
              <w:bCs/>
            </w:rPr>
            <w:t>4</w:t>
          </w:r>
        </w:p>
        <w:p w14:paraId="530BC1E0" w14:textId="77777777" w:rsidR="00AF0447" w:rsidRDefault="00304666" w:rsidP="00AF0447">
          <w:pPr>
            <w:rPr>
              <w:b/>
              <w:bCs/>
            </w:rPr>
          </w:pPr>
          <w:r>
            <w:rPr>
              <w:b/>
              <w:bCs/>
            </w:rPr>
            <w:t>Samtykke</w:t>
          </w:r>
          <w:r w:rsidR="00AF0447">
            <w:ptab w:relativeTo="margin" w:alignment="right" w:leader="dot"/>
          </w:r>
          <w:r w:rsidR="000A580C">
            <w:rPr>
              <w:b/>
              <w:bCs/>
            </w:rPr>
            <w:t>6</w:t>
          </w:r>
        </w:p>
        <w:p w14:paraId="0519957B" w14:textId="77777777" w:rsidR="00304666" w:rsidRDefault="00304666" w:rsidP="00304666">
          <w:pPr>
            <w:rPr>
              <w:b/>
              <w:bCs/>
            </w:rPr>
          </w:pPr>
          <w:r>
            <w:rPr>
              <w:b/>
              <w:bCs/>
            </w:rPr>
            <w:t>Varemærke</w:t>
          </w:r>
          <w:r>
            <w:ptab w:relativeTo="margin" w:alignment="right" w:leader="dot"/>
          </w:r>
          <w:r w:rsidR="000A580C">
            <w:rPr>
              <w:b/>
              <w:bCs/>
            </w:rPr>
            <w:t>6</w:t>
          </w:r>
        </w:p>
        <w:p w14:paraId="418840C3" w14:textId="77777777" w:rsidR="00417700" w:rsidRDefault="00417700" w:rsidP="00304666">
          <w:pPr>
            <w:rPr>
              <w:b/>
              <w:bCs/>
            </w:rPr>
          </w:pPr>
          <w:r>
            <w:rPr>
              <w:b/>
              <w:bCs/>
            </w:rPr>
            <w:t>Open Source</w:t>
          </w:r>
          <w:r>
            <w:ptab w:relativeTo="margin" w:alignment="right" w:leader="dot"/>
          </w:r>
          <w:r>
            <w:rPr>
              <w:b/>
              <w:bCs/>
            </w:rPr>
            <w:t>7</w:t>
          </w:r>
        </w:p>
        <w:p w14:paraId="232951B5" w14:textId="4E80BF82" w:rsidR="00417700" w:rsidRDefault="00417700" w:rsidP="00304666">
          <w:pPr>
            <w:rPr>
              <w:b/>
              <w:bCs/>
            </w:rPr>
          </w:pPr>
          <w:r>
            <w:rPr>
              <w:b/>
              <w:bCs/>
            </w:rPr>
            <w:t>Licensaftaler</w:t>
          </w:r>
          <w:r>
            <w:ptab w:relativeTo="margin" w:alignment="right" w:leader="dot"/>
          </w:r>
          <w:r>
            <w:rPr>
              <w:b/>
              <w:bCs/>
            </w:rPr>
            <w:t>7</w:t>
          </w:r>
        </w:p>
        <w:p w14:paraId="75767F79" w14:textId="37144A3A" w:rsidR="00712E03" w:rsidRDefault="00712E03" w:rsidP="00712E03">
          <w:pPr>
            <w:rPr>
              <w:b/>
              <w:bCs/>
            </w:rPr>
          </w:pPr>
          <w:r>
            <w:rPr>
              <w:b/>
              <w:bCs/>
            </w:rPr>
            <w:t>Creative Commons</w:t>
          </w:r>
          <w:r>
            <w:ptab w:relativeTo="margin" w:alignment="right" w:leader="dot"/>
          </w:r>
          <w:r>
            <w:rPr>
              <w:b/>
              <w:bCs/>
            </w:rPr>
            <w:t>8</w:t>
          </w:r>
        </w:p>
        <w:p w14:paraId="20707275" w14:textId="77777777" w:rsidR="00F131EF" w:rsidRPr="00F131EF" w:rsidRDefault="00F131EF" w:rsidP="00712E03">
          <w:pPr>
            <w:rPr>
              <w:lang w:val="en-US"/>
            </w:rPr>
          </w:pPr>
        </w:p>
        <w:p w14:paraId="3C3FC507" w14:textId="77777777" w:rsidR="00712E03" w:rsidRPr="00F131EF" w:rsidRDefault="00712E03" w:rsidP="00304666">
          <w:pPr>
            <w:rPr>
              <w:lang w:val="en-US"/>
            </w:rPr>
          </w:pPr>
        </w:p>
        <w:p w14:paraId="03305091" w14:textId="77777777" w:rsidR="00304666" w:rsidRPr="00F131EF" w:rsidRDefault="00304666" w:rsidP="00304666">
          <w:pPr>
            <w:rPr>
              <w:b/>
              <w:bCs/>
              <w:lang w:val="en-US"/>
            </w:rPr>
          </w:pPr>
        </w:p>
        <w:p w14:paraId="6F8F8CE9" w14:textId="77777777" w:rsidR="00304666" w:rsidRPr="00F131EF" w:rsidRDefault="00304666" w:rsidP="00AF0447">
          <w:pPr>
            <w:rPr>
              <w:lang w:val="en-US"/>
            </w:rPr>
          </w:pPr>
        </w:p>
        <w:p w14:paraId="711DB65D" w14:textId="77777777" w:rsidR="00AF0447" w:rsidRPr="00F131EF" w:rsidRDefault="00AF0447" w:rsidP="00131090">
          <w:pPr>
            <w:rPr>
              <w:lang w:val="en-US"/>
            </w:rPr>
          </w:pPr>
        </w:p>
        <w:p w14:paraId="1BE9F7F6" w14:textId="77777777" w:rsidR="00B34058" w:rsidRPr="00F131EF" w:rsidRDefault="00B34058" w:rsidP="00B34058">
          <w:pPr>
            <w:rPr>
              <w:lang w:val="en-US"/>
            </w:rPr>
          </w:pPr>
        </w:p>
        <w:p w14:paraId="79DA5AAD" w14:textId="77777777" w:rsidR="00B34058" w:rsidRDefault="007E3318">
          <w:pPr>
            <w:pStyle w:val="Indholdsfortegnelse3"/>
            <w:ind w:left="446"/>
          </w:pPr>
        </w:p>
      </w:sdtContent>
    </w:sdt>
    <w:p w14:paraId="48D59589" w14:textId="77777777" w:rsidR="002B0905" w:rsidRPr="008B7DE4" w:rsidRDefault="002B0905" w:rsidP="002B0905">
      <w:pPr>
        <w:rPr>
          <w:rFonts w:cstheme="minorHAnsi"/>
        </w:rPr>
      </w:pPr>
    </w:p>
    <w:p w14:paraId="44D677D2" w14:textId="77777777" w:rsidR="002B0905" w:rsidRPr="008B7DE4" w:rsidRDefault="002B0905" w:rsidP="002B0905">
      <w:pPr>
        <w:rPr>
          <w:rFonts w:cstheme="minorHAnsi"/>
        </w:rPr>
      </w:pPr>
      <w:r w:rsidRPr="008B7DE4">
        <w:rPr>
          <w:rFonts w:cstheme="minorHAnsi"/>
        </w:rPr>
        <w:br w:type="page"/>
      </w:r>
    </w:p>
    <w:p w14:paraId="72BF7EF7" w14:textId="77777777" w:rsidR="008B7DE4" w:rsidRDefault="008B7DE4" w:rsidP="00E400FA">
      <w:pPr>
        <w:pStyle w:val="Overskrift1"/>
      </w:pPr>
      <w:r>
        <w:lastRenderedPageBreak/>
        <w:t>Persondataloven</w:t>
      </w:r>
    </w:p>
    <w:p w14:paraId="3776B51B" w14:textId="77777777" w:rsidR="002B0905" w:rsidRDefault="008B7DE4" w:rsidP="002B0905">
      <w:pPr>
        <w:rPr>
          <w:sz w:val="24"/>
          <w:szCs w:val="24"/>
        </w:rPr>
      </w:pPr>
      <w:r>
        <w:rPr>
          <w:sz w:val="24"/>
          <w:szCs w:val="24"/>
        </w:rPr>
        <w:t xml:space="preserve">Informationen </w:t>
      </w:r>
      <w:proofErr w:type="spellStart"/>
      <w:r>
        <w:rPr>
          <w:sz w:val="24"/>
          <w:szCs w:val="24"/>
        </w:rPr>
        <w:t>ifbm</w:t>
      </w:r>
      <w:proofErr w:type="spellEnd"/>
      <w:r>
        <w:rPr>
          <w:sz w:val="24"/>
          <w:szCs w:val="24"/>
        </w:rPr>
        <w:t xml:space="preserve"> med persondataloven/Personordningen kan opdeles i følsomme og ikke-følsomme typer. </w:t>
      </w:r>
      <w:r w:rsidR="00B25B71">
        <w:rPr>
          <w:sz w:val="24"/>
          <w:szCs w:val="24"/>
        </w:rPr>
        <w:t xml:space="preserve">Det kan </w:t>
      </w:r>
      <w:proofErr w:type="gramStart"/>
      <w:r w:rsidR="00B25B71">
        <w:rPr>
          <w:sz w:val="24"/>
          <w:szCs w:val="24"/>
        </w:rPr>
        <w:t>eksempelvis</w:t>
      </w:r>
      <w:proofErr w:type="gramEnd"/>
      <w:r w:rsidR="00B25B71">
        <w:rPr>
          <w:sz w:val="24"/>
          <w:szCs w:val="24"/>
        </w:rPr>
        <w:t xml:space="preserve"> være i sammenhæng med ansættelse være følgende eksempler på ikke-følsomme oplysninger</w:t>
      </w:r>
    </w:p>
    <w:p w14:paraId="600E8B86" w14:textId="77777777" w:rsidR="00B25B71" w:rsidRPr="00B25B71" w:rsidRDefault="00B25B71" w:rsidP="00B25B71">
      <w:pPr>
        <w:pStyle w:val="Listeafsnit"/>
        <w:numPr>
          <w:ilvl w:val="0"/>
          <w:numId w:val="3"/>
        </w:numPr>
        <w:spacing w:after="0" w:line="240" w:lineRule="auto"/>
        <w:rPr>
          <w:rFonts w:eastAsia="Times New Roman" w:cstheme="minorHAnsi"/>
          <w:sz w:val="24"/>
          <w:szCs w:val="24"/>
          <w:lang w:eastAsia="da-DK"/>
        </w:rPr>
      </w:pPr>
      <w:r w:rsidRPr="00B25B71">
        <w:rPr>
          <w:rFonts w:eastAsia="Times New Roman" w:cstheme="minorHAnsi"/>
          <w:sz w:val="24"/>
          <w:szCs w:val="24"/>
          <w:lang w:eastAsia="da-DK"/>
        </w:rPr>
        <w:t xml:space="preserve">Identifikationsoplysninger (navn, adresse, tlf.nr, fødselsdato) </w:t>
      </w:r>
    </w:p>
    <w:p w14:paraId="290B6ECB" w14:textId="77777777" w:rsidR="00B25B71" w:rsidRPr="00B25B71" w:rsidRDefault="00B25B71" w:rsidP="00B25B71">
      <w:pPr>
        <w:pStyle w:val="Listeafsnit"/>
        <w:numPr>
          <w:ilvl w:val="0"/>
          <w:numId w:val="3"/>
        </w:numPr>
        <w:spacing w:after="0" w:line="240" w:lineRule="auto"/>
        <w:rPr>
          <w:rFonts w:eastAsia="Times New Roman" w:cstheme="minorHAnsi"/>
          <w:sz w:val="24"/>
          <w:szCs w:val="24"/>
          <w:lang w:eastAsia="da-DK"/>
        </w:rPr>
      </w:pPr>
      <w:r w:rsidRPr="00B25B71">
        <w:rPr>
          <w:rFonts w:eastAsia="Times New Roman" w:cstheme="minorHAnsi"/>
          <w:sz w:val="24"/>
          <w:szCs w:val="24"/>
          <w:lang w:eastAsia="da-DK"/>
        </w:rPr>
        <w:t xml:space="preserve">Familieforhold </w:t>
      </w:r>
    </w:p>
    <w:p w14:paraId="36A636CA" w14:textId="77777777" w:rsidR="00B25B71" w:rsidRPr="00B25B71" w:rsidRDefault="00B25B71" w:rsidP="00B25B71">
      <w:pPr>
        <w:pStyle w:val="Listeafsnit"/>
        <w:numPr>
          <w:ilvl w:val="0"/>
          <w:numId w:val="3"/>
        </w:numPr>
        <w:spacing w:after="0" w:line="240" w:lineRule="auto"/>
        <w:rPr>
          <w:rFonts w:eastAsia="Times New Roman" w:cstheme="minorHAnsi"/>
          <w:sz w:val="24"/>
          <w:szCs w:val="24"/>
          <w:lang w:eastAsia="da-DK"/>
        </w:rPr>
      </w:pPr>
      <w:r w:rsidRPr="00B25B71">
        <w:rPr>
          <w:rFonts w:eastAsia="Times New Roman" w:cstheme="minorHAnsi"/>
          <w:sz w:val="24"/>
          <w:szCs w:val="24"/>
          <w:lang w:eastAsia="da-DK"/>
        </w:rPr>
        <w:t xml:space="preserve">Ansøgning og cv (uddannelse, eksamensoplysninger, tidligere beskæftigelse) </w:t>
      </w:r>
    </w:p>
    <w:p w14:paraId="2190C371" w14:textId="77777777" w:rsidR="00B25B71" w:rsidRPr="00B25B71" w:rsidRDefault="00B25B71" w:rsidP="00B25B71">
      <w:pPr>
        <w:pStyle w:val="Listeafsnit"/>
        <w:numPr>
          <w:ilvl w:val="0"/>
          <w:numId w:val="3"/>
        </w:numPr>
        <w:spacing w:after="0" w:line="240" w:lineRule="auto"/>
        <w:rPr>
          <w:rFonts w:eastAsia="Times New Roman" w:cstheme="minorHAnsi"/>
          <w:sz w:val="24"/>
          <w:szCs w:val="24"/>
          <w:lang w:eastAsia="da-DK"/>
        </w:rPr>
      </w:pPr>
      <w:r w:rsidRPr="00B25B71">
        <w:rPr>
          <w:rFonts w:eastAsia="Times New Roman" w:cstheme="minorHAnsi"/>
          <w:sz w:val="24"/>
          <w:szCs w:val="24"/>
          <w:lang w:eastAsia="da-DK"/>
        </w:rPr>
        <w:t xml:space="preserve">Løn, arbejdstider, fravær, sygedage (men ikke årsagen til sygefraværet) </w:t>
      </w:r>
    </w:p>
    <w:p w14:paraId="49A69AA5" w14:textId="77777777" w:rsidR="00B25B71" w:rsidRPr="00B25B71" w:rsidRDefault="00B25B71" w:rsidP="00B25B71">
      <w:pPr>
        <w:pStyle w:val="Listeafsnit"/>
        <w:numPr>
          <w:ilvl w:val="0"/>
          <w:numId w:val="3"/>
        </w:numPr>
        <w:spacing w:after="0" w:line="240" w:lineRule="auto"/>
        <w:rPr>
          <w:rFonts w:eastAsia="Times New Roman" w:cstheme="minorHAnsi"/>
          <w:sz w:val="24"/>
          <w:szCs w:val="24"/>
          <w:lang w:eastAsia="da-DK"/>
        </w:rPr>
      </w:pPr>
      <w:r w:rsidRPr="00B25B71">
        <w:rPr>
          <w:rFonts w:eastAsia="Times New Roman" w:cstheme="minorHAnsi"/>
          <w:sz w:val="24"/>
          <w:szCs w:val="24"/>
          <w:lang w:eastAsia="da-DK"/>
        </w:rPr>
        <w:t xml:space="preserve">Kontonummer </w:t>
      </w:r>
    </w:p>
    <w:p w14:paraId="1787888E" w14:textId="77777777" w:rsidR="00B25B71" w:rsidRPr="00B25B71" w:rsidRDefault="00B25B71" w:rsidP="00B25B71">
      <w:pPr>
        <w:pStyle w:val="Listeafsnit"/>
        <w:numPr>
          <w:ilvl w:val="0"/>
          <w:numId w:val="3"/>
        </w:numPr>
        <w:rPr>
          <w:rFonts w:cstheme="minorHAnsi"/>
          <w:sz w:val="24"/>
          <w:szCs w:val="24"/>
        </w:rPr>
      </w:pPr>
      <w:r w:rsidRPr="00B25B71">
        <w:rPr>
          <w:rFonts w:eastAsia="Times New Roman" w:cstheme="minorHAnsi"/>
          <w:sz w:val="24"/>
          <w:szCs w:val="24"/>
          <w:lang w:eastAsia="da-DK"/>
        </w:rPr>
        <w:t>Skat og gæld</w:t>
      </w:r>
    </w:p>
    <w:p w14:paraId="458E768B" w14:textId="77777777" w:rsidR="00B25B71" w:rsidRPr="00B25B71" w:rsidRDefault="00B25B71" w:rsidP="00B25B71">
      <w:pPr>
        <w:rPr>
          <w:rFonts w:cstheme="minorHAnsi"/>
          <w:sz w:val="24"/>
          <w:szCs w:val="24"/>
        </w:rPr>
      </w:pPr>
      <w:r w:rsidRPr="00B25B71">
        <w:rPr>
          <w:rFonts w:cstheme="minorHAnsi"/>
          <w:sz w:val="24"/>
          <w:szCs w:val="24"/>
        </w:rPr>
        <w:t xml:space="preserve">I modsatte ende af spektret befinder sig de følsomme informationer også betegnet som de ”særlige kategorier af oplysninger” </w:t>
      </w:r>
    </w:p>
    <w:p w14:paraId="05668CDD" w14:textId="77777777" w:rsidR="00B25B71" w:rsidRPr="00B25B71" w:rsidRDefault="00B25B71" w:rsidP="00B25B71">
      <w:pPr>
        <w:rPr>
          <w:rFonts w:cstheme="minorHAnsi"/>
          <w:sz w:val="24"/>
          <w:szCs w:val="24"/>
        </w:rPr>
      </w:pPr>
      <w:r w:rsidRPr="00B25B71">
        <w:rPr>
          <w:rFonts w:cstheme="minorHAnsi"/>
          <w:sz w:val="24"/>
          <w:szCs w:val="24"/>
        </w:rPr>
        <w:t xml:space="preserve">Det drejer sig </w:t>
      </w:r>
      <w:proofErr w:type="gramStart"/>
      <w:r w:rsidRPr="00B25B71">
        <w:rPr>
          <w:rFonts w:cstheme="minorHAnsi"/>
          <w:sz w:val="24"/>
          <w:szCs w:val="24"/>
        </w:rPr>
        <w:t>eksempelvis</w:t>
      </w:r>
      <w:proofErr w:type="gramEnd"/>
      <w:r w:rsidRPr="00B25B71">
        <w:rPr>
          <w:rFonts w:cstheme="minorHAnsi"/>
          <w:sz w:val="24"/>
          <w:szCs w:val="24"/>
        </w:rPr>
        <w:t xml:space="preserve"> om: </w:t>
      </w:r>
    </w:p>
    <w:p w14:paraId="4A36B002" w14:textId="77777777" w:rsidR="00B25B71" w:rsidRPr="00B25B71" w:rsidRDefault="00B25B71" w:rsidP="00B25B71">
      <w:pPr>
        <w:numPr>
          <w:ilvl w:val="0"/>
          <w:numId w:val="4"/>
        </w:numPr>
        <w:spacing w:before="100" w:beforeAutospacing="1" w:after="100" w:afterAutospacing="1" w:line="240" w:lineRule="auto"/>
        <w:rPr>
          <w:rFonts w:eastAsia="Times New Roman" w:cstheme="minorHAnsi"/>
          <w:sz w:val="24"/>
          <w:szCs w:val="24"/>
          <w:lang w:eastAsia="da-DK"/>
        </w:rPr>
      </w:pPr>
      <w:r w:rsidRPr="00B25B71">
        <w:rPr>
          <w:rFonts w:eastAsia="Times New Roman" w:cstheme="minorHAnsi"/>
          <w:sz w:val="24"/>
          <w:szCs w:val="24"/>
          <w:lang w:eastAsia="da-DK"/>
        </w:rPr>
        <w:t>Oplysninger om helbredsforhold </w:t>
      </w:r>
    </w:p>
    <w:p w14:paraId="2F0B1FA2" w14:textId="77777777" w:rsidR="00B25B71" w:rsidRPr="00B25B71" w:rsidRDefault="00B25B71" w:rsidP="00B25B71">
      <w:pPr>
        <w:numPr>
          <w:ilvl w:val="0"/>
          <w:numId w:val="4"/>
        </w:numPr>
        <w:spacing w:before="100" w:beforeAutospacing="1" w:after="100" w:afterAutospacing="1" w:line="240" w:lineRule="auto"/>
        <w:rPr>
          <w:rFonts w:eastAsia="Times New Roman" w:cstheme="minorHAnsi"/>
          <w:sz w:val="24"/>
          <w:szCs w:val="24"/>
          <w:lang w:eastAsia="da-DK"/>
        </w:rPr>
      </w:pPr>
      <w:r w:rsidRPr="00B25B71">
        <w:rPr>
          <w:rFonts w:eastAsia="Times New Roman" w:cstheme="minorHAnsi"/>
          <w:sz w:val="24"/>
          <w:szCs w:val="24"/>
          <w:lang w:eastAsia="da-DK"/>
        </w:rPr>
        <w:t>Fagforening </w:t>
      </w:r>
    </w:p>
    <w:p w14:paraId="58C95AB3" w14:textId="77777777" w:rsidR="00B25B71" w:rsidRPr="00B25B71" w:rsidRDefault="00B25B71" w:rsidP="00B25B71">
      <w:pPr>
        <w:numPr>
          <w:ilvl w:val="0"/>
          <w:numId w:val="4"/>
        </w:numPr>
        <w:spacing w:before="100" w:beforeAutospacing="1" w:after="100" w:afterAutospacing="1" w:line="240" w:lineRule="auto"/>
        <w:rPr>
          <w:rFonts w:eastAsia="Times New Roman" w:cstheme="minorHAnsi"/>
          <w:sz w:val="24"/>
          <w:szCs w:val="24"/>
          <w:lang w:eastAsia="da-DK"/>
        </w:rPr>
      </w:pPr>
      <w:r w:rsidRPr="00B25B71">
        <w:rPr>
          <w:rFonts w:eastAsia="Times New Roman" w:cstheme="minorHAnsi"/>
          <w:sz w:val="24"/>
          <w:szCs w:val="24"/>
          <w:lang w:eastAsia="da-DK"/>
        </w:rPr>
        <w:t>Racemæssig eller etnisk baggrund</w:t>
      </w:r>
    </w:p>
    <w:p w14:paraId="3FA95E7E" w14:textId="77777777" w:rsidR="00B25B71" w:rsidRPr="00B25B71" w:rsidRDefault="00B25B71" w:rsidP="00B25B71">
      <w:pPr>
        <w:numPr>
          <w:ilvl w:val="0"/>
          <w:numId w:val="4"/>
        </w:numPr>
        <w:spacing w:before="100" w:beforeAutospacing="1" w:after="100" w:afterAutospacing="1" w:line="240" w:lineRule="auto"/>
        <w:rPr>
          <w:rFonts w:eastAsia="Times New Roman" w:cstheme="minorHAnsi"/>
          <w:sz w:val="24"/>
          <w:szCs w:val="24"/>
          <w:lang w:eastAsia="da-DK"/>
        </w:rPr>
      </w:pPr>
      <w:r w:rsidRPr="00B25B71">
        <w:rPr>
          <w:rFonts w:eastAsia="Times New Roman" w:cstheme="minorHAnsi"/>
          <w:sz w:val="24"/>
          <w:szCs w:val="24"/>
          <w:lang w:eastAsia="da-DK"/>
        </w:rPr>
        <w:t>Politisk, religiøs eller filosofisk overbevisning</w:t>
      </w:r>
    </w:p>
    <w:p w14:paraId="5F9ADCF7" w14:textId="77777777" w:rsidR="00B25B71" w:rsidRPr="00B25B71" w:rsidRDefault="00B25B71" w:rsidP="00B25B71">
      <w:pPr>
        <w:numPr>
          <w:ilvl w:val="0"/>
          <w:numId w:val="4"/>
        </w:numPr>
        <w:spacing w:before="100" w:beforeAutospacing="1" w:after="100" w:afterAutospacing="1" w:line="240" w:lineRule="auto"/>
        <w:rPr>
          <w:rFonts w:eastAsia="Times New Roman" w:cstheme="minorHAnsi"/>
          <w:sz w:val="24"/>
          <w:szCs w:val="24"/>
          <w:lang w:eastAsia="da-DK"/>
        </w:rPr>
      </w:pPr>
      <w:r w:rsidRPr="00B25B71">
        <w:rPr>
          <w:rFonts w:eastAsia="Times New Roman" w:cstheme="minorHAnsi"/>
          <w:sz w:val="24"/>
          <w:szCs w:val="24"/>
          <w:lang w:eastAsia="da-DK"/>
        </w:rPr>
        <w:t>Seksuelle forhold</w:t>
      </w:r>
    </w:p>
    <w:p w14:paraId="531BDDB9" w14:textId="77777777" w:rsidR="00B25B71" w:rsidRDefault="00B25B71" w:rsidP="00B25B71">
      <w:pPr>
        <w:numPr>
          <w:ilvl w:val="0"/>
          <w:numId w:val="4"/>
        </w:numPr>
        <w:spacing w:before="100" w:beforeAutospacing="1" w:after="100" w:afterAutospacing="1" w:line="240" w:lineRule="auto"/>
        <w:rPr>
          <w:rFonts w:eastAsia="Times New Roman" w:cstheme="minorHAnsi"/>
          <w:sz w:val="24"/>
          <w:szCs w:val="24"/>
          <w:lang w:eastAsia="da-DK"/>
        </w:rPr>
      </w:pPr>
      <w:r w:rsidRPr="00B25B71">
        <w:rPr>
          <w:rFonts w:eastAsia="Times New Roman" w:cstheme="minorHAnsi"/>
          <w:sz w:val="24"/>
          <w:szCs w:val="24"/>
          <w:lang w:eastAsia="da-DK"/>
        </w:rPr>
        <w:t>Genetiske data</w:t>
      </w:r>
    </w:p>
    <w:p w14:paraId="6F15F4EB" w14:textId="77777777" w:rsidR="00B25B71" w:rsidRPr="00B25B71" w:rsidRDefault="00B25B71" w:rsidP="00B25B71">
      <w:pPr>
        <w:spacing w:before="100" w:beforeAutospacing="1" w:after="100" w:afterAutospacing="1" w:line="240" w:lineRule="auto"/>
        <w:rPr>
          <w:rFonts w:eastAsia="Times New Roman" w:cstheme="minorHAnsi"/>
          <w:sz w:val="24"/>
          <w:szCs w:val="24"/>
          <w:lang w:eastAsia="da-DK"/>
        </w:rPr>
      </w:pPr>
      <w:r>
        <w:rPr>
          <w:rFonts w:eastAsia="Times New Roman" w:cstheme="minorHAnsi"/>
          <w:sz w:val="24"/>
          <w:szCs w:val="24"/>
          <w:lang w:eastAsia="da-DK"/>
        </w:rPr>
        <w:t xml:space="preserve">Behandling af følsomme data er som udgangspunkt forbudt, medmindre der er givet samtykke til det og hvis behandleren kan beskytte oplysningerne. </w:t>
      </w:r>
      <w:r>
        <w:rPr>
          <w:rStyle w:val="Fodnotehenvisning"/>
          <w:rFonts w:eastAsia="Times New Roman" w:cstheme="minorHAnsi"/>
          <w:sz w:val="24"/>
          <w:szCs w:val="24"/>
          <w:lang w:eastAsia="da-DK"/>
        </w:rPr>
        <w:footnoteReference w:id="1"/>
      </w:r>
    </w:p>
    <w:p w14:paraId="3861DF19" w14:textId="77777777" w:rsidR="001D378C" w:rsidRDefault="00722BBB" w:rsidP="00B25B71">
      <w:pPr>
        <w:rPr>
          <w:rFonts w:cstheme="minorHAnsi"/>
          <w:sz w:val="24"/>
          <w:szCs w:val="24"/>
        </w:rPr>
      </w:pPr>
      <w:r w:rsidRPr="00722BBB">
        <w:rPr>
          <w:rFonts w:cstheme="minorHAnsi"/>
          <w:sz w:val="24"/>
          <w:szCs w:val="24"/>
        </w:rPr>
        <w:t xml:space="preserve">Det vi som MMD’ere kan bruge af </w:t>
      </w:r>
      <w:proofErr w:type="gramStart"/>
      <w:r w:rsidRPr="00722BBB">
        <w:rPr>
          <w:rFonts w:cstheme="minorHAnsi"/>
          <w:sz w:val="24"/>
          <w:szCs w:val="24"/>
        </w:rPr>
        <w:t>oplysninger</w:t>
      </w:r>
      <w:proofErr w:type="gramEnd"/>
      <w:r w:rsidRPr="00722BBB">
        <w:rPr>
          <w:rFonts w:cstheme="minorHAnsi"/>
          <w:sz w:val="24"/>
          <w:szCs w:val="24"/>
        </w:rPr>
        <w:t xml:space="preserve"> er </w:t>
      </w:r>
      <w:r>
        <w:rPr>
          <w:rFonts w:cstheme="minorHAnsi"/>
          <w:sz w:val="24"/>
          <w:szCs w:val="24"/>
        </w:rPr>
        <w:t>jo mere vi ved om vores</w:t>
      </w:r>
      <w:r w:rsidR="00B34058">
        <w:rPr>
          <w:rFonts w:cstheme="minorHAnsi"/>
          <w:sz w:val="24"/>
          <w:szCs w:val="24"/>
        </w:rPr>
        <w:t xml:space="preserve"> målgruppe</w:t>
      </w:r>
      <w:r>
        <w:rPr>
          <w:rFonts w:cstheme="minorHAnsi"/>
          <w:sz w:val="24"/>
          <w:szCs w:val="24"/>
        </w:rPr>
        <w:t xml:space="preserve"> desto mere kan vi tilbyde i form af</w:t>
      </w:r>
      <w:r w:rsidR="00B34058">
        <w:rPr>
          <w:rFonts w:cstheme="minorHAnsi"/>
          <w:sz w:val="24"/>
          <w:szCs w:val="24"/>
        </w:rPr>
        <w:t xml:space="preserve"> </w:t>
      </w:r>
      <w:r>
        <w:rPr>
          <w:rFonts w:cstheme="minorHAnsi"/>
          <w:sz w:val="24"/>
          <w:szCs w:val="24"/>
        </w:rPr>
        <w:t>løsninger</w:t>
      </w:r>
      <w:r w:rsidR="00B34058">
        <w:rPr>
          <w:rFonts w:cstheme="minorHAnsi"/>
          <w:sz w:val="24"/>
          <w:szCs w:val="24"/>
        </w:rPr>
        <w:t xml:space="preserve"> til kunder. </w:t>
      </w:r>
    </w:p>
    <w:p w14:paraId="1DB88226" w14:textId="77777777" w:rsidR="002E6569" w:rsidRDefault="002E6569" w:rsidP="00B25B71">
      <w:pPr>
        <w:rPr>
          <w:rFonts w:cstheme="minorHAnsi"/>
          <w:sz w:val="24"/>
          <w:szCs w:val="24"/>
        </w:rPr>
      </w:pPr>
      <w:r>
        <w:rPr>
          <w:rFonts w:cstheme="minorHAnsi"/>
          <w:sz w:val="24"/>
          <w:szCs w:val="24"/>
        </w:rPr>
        <w:t>I flæng kan der nævnes: Offentligt liv, Sociale medie vaner, Personlig kommunikation, Sporing, Demografi samt adfærd.</w:t>
      </w:r>
      <w:r w:rsidR="00B34058">
        <w:rPr>
          <w:rStyle w:val="Fodnotehenvisning"/>
          <w:rFonts w:cstheme="minorHAnsi"/>
          <w:sz w:val="24"/>
          <w:szCs w:val="24"/>
        </w:rPr>
        <w:footnoteReference w:id="2"/>
      </w:r>
    </w:p>
    <w:p w14:paraId="4A65AAE5" w14:textId="77777777" w:rsidR="00B25B71" w:rsidRDefault="002E6569" w:rsidP="00B25B71">
      <w:pPr>
        <w:rPr>
          <w:rFonts w:cstheme="minorHAnsi"/>
          <w:sz w:val="24"/>
          <w:szCs w:val="24"/>
        </w:rPr>
      </w:pPr>
      <w:r>
        <w:rPr>
          <w:rFonts w:cstheme="minorHAnsi"/>
          <w:sz w:val="24"/>
          <w:szCs w:val="24"/>
        </w:rPr>
        <w:t xml:space="preserve">Nærmest alt hvad vi kan få af data kan også bruges i en User </w:t>
      </w:r>
      <w:proofErr w:type="spellStart"/>
      <w:r>
        <w:rPr>
          <w:rFonts w:cstheme="minorHAnsi"/>
          <w:sz w:val="24"/>
          <w:szCs w:val="24"/>
        </w:rPr>
        <w:t>Journey</w:t>
      </w:r>
      <w:proofErr w:type="spellEnd"/>
      <w:r>
        <w:rPr>
          <w:rFonts w:cstheme="minorHAnsi"/>
          <w:sz w:val="24"/>
          <w:szCs w:val="24"/>
        </w:rPr>
        <w:t xml:space="preserve"> </w:t>
      </w:r>
      <w:proofErr w:type="spellStart"/>
      <w:r>
        <w:rPr>
          <w:rFonts w:cstheme="minorHAnsi"/>
          <w:sz w:val="24"/>
          <w:szCs w:val="24"/>
        </w:rPr>
        <w:t>mapping</w:t>
      </w:r>
      <w:proofErr w:type="spellEnd"/>
      <w:r>
        <w:rPr>
          <w:rFonts w:cstheme="minorHAnsi"/>
          <w:sz w:val="24"/>
          <w:szCs w:val="24"/>
        </w:rPr>
        <w:t xml:space="preserve"> I design </w:t>
      </w:r>
      <w:proofErr w:type="spellStart"/>
      <w:r w:rsidR="00B34058">
        <w:rPr>
          <w:rFonts w:cstheme="minorHAnsi"/>
          <w:sz w:val="24"/>
          <w:szCs w:val="24"/>
        </w:rPr>
        <w:t>T</w:t>
      </w:r>
      <w:r>
        <w:rPr>
          <w:rFonts w:cstheme="minorHAnsi"/>
          <w:sz w:val="24"/>
          <w:szCs w:val="24"/>
        </w:rPr>
        <w:t>hinking</w:t>
      </w:r>
      <w:proofErr w:type="spellEnd"/>
      <w:r>
        <w:rPr>
          <w:rFonts w:cstheme="minorHAnsi"/>
          <w:sz w:val="24"/>
          <w:szCs w:val="24"/>
        </w:rPr>
        <w:t xml:space="preserve"> processen, for at præcisere så meget som muligt data, for derved at kunne finde aktuelle touch</w:t>
      </w:r>
      <w:r w:rsidR="00B34058">
        <w:rPr>
          <w:rFonts w:cstheme="minorHAnsi"/>
          <w:sz w:val="24"/>
          <w:szCs w:val="24"/>
        </w:rPr>
        <w:t xml:space="preserve"> </w:t>
      </w:r>
      <w:r>
        <w:rPr>
          <w:rFonts w:cstheme="minorHAnsi"/>
          <w:sz w:val="24"/>
          <w:szCs w:val="24"/>
        </w:rPr>
        <w:lastRenderedPageBreak/>
        <w:t xml:space="preserve">points. Det giver os en del at gå ud fra når det kommer til research og muligheder for at kunne påvirke med de rigtige </w:t>
      </w:r>
      <w:proofErr w:type="spellStart"/>
      <w:r>
        <w:rPr>
          <w:rFonts w:cstheme="minorHAnsi"/>
          <w:sz w:val="24"/>
          <w:szCs w:val="24"/>
        </w:rPr>
        <w:t>CTAs</w:t>
      </w:r>
      <w:proofErr w:type="spellEnd"/>
      <w:r>
        <w:rPr>
          <w:rFonts w:cstheme="minorHAnsi"/>
          <w:sz w:val="24"/>
          <w:szCs w:val="24"/>
        </w:rPr>
        <w:t xml:space="preserve">. </w:t>
      </w:r>
    </w:p>
    <w:p w14:paraId="3959EAC9" w14:textId="77777777" w:rsidR="00B34058" w:rsidRDefault="00B34058" w:rsidP="00B25B71">
      <w:pPr>
        <w:rPr>
          <w:rFonts w:cstheme="minorHAnsi"/>
          <w:sz w:val="24"/>
          <w:szCs w:val="24"/>
        </w:rPr>
      </w:pPr>
      <w:r>
        <w:rPr>
          <w:rFonts w:cstheme="minorHAnsi"/>
          <w:sz w:val="24"/>
          <w:szCs w:val="24"/>
        </w:rPr>
        <w:t xml:space="preserve">Informationen vi kan indhente om sociale medier vaner, gør os I stand til at skræddersy løsninger hvor vi kan påvirke samt manipulere kunder til at følge et ønsket mønster. Adfærd er koblet meget med det </w:t>
      </w:r>
      <w:proofErr w:type="gramStart"/>
      <w:r>
        <w:rPr>
          <w:rFonts w:cstheme="minorHAnsi"/>
          <w:sz w:val="24"/>
          <w:szCs w:val="24"/>
        </w:rPr>
        <w:t>SM vanerne</w:t>
      </w:r>
      <w:proofErr w:type="gramEnd"/>
      <w:r>
        <w:rPr>
          <w:rFonts w:cstheme="minorHAnsi"/>
          <w:sz w:val="24"/>
          <w:szCs w:val="24"/>
        </w:rPr>
        <w:t xml:space="preserve"> da vi derved kan sige hvornår vi kan have et </w:t>
      </w:r>
      <w:proofErr w:type="spellStart"/>
      <w:r>
        <w:rPr>
          <w:rFonts w:cstheme="minorHAnsi"/>
          <w:sz w:val="24"/>
          <w:szCs w:val="24"/>
        </w:rPr>
        <w:t>impact</w:t>
      </w:r>
      <w:proofErr w:type="spellEnd"/>
      <w:r>
        <w:rPr>
          <w:rFonts w:cstheme="minorHAnsi"/>
          <w:sz w:val="24"/>
          <w:szCs w:val="24"/>
        </w:rPr>
        <w:t xml:space="preserve"> på vanerne. Men også yderligere kortlægge tankegang og mønster for </w:t>
      </w:r>
      <w:proofErr w:type="spellStart"/>
      <w:r>
        <w:rPr>
          <w:rFonts w:cstheme="minorHAnsi"/>
          <w:sz w:val="24"/>
          <w:szCs w:val="24"/>
        </w:rPr>
        <w:t>f.eks</w:t>
      </w:r>
      <w:proofErr w:type="spellEnd"/>
      <w:r>
        <w:rPr>
          <w:rFonts w:cstheme="minorHAnsi"/>
          <w:sz w:val="24"/>
          <w:szCs w:val="24"/>
        </w:rPr>
        <w:t xml:space="preserve"> at finde ud af hvornår er der x mængde folk der kommer igennem Y og kan vi derfra </w:t>
      </w:r>
      <w:proofErr w:type="gramStart"/>
      <w:r>
        <w:rPr>
          <w:rFonts w:cstheme="minorHAnsi"/>
          <w:sz w:val="24"/>
          <w:szCs w:val="24"/>
        </w:rPr>
        <w:t>eksempelvis</w:t>
      </w:r>
      <w:proofErr w:type="gramEnd"/>
      <w:r>
        <w:rPr>
          <w:rFonts w:cstheme="minorHAnsi"/>
          <w:sz w:val="24"/>
          <w:szCs w:val="24"/>
        </w:rPr>
        <w:t xml:space="preserve"> påvirke dem eller finde ud af om vi kan innovere på deres UX. </w:t>
      </w:r>
    </w:p>
    <w:p w14:paraId="4990E175" w14:textId="77777777" w:rsidR="00B34058" w:rsidRPr="00722BBB" w:rsidRDefault="00B34058" w:rsidP="00B25B71">
      <w:pPr>
        <w:rPr>
          <w:rFonts w:cstheme="minorHAnsi"/>
          <w:sz w:val="24"/>
          <w:szCs w:val="24"/>
        </w:rPr>
      </w:pPr>
      <w:r>
        <w:rPr>
          <w:rFonts w:cstheme="minorHAnsi"/>
          <w:sz w:val="24"/>
          <w:szCs w:val="24"/>
        </w:rPr>
        <w:t xml:space="preserve">Der er rigtigt mange ting i persondataloven der er relevante for multimediedesignere i den digitale tidsalder vi lever og befinder os i. </w:t>
      </w:r>
    </w:p>
    <w:p w14:paraId="5626276F" w14:textId="77777777" w:rsidR="00E400FA" w:rsidRPr="00E400FA" w:rsidRDefault="00B34058" w:rsidP="00E400FA">
      <w:pPr>
        <w:pStyle w:val="Overskrift1"/>
      </w:pPr>
      <w:r>
        <w:t>GDPR</w:t>
      </w:r>
    </w:p>
    <w:p w14:paraId="10C3B6AD" w14:textId="77777777" w:rsidR="00B34058" w:rsidRPr="005F2CCC" w:rsidRDefault="00B34058" w:rsidP="00B34058">
      <w:pPr>
        <w:rPr>
          <w:rFonts w:cstheme="minorHAnsi"/>
          <w:sz w:val="24"/>
          <w:szCs w:val="24"/>
        </w:rPr>
      </w:pPr>
      <w:r w:rsidRPr="005F2CCC">
        <w:rPr>
          <w:rFonts w:cstheme="minorHAnsi"/>
          <w:sz w:val="24"/>
          <w:szCs w:val="24"/>
        </w:rPr>
        <w:t xml:space="preserve">Forkortelsen betyder ”General Data </w:t>
      </w:r>
      <w:proofErr w:type="spellStart"/>
      <w:r w:rsidRPr="005F2CCC">
        <w:rPr>
          <w:rFonts w:cstheme="minorHAnsi"/>
          <w:sz w:val="24"/>
          <w:szCs w:val="24"/>
        </w:rPr>
        <w:t>Protection</w:t>
      </w:r>
      <w:proofErr w:type="spellEnd"/>
      <w:r w:rsidRPr="005F2CCC">
        <w:rPr>
          <w:rFonts w:cstheme="minorHAnsi"/>
          <w:sz w:val="24"/>
          <w:szCs w:val="24"/>
        </w:rPr>
        <w:t xml:space="preserve"> </w:t>
      </w:r>
      <w:proofErr w:type="spellStart"/>
      <w:r w:rsidRPr="005F2CCC">
        <w:rPr>
          <w:rFonts w:cstheme="minorHAnsi"/>
          <w:sz w:val="24"/>
          <w:szCs w:val="24"/>
        </w:rPr>
        <w:t>Regulation</w:t>
      </w:r>
      <w:proofErr w:type="spellEnd"/>
      <w:r w:rsidRPr="005F2CCC">
        <w:rPr>
          <w:rFonts w:cstheme="minorHAnsi"/>
          <w:sz w:val="24"/>
          <w:szCs w:val="24"/>
        </w:rPr>
        <w:t xml:space="preserve">” </w:t>
      </w:r>
      <w:r w:rsidR="00864D3A" w:rsidRPr="005F2CCC">
        <w:rPr>
          <w:rFonts w:cstheme="minorHAnsi"/>
          <w:sz w:val="24"/>
          <w:szCs w:val="24"/>
        </w:rPr>
        <w:t xml:space="preserve">og er EU’s forlængelse af persondataloven. Forskellen er at Persondataloven dækker over hvordan man indsamler/Behandler følsomme og ikke-følsomme data, mens GDPR sætter </w:t>
      </w:r>
      <w:proofErr w:type="spellStart"/>
      <w:r w:rsidR="00864D3A" w:rsidRPr="005F2CCC">
        <w:rPr>
          <w:rFonts w:cstheme="minorHAnsi"/>
          <w:sz w:val="24"/>
          <w:szCs w:val="24"/>
        </w:rPr>
        <w:t>linierne</w:t>
      </w:r>
      <w:proofErr w:type="spellEnd"/>
      <w:r w:rsidR="00864D3A" w:rsidRPr="005F2CCC">
        <w:rPr>
          <w:rFonts w:cstheme="minorHAnsi"/>
          <w:sz w:val="24"/>
          <w:szCs w:val="24"/>
        </w:rPr>
        <w:t xml:space="preserve"> for hvordan man skal beskytte nævnte data.</w:t>
      </w:r>
    </w:p>
    <w:p w14:paraId="3F43CD29" w14:textId="77777777" w:rsidR="00864D3A" w:rsidRPr="005F2CCC" w:rsidRDefault="00864D3A" w:rsidP="00B34058">
      <w:pPr>
        <w:rPr>
          <w:rFonts w:cstheme="minorHAnsi"/>
          <w:sz w:val="24"/>
          <w:szCs w:val="24"/>
        </w:rPr>
      </w:pPr>
      <w:r w:rsidRPr="005F2CCC">
        <w:rPr>
          <w:rFonts w:cstheme="minorHAnsi"/>
          <w:sz w:val="24"/>
          <w:szCs w:val="24"/>
        </w:rPr>
        <w:t xml:space="preserve">Det er relevant for os som MMD’ere at forholde os til, da vi enten selv kommer til nok at drive virksomhed hvori vi skal behandle &amp; bruge informationer eller kommer til at arbejde i virksomheder hvori GDPR er I aktuelt brug. </w:t>
      </w:r>
    </w:p>
    <w:p w14:paraId="27226E38" w14:textId="77777777" w:rsidR="005F2CCC" w:rsidRPr="005F2CCC" w:rsidRDefault="005F2CCC" w:rsidP="00B34058">
      <w:pPr>
        <w:rPr>
          <w:rFonts w:cstheme="minorHAnsi"/>
          <w:sz w:val="24"/>
          <w:szCs w:val="24"/>
        </w:rPr>
      </w:pPr>
      <w:r w:rsidRPr="005F2CCC">
        <w:rPr>
          <w:rFonts w:cstheme="minorHAnsi"/>
          <w:sz w:val="24"/>
          <w:szCs w:val="24"/>
        </w:rPr>
        <w:t>Informationen om GDPR</w:t>
      </w:r>
      <w:r w:rsidRPr="005F2CCC">
        <w:rPr>
          <w:rStyle w:val="Fodnotehenvisning"/>
          <w:rFonts w:cstheme="minorHAnsi"/>
          <w:sz w:val="24"/>
          <w:szCs w:val="24"/>
        </w:rPr>
        <w:footnoteReference w:id="3"/>
      </w:r>
    </w:p>
    <w:p w14:paraId="6EEB2964" w14:textId="77777777" w:rsidR="00E400FA" w:rsidRPr="00E400FA" w:rsidRDefault="005F2CCC" w:rsidP="00E400FA">
      <w:pPr>
        <w:pStyle w:val="Overskrift1"/>
      </w:pPr>
      <w:r>
        <w:t>Immaterielle rettigheder</w:t>
      </w:r>
    </w:p>
    <w:p w14:paraId="4E9FD35E" w14:textId="77777777" w:rsidR="005F2CCC" w:rsidRDefault="007E4F5C" w:rsidP="005F2CCC">
      <w:pPr>
        <w:rPr>
          <w:rFonts w:cstheme="minorHAnsi"/>
          <w:sz w:val="24"/>
          <w:szCs w:val="24"/>
        </w:rPr>
      </w:pPr>
      <w:r>
        <w:rPr>
          <w:rFonts w:cstheme="minorHAnsi"/>
          <w:sz w:val="24"/>
          <w:szCs w:val="24"/>
        </w:rPr>
        <w:t xml:space="preserve">Eller Intellektuel Ejendomsret er det man bruger til </w:t>
      </w:r>
      <w:proofErr w:type="gramStart"/>
      <w:r>
        <w:rPr>
          <w:rFonts w:cstheme="minorHAnsi"/>
          <w:sz w:val="24"/>
          <w:szCs w:val="24"/>
        </w:rPr>
        <w:t>beskrive</w:t>
      </w:r>
      <w:proofErr w:type="gramEnd"/>
      <w:r>
        <w:rPr>
          <w:rFonts w:cstheme="minorHAnsi"/>
          <w:sz w:val="24"/>
          <w:szCs w:val="24"/>
        </w:rPr>
        <w:t xml:space="preserve"> det legale ejerskab af tegninger, billeder, skrevne udgivelser, opfindelser, fysiske designs og forretningskendetegn. Det er en lovbestemmelse der beskytter imod kopiering og/eller misbrug fra andre kilder og konkurrenter. Der </w:t>
      </w:r>
      <w:proofErr w:type="gramStart"/>
      <w:r>
        <w:rPr>
          <w:rFonts w:cstheme="minorHAnsi"/>
          <w:sz w:val="24"/>
          <w:szCs w:val="24"/>
        </w:rPr>
        <w:t>eksistere</w:t>
      </w:r>
      <w:proofErr w:type="gramEnd"/>
      <w:r>
        <w:rPr>
          <w:rFonts w:cstheme="minorHAnsi"/>
          <w:sz w:val="24"/>
          <w:szCs w:val="24"/>
        </w:rPr>
        <w:t xml:space="preserve"> individuelle love for de forskellige emner og bliver i daglig tale refereret til som </w:t>
      </w:r>
      <w:r>
        <w:rPr>
          <w:rFonts w:cstheme="minorHAnsi"/>
          <w:sz w:val="24"/>
          <w:szCs w:val="24"/>
        </w:rPr>
        <w:lastRenderedPageBreak/>
        <w:t>eneretslovene og har samme struktur. Navnlig hedder de: Ophavsretsloven, Patentloven, brugsm</w:t>
      </w:r>
      <w:r w:rsidR="008C2EBC">
        <w:rPr>
          <w:rFonts w:cstheme="minorHAnsi"/>
          <w:sz w:val="24"/>
          <w:szCs w:val="24"/>
        </w:rPr>
        <w:t>o</w:t>
      </w:r>
      <w:r>
        <w:rPr>
          <w:rFonts w:cstheme="minorHAnsi"/>
          <w:sz w:val="24"/>
          <w:szCs w:val="24"/>
        </w:rPr>
        <w:t xml:space="preserve">delloven, designloven </w:t>
      </w:r>
      <w:r w:rsidR="008C2EBC">
        <w:rPr>
          <w:rFonts w:cstheme="minorHAnsi"/>
          <w:sz w:val="24"/>
          <w:szCs w:val="24"/>
        </w:rPr>
        <w:t>og</w:t>
      </w:r>
      <w:r>
        <w:rPr>
          <w:rFonts w:cstheme="minorHAnsi"/>
          <w:sz w:val="24"/>
          <w:szCs w:val="24"/>
        </w:rPr>
        <w:t xml:space="preserve"> varemærkeloven. </w:t>
      </w:r>
    </w:p>
    <w:p w14:paraId="647CA8AB" w14:textId="77777777" w:rsidR="00022010" w:rsidRDefault="00022010" w:rsidP="005F2CCC">
      <w:pPr>
        <w:rPr>
          <w:rFonts w:cstheme="minorHAnsi"/>
          <w:sz w:val="24"/>
          <w:szCs w:val="24"/>
        </w:rPr>
      </w:pPr>
      <w:r>
        <w:rPr>
          <w:rFonts w:cstheme="minorHAnsi"/>
          <w:sz w:val="24"/>
          <w:szCs w:val="24"/>
        </w:rPr>
        <w:t xml:space="preserve">Rettigheden du kan bruge Intellektuel ejendomsret er at være sikker på at du kan få mest muligt ud af det emne som det falder under. Det kan </w:t>
      </w:r>
      <w:proofErr w:type="gramStart"/>
      <w:r>
        <w:rPr>
          <w:rFonts w:cstheme="minorHAnsi"/>
          <w:sz w:val="24"/>
          <w:szCs w:val="24"/>
        </w:rPr>
        <w:t>eksempelvis</w:t>
      </w:r>
      <w:proofErr w:type="gramEnd"/>
      <w:r>
        <w:rPr>
          <w:rFonts w:cstheme="minorHAnsi"/>
          <w:sz w:val="24"/>
          <w:szCs w:val="24"/>
        </w:rPr>
        <w:t xml:space="preserve"> være et design af en fysisk ting, der kommer Designbeskyttelse I spil. Hvis du har et nyt design som er unikt og dermed ikke findes andre steder kan du med loven beskytte dette imod plagiering. Det er også således indrettet at hvis det blot drejer sig om en del af et større produkt kan du ligeledes søge om beskyttelse af den del du selv har designet.  ¨</w:t>
      </w:r>
    </w:p>
    <w:p w14:paraId="1D5F9B10" w14:textId="77777777" w:rsidR="008C2EBC" w:rsidRDefault="00022010" w:rsidP="005F2CCC">
      <w:pPr>
        <w:rPr>
          <w:rFonts w:cstheme="minorHAnsi"/>
          <w:sz w:val="24"/>
          <w:szCs w:val="24"/>
        </w:rPr>
      </w:pPr>
      <w:r>
        <w:rPr>
          <w:rFonts w:cstheme="minorHAnsi"/>
          <w:sz w:val="24"/>
          <w:szCs w:val="24"/>
        </w:rPr>
        <w:t>Skulle man stå i en situation hvor designbeskyttelsen ikke er blevet overholdt kan sagen eskaleres til enten at konkurrentens tilsvarende designregistrering bliver slettet eller at tage den videre til domstolen. Hvis fundet skyldig kan derfra blive nedlagt forbud mod salg &amp; produktion af konkurrenternes produkt. Og erstatning for tabt salg som resultat af brud på loven.</w:t>
      </w:r>
      <w:r>
        <w:rPr>
          <w:rStyle w:val="Fodnotehenvisning"/>
          <w:rFonts w:cstheme="minorHAnsi"/>
          <w:sz w:val="24"/>
          <w:szCs w:val="24"/>
        </w:rPr>
        <w:footnoteReference w:id="4"/>
      </w:r>
    </w:p>
    <w:p w14:paraId="77CC80B6" w14:textId="77777777" w:rsidR="00022010" w:rsidRDefault="00022010" w:rsidP="005F2CCC">
      <w:pPr>
        <w:rPr>
          <w:rFonts w:cstheme="minorHAnsi"/>
          <w:sz w:val="24"/>
          <w:szCs w:val="24"/>
        </w:rPr>
      </w:pPr>
    </w:p>
    <w:p w14:paraId="7B72C664" w14:textId="77777777" w:rsidR="00022010" w:rsidRDefault="00131090" w:rsidP="00131090">
      <w:pPr>
        <w:pStyle w:val="Overskrift1"/>
      </w:pPr>
      <w:r>
        <w:t>Ophavsret</w:t>
      </w:r>
    </w:p>
    <w:p w14:paraId="7D31E954" w14:textId="77777777" w:rsidR="00131090" w:rsidRDefault="00452284" w:rsidP="00131090">
      <w:pPr>
        <w:rPr>
          <w:sz w:val="24"/>
          <w:szCs w:val="24"/>
        </w:rPr>
      </w:pPr>
      <w:r>
        <w:rPr>
          <w:sz w:val="24"/>
          <w:szCs w:val="24"/>
        </w:rPr>
        <w:t xml:space="preserve">Er værnet imod tyveri af digitale &amp; fysiske medier. Akkurat som at stjæle en bil eller en cykel, er billeder, tekster og skulpturer beskyttet under denne lov. </w:t>
      </w:r>
      <w:proofErr w:type="spellStart"/>
      <w:r>
        <w:rPr>
          <w:sz w:val="24"/>
          <w:szCs w:val="24"/>
        </w:rPr>
        <w:t>Dvs</w:t>
      </w:r>
      <w:proofErr w:type="spellEnd"/>
      <w:r>
        <w:rPr>
          <w:sz w:val="24"/>
          <w:szCs w:val="24"/>
        </w:rPr>
        <w:t xml:space="preserve"> man ikke må kopiere nogen af de nævnte eksempler uden samtykke fra </w:t>
      </w:r>
      <w:proofErr w:type="spellStart"/>
      <w:r>
        <w:rPr>
          <w:sz w:val="24"/>
          <w:szCs w:val="24"/>
        </w:rPr>
        <w:t>ophavretshaveren</w:t>
      </w:r>
      <w:proofErr w:type="spellEnd"/>
      <w:r>
        <w:rPr>
          <w:sz w:val="24"/>
          <w:szCs w:val="24"/>
        </w:rPr>
        <w:t xml:space="preserve">. </w:t>
      </w:r>
    </w:p>
    <w:p w14:paraId="7ED13738" w14:textId="77777777" w:rsidR="000329B8" w:rsidRDefault="000329B8" w:rsidP="00131090">
      <w:pPr>
        <w:rPr>
          <w:sz w:val="24"/>
          <w:szCs w:val="24"/>
        </w:rPr>
      </w:pPr>
      <w:r>
        <w:rPr>
          <w:sz w:val="24"/>
          <w:szCs w:val="24"/>
        </w:rPr>
        <w:t xml:space="preserve">For at man har ophavsret til et emne er det påkrævet man har skabt det fra bunden. </w:t>
      </w:r>
      <w:proofErr w:type="gramStart"/>
      <w:r>
        <w:rPr>
          <w:sz w:val="24"/>
          <w:szCs w:val="24"/>
        </w:rPr>
        <w:t>Eksempelvis</w:t>
      </w:r>
      <w:proofErr w:type="gramEnd"/>
      <w:r>
        <w:rPr>
          <w:sz w:val="24"/>
          <w:szCs w:val="24"/>
        </w:rPr>
        <w:t xml:space="preserve"> har taget og konstrueret et billede selv, skrevet en tekst fra bunden og op. Hvis man sampler musik, har man som udgangspunkt stadig ophavsret, dog ikke hvis største delen af nummeret består af samplingen. </w:t>
      </w:r>
    </w:p>
    <w:p w14:paraId="3B405B5A" w14:textId="77777777" w:rsidR="000329B8" w:rsidRDefault="000329B8" w:rsidP="00131090">
      <w:pPr>
        <w:rPr>
          <w:sz w:val="24"/>
          <w:szCs w:val="24"/>
        </w:rPr>
      </w:pPr>
      <w:r>
        <w:rPr>
          <w:sz w:val="24"/>
          <w:szCs w:val="24"/>
        </w:rPr>
        <w:t xml:space="preserve">Man vil altid have ophavsret uanset om man har det vandmærket med et copyright-mærke eller ej. </w:t>
      </w:r>
      <w:r>
        <w:rPr>
          <w:rStyle w:val="Fodnotehenvisning"/>
          <w:sz w:val="24"/>
          <w:szCs w:val="24"/>
        </w:rPr>
        <w:footnoteReference w:id="5"/>
      </w:r>
    </w:p>
    <w:p w14:paraId="2EFD56DA" w14:textId="77777777" w:rsidR="000329B8" w:rsidRDefault="000329B8" w:rsidP="00131090">
      <w:pPr>
        <w:rPr>
          <w:sz w:val="24"/>
          <w:szCs w:val="24"/>
        </w:rPr>
      </w:pPr>
      <w:r>
        <w:rPr>
          <w:sz w:val="24"/>
          <w:szCs w:val="24"/>
        </w:rPr>
        <w:lastRenderedPageBreak/>
        <w:t xml:space="preserve">Copyright er det engelsk oversatte ord for ophavsret. Det dækker for Ophavsret I Danmark og EU, men I USA dækker det over noget mere og straffes anderledes </w:t>
      </w:r>
      <w:proofErr w:type="spellStart"/>
      <w:r>
        <w:rPr>
          <w:sz w:val="24"/>
          <w:szCs w:val="24"/>
        </w:rPr>
        <w:t>ifht</w:t>
      </w:r>
      <w:proofErr w:type="spellEnd"/>
      <w:r>
        <w:rPr>
          <w:sz w:val="24"/>
          <w:szCs w:val="24"/>
        </w:rPr>
        <w:t xml:space="preserve">. her. </w:t>
      </w:r>
    </w:p>
    <w:p w14:paraId="47F9A3CA" w14:textId="77777777" w:rsidR="00D4356C" w:rsidRDefault="00D4356C" w:rsidP="00131090">
      <w:pPr>
        <w:rPr>
          <w:sz w:val="24"/>
          <w:szCs w:val="24"/>
        </w:rPr>
      </w:pPr>
      <w:r>
        <w:rPr>
          <w:sz w:val="24"/>
          <w:szCs w:val="24"/>
        </w:rPr>
        <w:t xml:space="preserve">Vi kan støde på copyright I forbindelse med at hvis vi skal lave en reklame for et firma kan vi Ikke blot gå ud og tage billeder frit fra </w:t>
      </w:r>
      <w:proofErr w:type="spellStart"/>
      <w:r>
        <w:rPr>
          <w:sz w:val="24"/>
          <w:szCs w:val="24"/>
        </w:rPr>
        <w:t>f.eks</w:t>
      </w:r>
      <w:proofErr w:type="spellEnd"/>
      <w:r>
        <w:rPr>
          <w:sz w:val="24"/>
          <w:szCs w:val="24"/>
        </w:rPr>
        <w:t xml:space="preserve"> google søgninger. Der skal vi enten selv tage dem, få firma/Kunde til at levere eller finde ud af hvor vi kan indhente </w:t>
      </w:r>
      <w:proofErr w:type="spellStart"/>
      <w:r>
        <w:rPr>
          <w:sz w:val="24"/>
          <w:szCs w:val="24"/>
        </w:rPr>
        <w:t>stockphotos</w:t>
      </w:r>
      <w:proofErr w:type="spellEnd"/>
      <w:r>
        <w:rPr>
          <w:sz w:val="24"/>
          <w:szCs w:val="24"/>
        </w:rPr>
        <w:t xml:space="preserve">. </w:t>
      </w:r>
    </w:p>
    <w:p w14:paraId="4F0D57DF" w14:textId="77777777" w:rsidR="00D4356C" w:rsidRDefault="00D4356C" w:rsidP="00131090">
      <w:pPr>
        <w:rPr>
          <w:sz w:val="24"/>
          <w:szCs w:val="24"/>
        </w:rPr>
      </w:pPr>
      <w:r>
        <w:rPr>
          <w:sz w:val="24"/>
          <w:szCs w:val="24"/>
        </w:rPr>
        <w:t>Skriver vi en original tekst til et projekt har vi copyrighten til den ligeledes.</w:t>
      </w:r>
    </w:p>
    <w:p w14:paraId="4DF0D788" w14:textId="77777777" w:rsidR="00D4356C" w:rsidRDefault="00D4356C" w:rsidP="00131090">
      <w:pPr>
        <w:rPr>
          <w:sz w:val="24"/>
          <w:szCs w:val="24"/>
        </w:rPr>
      </w:pPr>
      <w:r>
        <w:rPr>
          <w:sz w:val="24"/>
          <w:szCs w:val="24"/>
        </w:rPr>
        <w:t xml:space="preserve">Man skal altid spørge om lov inden man begiver ud i at bruge andres værker uanset hvilket sammenhæng det er i. Hvis man ikke gør, er det et direkte brud på </w:t>
      </w:r>
      <w:proofErr w:type="gramStart"/>
      <w:r>
        <w:rPr>
          <w:sz w:val="24"/>
          <w:szCs w:val="24"/>
        </w:rPr>
        <w:t>copyright loven</w:t>
      </w:r>
      <w:proofErr w:type="gramEnd"/>
      <w:r>
        <w:rPr>
          <w:sz w:val="24"/>
          <w:szCs w:val="24"/>
        </w:rPr>
        <w:t xml:space="preserve"> og kan risikere at få en bøde. Dog skal </w:t>
      </w:r>
      <w:proofErr w:type="gramStart"/>
      <w:r>
        <w:rPr>
          <w:sz w:val="24"/>
          <w:szCs w:val="24"/>
        </w:rPr>
        <w:t>kan</w:t>
      </w:r>
      <w:proofErr w:type="gramEnd"/>
      <w:r>
        <w:rPr>
          <w:sz w:val="24"/>
          <w:szCs w:val="24"/>
        </w:rPr>
        <w:t xml:space="preserve"> man dokumentere at man har lidt vederlag for stjålet fortjeneste.</w:t>
      </w:r>
      <w:r w:rsidR="00304666">
        <w:rPr>
          <w:sz w:val="24"/>
          <w:szCs w:val="24"/>
        </w:rPr>
        <w:t xml:space="preserve"> En ophavsret skal ikke registreres. Det er kun hvis du vil have et varemærke/</w:t>
      </w:r>
      <w:proofErr w:type="spellStart"/>
      <w:r w:rsidR="00304666">
        <w:rPr>
          <w:sz w:val="24"/>
          <w:szCs w:val="24"/>
        </w:rPr>
        <w:t>Trademark</w:t>
      </w:r>
      <w:proofErr w:type="spellEnd"/>
      <w:r w:rsidR="00304666">
        <w:rPr>
          <w:sz w:val="24"/>
          <w:szCs w:val="24"/>
        </w:rPr>
        <w:t xml:space="preserve"> det skal. </w:t>
      </w:r>
      <w:r>
        <w:rPr>
          <w:rStyle w:val="Fodnotehenvisning"/>
          <w:sz w:val="24"/>
          <w:szCs w:val="24"/>
        </w:rPr>
        <w:footnoteReference w:id="6"/>
      </w:r>
    </w:p>
    <w:p w14:paraId="2B896E39" w14:textId="77777777" w:rsidR="00D4356C" w:rsidRDefault="00D4356C" w:rsidP="00131090">
      <w:pPr>
        <w:rPr>
          <w:sz w:val="24"/>
          <w:szCs w:val="24"/>
        </w:rPr>
      </w:pPr>
      <w:r>
        <w:rPr>
          <w:sz w:val="24"/>
          <w:szCs w:val="24"/>
        </w:rPr>
        <w:t>Ophavsretten på sociale medier</w:t>
      </w:r>
      <w:r w:rsidR="00CF4F49">
        <w:rPr>
          <w:sz w:val="24"/>
          <w:szCs w:val="24"/>
        </w:rPr>
        <w:t xml:space="preserve"> – På rigtigt mange sider siger man hurtigt ”Accepter betingelserne for oprettelse” for at komme i gang, og der står imellem væggen af tekst proppet ind at man frasiger sig sin ophavsret til selve siden, </w:t>
      </w:r>
      <w:proofErr w:type="gramStart"/>
      <w:r w:rsidR="00CF4F49">
        <w:rPr>
          <w:sz w:val="24"/>
          <w:szCs w:val="24"/>
        </w:rPr>
        <w:t>således at</w:t>
      </w:r>
      <w:proofErr w:type="gramEnd"/>
      <w:r w:rsidR="00CF4F49">
        <w:rPr>
          <w:sz w:val="24"/>
          <w:szCs w:val="24"/>
        </w:rPr>
        <w:t xml:space="preserve"> de må bruge billeder og lign som du vælger at dele. Man kan ikke modtage et vederlag da man I bytte får lov til at bruge mediet. De kan ligeledes også skrive ind at de tager tilladelse til at sælge dine billeder/Data til 3 part. </w:t>
      </w:r>
    </w:p>
    <w:p w14:paraId="5256572C" w14:textId="77777777" w:rsidR="00CF4F49" w:rsidRDefault="00CF4F49" w:rsidP="00131090">
      <w:pPr>
        <w:rPr>
          <w:sz w:val="24"/>
          <w:szCs w:val="24"/>
        </w:rPr>
      </w:pPr>
      <w:r>
        <w:rPr>
          <w:sz w:val="24"/>
          <w:szCs w:val="24"/>
        </w:rPr>
        <w:t xml:space="preserve">At kunne linke dine egne billeder </w:t>
      </w:r>
      <w:proofErr w:type="gramStart"/>
      <w:r>
        <w:rPr>
          <w:sz w:val="24"/>
          <w:szCs w:val="24"/>
        </w:rPr>
        <w:t>eksempelvis</w:t>
      </w:r>
      <w:proofErr w:type="gramEnd"/>
      <w:r>
        <w:rPr>
          <w:sz w:val="24"/>
          <w:szCs w:val="24"/>
        </w:rPr>
        <w:t xml:space="preserve"> er muligt på rigtigt mange sociale medie portaler og er </w:t>
      </w:r>
      <w:proofErr w:type="spellStart"/>
      <w:r>
        <w:rPr>
          <w:sz w:val="24"/>
          <w:szCs w:val="24"/>
        </w:rPr>
        <w:t>ligeldes</w:t>
      </w:r>
      <w:proofErr w:type="spellEnd"/>
      <w:r>
        <w:rPr>
          <w:sz w:val="24"/>
          <w:szCs w:val="24"/>
        </w:rPr>
        <w:t xml:space="preserve"> en af de ting du fraskriver dig retten til i bruger betingelserne. Derudover er det også tit det bærende I funktionaliteten for mange </w:t>
      </w:r>
      <w:r w:rsidR="00872436">
        <w:rPr>
          <w:sz w:val="24"/>
          <w:szCs w:val="24"/>
        </w:rPr>
        <w:t xml:space="preserve">af de forskellige </w:t>
      </w:r>
      <w:proofErr w:type="gramStart"/>
      <w:r w:rsidR="00872436">
        <w:rPr>
          <w:sz w:val="24"/>
          <w:szCs w:val="24"/>
        </w:rPr>
        <w:t>social media</w:t>
      </w:r>
      <w:proofErr w:type="gramEnd"/>
      <w:r w:rsidR="00872436">
        <w:rPr>
          <w:sz w:val="24"/>
          <w:szCs w:val="24"/>
        </w:rPr>
        <w:t xml:space="preserve"> portaler der findes derude. </w:t>
      </w:r>
      <w:r w:rsidR="00872436">
        <w:rPr>
          <w:rStyle w:val="Fodnotehenvisning"/>
          <w:sz w:val="24"/>
          <w:szCs w:val="24"/>
        </w:rPr>
        <w:footnoteReference w:id="7"/>
      </w:r>
    </w:p>
    <w:p w14:paraId="555B245A" w14:textId="77777777" w:rsidR="00304666" w:rsidRDefault="00304666" w:rsidP="00131090">
      <w:pPr>
        <w:rPr>
          <w:sz w:val="24"/>
          <w:szCs w:val="24"/>
        </w:rPr>
      </w:pPr>
      <w:r>
        <w:rPr>
          <w:sz w:val="24"/>
          <w:szCs w:val="24"/>
        </w:rPr>
        <w:t xml:space="preserve">En idé kan ikke ophavsret registreres da den falder under patenter, varemærker eller designbeskyttelse </w:t>
      </w:r>
      <w:proofErr w:type="gramStart"/>
      <w:r>
        <w:rPr>
          <w:sz w:val="24"/>
          <w:szCs w:val="24"/>
        </w:rPr>
        <w:t>såfremt</w:t>
      </w:r>
      <w:proofErr w:type="gramEnd"/>
      <w:r>
        <w:rPr>
          <w:sz w:val="24"/>
          <w:szCs w:val="24"/>
        </w:rPr>
        <w:t xml:space="preserve"> den er unik.</w:t>
      </w:r>
      <w:r>
        <w:rPr>
          <w:rStyle w:val="Fodnotehenvisning"/>
          <w:sz w:val="24"/>
          <w:szCs w:val="24"/>
        </w:rPr>
        <w:footnoteReference w:id="8"/>
      </w:r>
    </w:p>
    <w:p w14:paraId="248E63B8" w14:textId="77777777" w:rsidR="000A580C" w:rsidRDefault="000A580C" w:rsidP="00131090">
      <w:pPr>
        <w:rPr>
          <w:sz w:val="24"/>
          <w:szCs w:val="24"/>
        </w:rPr>
      </w:pPr>
      <w:r>
        <w:rPr>
          <w:sz w:val="24"/>
          <w:szCs w:val="24"/>
        </w:rPr>
        <w:t xml:space="preserve">Software er dækket under ophavsretten på </w:t>
      </w:r>
      <w:proofErr w:type="spellStart"/>
      <w:r>
        <w:rPr>
          <w:sz w:val="24"/>
          <w:szCs w:val="24"/>
        </w:rPr>
        <w:t>linie</w:t>
      </w:r>
      <w:proofErr w:type="spellEnd"/>
      <w:r>
        <w:rPr>
          <w:sz w:val="24"/>
          <w:szCs w:val="24"/>
        </w:rPr>
        <w:t xml:space="preserve"> med billeder og </w:t>
      </w:r>
      <w:r w:rsidRPr="000A580C">
        <w:rPr>
          <w:sz w:val="24"/>
          <w:szCs w:val="24"/>
        </w:rPr>
        <w:t>litterære</w:t>
      </w:r>
      <w:r>
        <w:rPr>
          <w:sz w:val="24"/>
          <w:szCs w:val="24"/>
        </w:rPr>
        <w:t xml:space="preserve"> værker.</w:t>
      </w:r>
      <w:r>
        <w:rPr>
          <w:rStyle w:val="Fodnotehenvisning"/>
          <w:sz w:val="24"/>
          <w:szCs w:val="24"/>
        </w:rPr>
        <w:footnoteReference w:id="9"/>
      </w:r>
    </w:p>
    <w:p w14:paraId="05944737" w14:textId="77777777" w:rsidR="00F64C8C" w:rsidRDefault="00F64C8C" w:rsidP="00872436">
      <w:pPr>
        <w:rPr>
          <w:sz w:val="24"/>
          <w:szCs w:val="24"/>
        </w:rPr>
      </w:pPr>
    </w:p>
    <w:p w14:paraId="247CB364" w14:textId="77777777" w:rsidR="00304666" w:rsidRDefault="00F64C8C" w:rsidP="00872436">
      <w:pPr>
        <w:rPr>
          <w:sz w:val="24"/>
          <w:szCs w:val="24"/>
        </w:rPr>
      </w:pPr>
      <w:r>
        <w:rPr>
          <w:sz w:val="24"/>
          <w:szCs w:val="24"/>
        </w:rPr>
        <w:lastRenderedPageBreak/>
        <w:t>Domæne ”</w:t>
      </w:r>
      <w:proofErr w:type="spellStart"/>
      <w:r>
        <w:rPr>
          <w:sz w:val="24"/>
          <w:szCs w:val="24"/>
        </w:rPr>
        <w:t>warehousing</w:t>
      </w:r>
      <w:proofErr w:type="spellEnd"/>
      <w:r>
        <w:rPr>
          <w:sz w:val="24"/>
          <w:szCs w:val="24"/>
        </w:rPr>
        <w:t xml:space="preserve">” er iflg. Domæne loven </w:t>
      </w:r>
    </w:p>
    <w:p w14:paraId="5EFAD5D3" w14:textId="77777777" w:rsidR="00F64C8C" w:rsidRPr="00F64C8C" w:rsidRDefault="00F64C8C" w:rsidP="00F64C8C">
      <w:pPr>
        <w:pStyle w:val="kapiteloverskrift2"/>
        <w:rPr>
          <w:rFonts w:asciiTheme="minorHAnsi" w:hAnsiTheme="minorHAnsi" w:cstheme="minorHAnsi"/>
          <w:i/>
        </w:rPr>
      </w:pPr>
      <w:r w:rsidRPr="00F64C8C">
        <w:rPr>
          <w:rFonts w:asciiTheme="minorHAnsi" w:hAnsiTheme="minorHAnsi" w:cstheme="minorHAnsi"/>
          <w:i/>
        </w:rPr>
        <w:t>”Registrering og anvendelse af domænenavne</w:t>
      </w:r>
    </w:p>
    <w:p w14:paraId="57E9D8F7" w14:textId="77777777" w:rsidR="00F64C8C" w:rsidRPr="00F64C8C" w:rsidRDefault="00F64C8C" w:rsidP="00F64C8C">
      <w:pPr>
        <w:pStyle w:val="paragraf"/>
        <w:rPr>
          <w:rFonts w:asciiTheme="minorHAnsi" w:hAnsiTheme="minorHAnsi" w:cstheme="minorHAnsi"/>
          <w:i/>
        </w:rPr>
      </w:pPr>
      <w:r w:rsidRPr="00F64C8C">
        <w:rPr>
          <w:rStyle w:val="paragrafnr"/>
          <w:rFonts w:asciiTheme="minorHAnsi" w:hAnsiTheme="minorHAnsi" w:cstheme="minorHAnsi"/>
          <w:i/>
        </w:rPr>
        <w:t>§ 25.</w:t>
      </w:r>
      <w:r w:rsidRPr="00F64C8C">
        <w:rPr>
          <w:rFonts w:asciiTheme="minorHAnsi" w:hAnsiTheme="minorHAnsi" w:cstheme="minorHAnsi"/>
          <w:i/>
        </w:rPr>
        <w:t xml:space="preserve"> Registranter må ikke registrere og anvende domænenavne i strid med god domænenavnsskik.</w:t>
      </w:r>
    </w:p>
    <w:p w14:paraId="4135695A" w14:textId="77777777" w:rsidR="00F64C8C" w:rsidRPr="00F64C8C" w:rsidRDefault="00F64C8C" w:rsidP="00F64C8C">
      <w:pPr>
        <w:pStyle w:val="stk2"/>
        <w:rPr>
          <w:rFonts w:asciiTheme="minorHAnsi" w:hAnsiTheme="minorHAnsi" w:cstheme="minorHAnsi"/>
        </w:rPr>
      </w:pPr>
      <w:r w:rsidRPr="00F64C8C">
        <w:rPr>
          <w:rStyle w:val="stknr"/>
          <w:rFonts w:asciiTheme="minorHAnsi" w:eastAsiaTheme="minorEastAsia" w:hAnsiTheme="minorHAnsi" w:cstheme="minorHAnsi"/>
          <w:i/>
        </w:rPr>
        <w:t>Stk. 2.</w:t>
      </w:r>
      <w:r w:rsidRPr="00F64C8C">
        <w:rPr>
          <w:rFonts w:asciiTheme="minorHAnsi" w:hAnsiTheme="minorHAnsi" w:cstheme="minorHAnsi"/>
          <w:i/>
        </w:rPr>
        <w:t xml:space="preserve"> Registranter må ikke registrere og opretholde registreringer af domænenavne alene med videresalg eller udlejning for øje.”</w:t>
      </w:r>
      <w:r>
        <w:rPr>
          <w:rFonts w:asciiTheme="minorHAnsi" w:hAnsiTheme="minorHAnsi" w:cstheme="minorHAnsi"/>
          <w:i/>
        </w:rPr>
        <w:t xml:space="preserve"> </w:t>
      </w:r>
      <w:r w:rsidRPr="00F64C8C">
        <w:rPr>
          <w:rStyle w:val="Fodnotehenvisning"/>
          <w:rFonts w:asciiTheme="minorHAnsi" w:hAnsiTheme="minorHAnsi" w:cstheme="minorHAnsi"/>
        </w:rPr>
        <w:footnoteReference w:id="10"/>
      </w:r>
    </w:p>
    <w:p w14:paraId="39177192" w14:textId="77777777" w:rsidR="00F64C8C" w:rsidRDefault="00F64C8C" w:rsidP="00872436">
      <w:pPr>
        <w:rPr>
          <w:sz w:val="24"/>
          <w:szCs w:val="24"/>
        </w:rPr>
      </w:pPr>
    </w:p>
    <w:p w14:paraId="536CB9A4" w14:textId="77777777" w:rsidR="00304666" w:rsidRPr="00304666" w:rsidRDefault="00304666" w:rsidP="00304666">
      <w:pPr>
        <w:pStyle w:val="Overskrift1"/>
      </w:pPr>
      <w:r w:rsidRPr="00304666">
        <w:t>Samtykke</w:t>
      </w:r>
    </w:p>
    <w:p w14:paraId="0D1AACFC" w14:textId="77777777" w:rsidR="00872436" w:rsidRDefault="00872436" w:rsidP="00872436">
      <w:pPr>
        <w:rPr>
          <w:rFonts w:ascii="Times New Roman" w:eastAsia="Times New Roman" w:hAnsi="Times New Roman" w:cs="Times New Roman"/>
          <w:i/>
          <w:sz w:val="24"/>
          <w:szCs w:val="24"/>
          <w:lang w:eastAsia="da-DK"/>
        </w:rPr>
      </w:pPr>
      <w:r w:rsidRPr="00304666">
        <w:rPr>
          <w:sz w:val="24"/>
          <w:szCs w:val="24"/>
          <w:u w:val="single"/>
        </w:rPr>
        <w:t xml:space="preserve">Samtykke </w:t>
      </w:r>
      <w:r>
        <w:rPr>
          <w:sz w:val="24"/>
          <w:szCs w:val="24"/>
        </w:rPr>
        <w:t>betyder ”At give tilladelse til” tit i juridiske sammenhæng.</w:t>
      </w:r>
      <w:r>
        <w:rPr>
          <w:sz w:val="24"/>
          <w:szCs w:val="24"/>
        </w:rPr>
        <w:br/>
        <w:t xml:space="preserve"> </w:t>
      </w:r>
      <w:proofErr w:type="gramStart"/>
      <w:r>
        <w:rPr>
          <w:sz w:val="24"/>
          <w:szCs w:val="24"/>
        </w:rPr>
        <w:t>Eksempelvis</w:t>
      </w:r>
      <w:proofErr w:type="gramEnd"/>
      <w:r>
        <w:rPr>
          <w:sz w:val="24"/>
          <w:szCs w:val="24"/>
        </w:rPr>
        <w:t>:</w:t>
      </w:r>
      <w:r>
        <w:rPr>
          <w:sz w:val="24"/>
          <w:szCs w:val="24"/>
        </w:rPr>
        <w:br/>
      </w:r>
      <w:r w:rsidRPr="00872436">
        <w:rPr>
          <w:rFonts w:cstheme="minorHAnsi"/>
          <w:i/>
          <w:sz w:val="24"/>
          <w:szCs w:val="24"/>
        </w:rPr>
        <w:t>”</w:t>
      </w:r>
      <w:r w:rsidRPr="00872436">
        <w:rPr>
          <w:rFonts w:eastAsia="Times New Roman" w:cstheme="minorHAnsi"/>
          <w:i/>
          <w:sz w:val="24"/>
          <w:szCs w:val="24"/>
          <w:lang w:eastAsia="da-DK"/>
        </w:rPr>
        <w:t>JURA samtykke som afgives efter at en uvildig person eller instans har informeret om mulige konsekvenser af eller risici forbundet med et samtykke den der giver sit samtykke, regnes herefter for juridisk ansvarlig for sin beslutning”</w:t>
      </w:r>
      <w:r w:rsidRPr="00872436">
        <w:rPr>
          <w:rFonts w:ascii="Times New Roman" w:eastAsia="Times New Roman" w:hAnsi="Times New Roman" w:cs="Times New Roman"/>
          <w:i/>
          <w:sz w:val="24"/>
          <w:szCs w:val="24"/>
          <w:lang w:eastAsia="da-DK"/>
        </w:rPr>
        <w:t xml:space="preserve"> </w:t>
      </w:r>
      <w:r w:rsidRPr="00872436">
        <w:rPr>
          <w:rStyle w:val="Fodnotehenvisning"/>
          <w:rFonts w:ascii="Times New Roman" w:eastAsia="Times New Roman" w:hAnsi="Times New Roman" w:cs="Times New Roman"/>
          <w:sz w:val="24"/>
          <w:szCs w:val="24"/>
          <w:lang w:eastAsia="da-DK"/>
        </w:rPr>
        <w:footnoteReference w:id="11"/>
      </w:r>
    </w:p>
    <w:p w14:paraId="536B024F" w14:textId="77777777" w:rsidR="00872436" w:rsidRDefault="00872436" w:rsidP="00872436">
      <w:pPr>
        <w:rPr>
          <w:rFonts w:eastAsia="Times New Roman" w:cstheme="minorHAnsi"/>
          <w:sz w:val="24"/>
          <w:szCs w:val="24"/>
          <w:lang w:eastAsia="da-DK"/>
        </w:rPr>
      </w:pPr>
      <w:r>
        <w:rPr>
          <w:rFonts w:eastAsia="Times New Roman" w:cstheme="minorHAnsi"/>
          <w:sz w:val="24"/>
          <w:szCs w:val="24"/>
          <w:lang w:eastAsia="da-DK"/>
        </w:rPr>
        <w:t xml:space="preserve">Stiltiende samtykke </w:t>
      </w:r>
      <w:r w:rsidR="00AF0447">
        <w:rPr>
          <w:rFonts w:eastAsia="Times New Roman" w:cstheme="minorHAnsi"/>
          <w:sz w:val="24"/>
          <w:szCs w:val="24"/>
          <w:lang w:eastAsia="da-DK"/>
        </w:rPr>
        <w:t xml:space="preserve">er baseret på at brugeren der afgiver stiltiende </w:t>
      </w:r>
      <w:proofErr w:type="gramStart"/>
      <w:r w:rsidR="00AF0447">
        <w:rPr>
          <w:rFonts w:eastAsia="Times New Roman" w:cstheme="minorHAnsi"/>
          <w:sz w:val="24"/>
          <w:szCs w:val="24"/>
          <w:lang w:eastAsia="da-DK"/>
        </w:rPr>
        <w:t>samtykke</w:t>
      </w:r>
      <w:proofErr w:type="gramEnd"/>
      <w:r w:rsidR="00AF0447">
        <w:rPr>
          <w:rFonts w:eastAsia="Times New Roman" w:cstheme="minorHAnsi"/>
          <w:sz w:val="24"/>
          <w:szCs w:val="24"/>
          <w:lang w:eastAsia="da-DK"/>
        </w:rPr>
        <w:t xml:space="preserve"> udviser en adfærd der gør at samtykke bliver afgivet uden at have været mundtlig eller skriftlig. Det eneste specifikke jeg kunne finde på det var med kilden i fodnote </w:t>
      </w:r>
      <w:r w:rsidR="00AF0447">
        <w:rPr>
          <w:rStyle w:val="Fodnotehenvisning"/>
          <w:rFonts w:eastAsia="Times New Roman" w:cstheme="minorHAnsi"/>
          <w:sz w:val="24"/>
          <w:szCs w:val="24"/>
          <w:lang w:eastAsia="da-DK"/>
        </w:rPr>
        <w:footnoteReference w:id="12"/>
      </w:r>
    </w:p>
    <w:p w14:paraId="4B446478" w14:textId="77777777" w:rsidR="00AF0447" w:rsidRDefault="00AF0447" w:rsidP="00872436">
      <w:pPr>
        <w:rPr>
          <w:rFonts w:eastAsia="Times New Roman" w:cstheme="minorHAnsi"/>
          <w:sz w:val="24"/>
          <w:szCs w:val="24"/>
          <w:lang w:eastAsia="da-DK"/>
        </w:rPr>
      </w:pPr>
    </w:p>
    <w:p w14:paraId="19CF2C48" w14:textId="77777777" w:rsidR="00AF0447" w:rsidRPr="00872436" w:rsidRDefault="00AF0447" w:rsidP="00AF0447">
      <w:pPr>
        <w:pStyle w:val="Overskrift1"/>
        <w:rPr>
          <w:rFonts w:asciiTheme="minorHAnsi" w:eastAsia="Times New Roman" w:hAnsiTheme="minorHAnsi"/>
          <w:lang w:eastAsia="da-DK"/>
        </w:rPr>
      </w:pPr>
      <w:r>
        <w:rPr>
          <w:rFonts w:eastAsia="Times New Roman"/>
          <w:lang w:eastAsia="da-DK"/>
        </w:rPr>
        <w:t>Varemærke</w:t>
      </w:r>
    </w:p>
    <w:p w14:paraId="3BE29415" w14:textId="77777777" w:rsidR="00872436" w:rsidRDefault="00AF0447" w:rsidP="00131090">
      <w:pPr>
        <w:rPr>
          <w:rFonts w:cstheme="minorHAnsi"/>
          <w:sz w:val="24"/>
          <w:szCs w:val="24"/>
        </w:rPr>
      </w:pPr>
      <w:r>
        <w:rPr>
          <w:rFonts w:cstheme="minorHAnsi"/>
          <w:sz w:val="24"/>
          <w:szCs w:val="24"/>
        </w:rPr>
        <w:t xml:space="preserve">Et varemærke kan samle dine værdier i et symbol eller ord for at kunne adskille sig fra alle andre i samme marked. De fleste almindelige varemærker er </w:t>
      </w:r>
      <w:proofErr w:type="gramStart"/>
      <w:r>
        <w:rPr>
          <w:rFonts w:cstheme="minorHAnsi"/>
          <w:sz w:val="24"/>
          <w:szCs w:val="24"/>
        </w:rPr>
        <w:t>firma navne</w:t>
      </w:r>
      <w:proofErr w:type="gramEnd"/>
      <w:r>
        <w:rPr>
          <w:rFonts w:cstheme="minorHAnsi"/>
          <w:sz w:val="24"/>
          <w:szCs w:val="24"/>
        </w:rPr>
        <w:t>, logoer, produktnavne samt domænenavne. Dog kan det også være et 3D objekt, lyd/Jingle eller Farve.</w:t>
      </w:r>
      <w:r>
        <w:rPr>
          <w:rStyle w:val="Fodnotehenvisning"/>
          <w:rFonts w:cstheme="minorHAnsi"/>
          <w:sz w:val="24"/>
          <w:szCs w:val="24"/>
        </w:rPr>
        <w:footnoteReference w:id="13"/>
      </w:r>
      <w:r>
        <w:rPr>
          <w:rFonts w:cstheme="minorHAnsi"/>
          <w:sz w:val="24"/>
          <w:szCs w:val="24"/>
        </w:rPr>
        <w:t xml:space="preserve"> </w:t>
      </w:r>
    </w:p>
    <w:p w14:paraId="7E57BFDE" w14:textId="77777777" w:rsidR="00AF0447" w:rsidRDefault="00304666" w:rsidP="00131090">
      <w:pPr>
        <w:rPr>
          <w:rFonts w:cstheme="minorHAnsi"/>
          <w:sz w:val="24"/>
          <w:szCs w:val="24"/>
        </w:rPr>
      </w:pPr>
      <w:r>
        <w:rPr>
          <w:rFonts w:cstheme="minorHAnsi"/>
          <w:sz w:val="24"/>
          <w:szCs w:val="24"/>
        </w:rPr>
        <w:lastRenderedPageBreak/>
        <w:t xml:space="preserve">Varemærkeloven betyder for os at vi ikke blot kan gå ud og tage for meget inspiration fra de velkendte mærker, uden at risikere at komme i vanskeligheder hvis det er vel etableret brand. Som </w:t>
      </w:r>
      <w:proofErr w:type="spellStart"/>
      <w:r>
        <w:rPr>
          <w:rFonts w:cstheme="minorHAnsi"/>
          <w:sz w:val="24"/>
          <w:szCs w:val="24"/>
        </w:rPr>
        <w:t>f.eks</w:t>
      </w:r>
      <w:proofErr w:type="spellEnd"/>
      <w:r>
        <w:rPr>
          <w:rFonts w:cstheme="minorHAnsi"/>
          <w:sz w:val="24"/>
          <w:szCs w:val="24"/>
        </w:rPr>
        <w:t xml:space="preserve"> Coca-Cola. Derudover ville det fjerne en hel del troværdighed fra vores professionelle </w:t>
      </w:r>
      <w:r w:rsidR="00F64C8C">
        <w:rPr>
          <w:rFonts w:cstheme="minorHAnsi"/>
          <w:sz w:val="24"/>
          <w:szCs w:val="24"/>
        </w:rPr>
        <w:t xml:space="preserve">vinkel, hvis vi stjæler med arme og ben i den sammenhæng. </w:t>
      </w:r>
    </w:p>
    <w:p w14:paraId="0768AA7A" w14:textId="77777777" w:rsidR="00F64C8C" w:rsidRDefault="00F64C8C" w:rsidP="00131090">
      <w:pPr>
        <w:rPr>
          <w:rFonts w:cstheme="minorHAnsi"/>
          <w:sz w:val="24"/>
          <w:szCs w:val="24"/>
        </w:rPr>
      </w:pPr>
    </w:p>
    <w:p w14:paraId="5560C37D" w14:textId="77777777" w:rsidR="00AF0447" w:rsidRDefault="000A580C" w:rsidP="000A580C">
      <w:pPr>
        <w:pStyle w:val="Overskrift1"/>
      </w:pPr>
      <w:r>
        <w:t>Open source</w:t>
      </w:r>
    </w:p>
    <w:p w14:paraId="7C3882F3" w14:textId="77777777" w:rsidR="000A580C" w:rsidRDefault="000A580C" w:rsidP="000A580C">
      <w:pPr>
        <w:rPr>
          <w:sz w:val="24"/>
          <w:szCs w:val="24"/>
        </w:rPr>
      </w:pPr>
      <w:r>
        <w:rPr>
          <w:sz w:val="24"/>
          <w:szCs w:val="24"/>
        </w:rPr>
        <w:t xml:space="preserve">Kort fortalt er det Software der er baseret og lavet på princippet om at det skal være tilgængeligt for alle. </w:t>
      </w:r>
      <w:proofErr w:type="spellStart"/>
      <w:r>
        <w:rPr>
          <w:sz w:val="24"/>
          <w:szCs w:val="24"/>
        </w:rPr>
        <w:t>Dvs</w:t>
      </w:r>
      <w:proofErr w:type="spellEnd"/>
      <w:r>
        <w:rPr>
          <w:sz w:val="24"/>
          <w:szCs w:val="24"/>
        </w:rPr>
        <w:t xml:space="preserve"> ikke bundet af ophavsret eller varemærker i nogen grad. </w:t>
      </w:r>
      <w:r>
        <w:rPr>
          <w:rStyle w:val="Fodnotehenvisning"/>
          <w:sz w:val="24"/>
          <w:szCs w:val="24"/>
        </w:rPr>
        <w:footnoteReference w:id="14"/>
      </w:r>
    </w:p>
    <w:p w14:paraId="1F049DBD" w14:textId="77777777" w:rsidR="002B0905" w:rsidRDefault="000A580C" w:rsidP="002B0905">
      <w:pPr>
        <w:rPr>
          <w:sz w:val="24"/>
          <w:szCs w:val="24"/>
        </w:rPr>
      </w:pPr>
      <w:proofErr w:type="gramStart"/>
      <w:r>
        <w:rPr>
          <w:sz w:val="24"/>
          <w:szCs w:val="24"/>
        </w:rPr>
        <w:t>Eksempelvis</w:t>
      </w:r>
      <w:proofErr w:type="gramEnd"/>
      <w:r>
        <w:rPr>
          <w:sz w:val="24"/>
          <w:szCs w:val="24"/>
        </w:rPr>
        <w:t xml:space="preserve"> Ubuntu som er et Open Source operativt system der er frit tilgængeligt for alle der skulle have en interesse i at</w:t>
      </w:r>
      <w:r w:rsidR="00001AA3">
        <w:rPr>
          <w:sz w:val="24"/>
          <w:szCs w:val="24"/>
        </w:rPr>
        <w:t xml:space="preserve"> rode og kode i det. </w:t>
      </w:r>
      <w:r w:rsidR="00001AA3">
        <w:rPr>
          <w:rStyle w:val="Fodnotehenvisning"/>
          <w:sz w:val="24"/>
          <w:szCs w:val="24"/>
        </w:rPr>
        <w:footnoteReference w:id="15"/>
      </w:r>
    </w:p>
    <w:p w14:paraId="0F242013" w14:textId="77777777" w:rsidR="00001AA3" w:rsidRDefault="00001AA3" w:rsidP="002B0905">
      <w:pPr>
        <w:rPr>
          <w:sz w:val="24"/>
          <w:szCs w:val="24"/>
        </w:rPr>
      </w:pPr>
      <w:r>
        <w:rPr>
          <w:sz w:val="24"/>
          <w:szCs w:val="24"/>
        </w:rPr>
        <w:t xml:space="preserve">GIMP er et gratis </w:t>
      </w:r>
      <w:proofErr w:type="gramStart"/>
      <w:r>
        <w:rPr>
          <w:sz w:val="24"/>
          <w:szCs w:val="24"/>
        </w:rPr>
        <w:t>redigerings program</w:t>
      </w:r>
      <w:proofErr w:type="gramEnd"/>
      <w:r>
        <w:rPr>
          <w:sz w:val="24"/>
          <w:szCs w:val="24"/>
        </w:rPr>
        <w:t xml:space="preserve"> til billeder og kendt for at være et gratis alternativ til Photoshop, selvfølgelig med sine begrænsninger men det er et program der er I konstant udvikling</w:t>
      </w:r>
      <w:r>
        <w:rPr>
          <w:rStyle w:val="Fodnotehenvisning"/>
          <w:sz w:val="24"/>
          <w:szCs w:val="24"/>
        </w:rPr>
        <w:footnoteReference w:id="16"/>
      </w:r>
      <w:r>
        <w:rPr>
          <w:sz w:val="24"/>
          <w:szCs w:val="24"/>
        </w:rPr>
        <w:t xml:space="preserve"> </w:t>
      </w:r>
    </w:p>
    <w:p w14:paraId="77EF2628" w14:textId="77777777" w:rsidR="00001AA3" w:rsidRDefault="00001AA3" w:rsidP="00001AA3">
      <w:pPr>
        <w:pStyle w:val="Overskrift1"/>
      </w:pPr>
      <w:r>
        <w:t>Licensaftaler</w:t>
      </w:r>
    </w:p>
    <w:p w14:paraId="2C97C1A5" w14:textId="77777777" w:rsidR="00417700" w:rsidRDefault="001C49CB" w:rsidP="00001AA3">
      <w:pPr>
        <w:rPr>
          <w:i/>
          <w:sz w:val="24"/>
          <w:szCs w:val="24"/>
        </w:rPr>
      </w:pPr>
      <w:r>
        <w:rPr>
          <w:sz w:val="24"/>
          <w:szCs w:val="24"/>
        </w:rPr>
        <w:t>En licensaftale er en aftale mellem 2 parter hvor indehaver af en rettighed udlåner/lejer tilladelsen til en anden person eller virksomhed. Det er en overgivelse af brug og ikke ejerskab og kan in</w:t>
      </w:r>
      <w:r w:rsidR="00417700">
        <w:rPr>
          <w:sz w:val="24"/>
          <w:szCs w:val="24"/>
        </w:rPr>
        <w:t xml:space="preserve">deholde en betaling af leje/Lån også kaldet en licensafgift. </w:t>
      </w:r>
      <w:r w:rsidR="00417700">
        <w:rPr>
          <w:b/>
          <w:bCs/>
        </w:rPr>
        <w:br/>
      </w:r>
      <w:r w:rsidR="00417700">
        <w:rPr>
          <w:rStyle w:val="Strk"/>
          <w:i/>
          <w:sz w:val="24"/>
          <w:szCs w:val="24"/>
        </w:rPr>
        <w:t>”</w:t>
      </w:r>
      <w:proofErr w:type="gramStart"/>
      <w:r w:rsidR="00417700" w:rsidRPr="00417700">
        <w:rPr>
          <w:rStyle w:val="Strk"/>
          <w:i/>
          <w:sz w:val="24"/>
          <w:szCs w:val="24"/>
        </w:rPr>
        <w:t>EKSKLUSIV</w:t>
      </w:r>
      <w:proofErr w:type="gramEnd"/>
      <w:r w:rsidR="00417700" w:rsidRPr="00417700">
        <w:rPr>
          <w:rStyle w:val="Strk"/>
          <w:i/>
          <w:sz w:val="24"/>
          <w:szCs w:val="24"/>
        </w:rPr>
        <w:t xml:space="preserve"> LICENS</w:t>
      </w:r>
      <w:r w:rsidR="00417700" w:rsidRPr="00417700">
        <w:rPr>
          <w:i/>
          <w:sz w:val="24"/>
          <w:szCs w:val="24"/>
        </w:rPr>
        <w:t xml:space="preserve"> er en aftale, hvor licensgiver forpligter sig til ikke at give andre en tilsvarende licens. Dvs. licenstager får som den eneste ret til at udnytte opfindelsen inden for et givet område.</w:t>
      </w:r>
      <w:r w:rsidR="00417700" w:rsidRPr="00417700">
        <w:rPr>
          <w:b/>
          <w:bCs/>
          <w:i/>
          <w:sz w:val="24"/>
          <w:szCs w:val="24"/>
        </w:rPr>
        <w:br/>
      </w:r>
      <w:r w:rsidR="00417700" w:rsidRPr="00417700">
        <w:rPr>
          <w:rStyle w:val="Strk"/>
          <w:i/>
          <w:sz w:val="24"/>
          <w:szCs w:val="24"/>
        </w:rPr>
        <w:t>IKKE-EKSKLUSIV LICENS</w:t>
      </w:r>
      <w:r w:rsidR="00417700" w:rsidRPr="00417700">
        <w:rPr>
          <w:i/>
          <w:sz w:val="24"/>
          <w:szCs w:val="24"/>
        </w:rPr>
        <w:t xml:space="preserve"> er en aftale, hvor licenstager får tilladelse til at benytte opfindelsen men ikke får en eneret. Licensgiver er stadig berettiget til at udnytte rettigheden og til at give licens til andre.</w:t>
      </w:r>
      <w:r w:rsidR="00417700">
        <w:rPr>
          <w:i/>
          <w:sz w:val="24"/>
          <w:szCs w:val="24"/>
        </w:rPr>
        <w:t>”</w:t>
      </w:r>
      <w:r w:rsidR="00417700" w:rsidRPr="00417700">
        <w:rPr>
          <w:rStyle w:val="Fodnotehenvisning"/>
          <w:sz w:val="24"/>
          <w:szCs w:val="24"/>
        </w:rPr>
        <w:footnoteReference w:id="17"/>
      </w:r>
    </w:p>
    <w:p w14:paraId="54ECAD2F" w14:textId="77777777" w:rsidR="00417700" w:rsidRDefault="00417700" w:rsidP="00001AA3">
      <w:pPr>
        <w:rPr>
          <w:sz w:val="24"/>
          <w:szCs w:val="24"/>
        </w:rPr>
      </w:pPr>
      <w:proofErr w:type="gramStart"/>
      <w:r w:rsidRPr="00417700">
        <w:rPr>
          <w:sz w:val="24"/>
          <w:szCs w:val="24"/>
        </w:rPr>
        <w:lastRenderedPageBreak/>
        <w:t>Open Source JavaScript</w:t>
      </w:r>
      <w:proofErr w:type="gramEnd"/>
      <w:r w:rsidRPr="00417700">
        <w:rPr>
          <w:sz w:val="24"/>
          <w:szCs w:val="24"/>
        </w:rPr>
        <w:t xml:space="preserve"> Frameworket </w:t>
      </w:r>
      <w:proofErr w:type="spellStart"/>
      <w:r w:rsidRPr="00417700">
        <w:rPr>
          <w:sz w:val="24"/>
          <w:szCs w:val="24"/>
        </w:rPr>
        <w:t>jQuery</w:t>
      </w:r>
      <w:proofErr w:type="spellEnd"/>
      <w:r w:rsidRPr="00417700">
        <w:rPr>
          <w:sz w:val="24"/>
          <w:szCs w:val="24"/>
        </w:rPr>
        <w:t xml:space="preserve"> er udgivet under MIT</w:t>
      </w:r>
      <w:r>
        <w:rPr>
          <w:sz w:val="24"/>
          <w:szCs w:val="24"/>
        </w:rPr>
        <w:t>-Licensen</w:t>
      </w:r>
      <w:r>
        <w:rPr>
          <w:rStyle w:val="Fodnotehenvisning"/>
          <w:sz w:val="24"/>
          <w:szCs w:val="24"/>
        </w:rPr>
        <w:footnoteReference w:id="18"/>
      </w:r>
    </w:p>
    <w:p w14:paraId="16BCC08A" w14:textId="26DBBA12" w:rsidR="00417700" w:rsidRDefault="00417700" w:rsidP="00001AA3">
      <w:pPr>
        <w:rPr>
          <w:sz w:val="24"/>
          <w:szCs w:val="24"/>
        </w:rPr>
      </w:pPr>
      <w:r>
        <w:rPr>
          <w:sz w:val="24"/>
          <w:szCs w:val="24"/>
        </w:rPr>
        <w:t xml:space="preserve">Restriktionen der er i MIT-Licensen er at den kommer ”As is” dvs. koden når du får den kan være ændret og man er nødt til at tage den som den er når man modtager den. </w:t>
      </w:r>
      <w:r w:rsidR="00712E03">
        <w:rPr>
          <w:sz w:val="24"/>
          <w:szCs w:val="24"/>
        </w:rPr>
        <w:t xml:space="preserve">Den tilbyder ligeledes heller ingen garantier for at virke. </w:t>
      </w:r>
    </w:p>
    <w:p w14:paraId="5B748E89" w14:textId="567DFAF0" w:rsidR="000E32C2" w:rsidRDefault="000E32C2" w:rsidP="00001AA3">
      <w:pPr>
        <w:rPr>
          <w:sz w:val="24"/>
          <w:szCs w:val="24"/>
        </w:rPr>
      </w:pPr>
      <w:r>
        <w:rPr>
          <w:sz w:val="24"/>
          <w:szCs w:val="24"/>
        </w:rPr>
        <w:t xml:space="preserve">Frihederne ved licensen er dog at du må bruge den kommercielt. Ændrer på den som du vælger og distribuere den færdige kode. </w:t>
      </w:r>
      <w:r w:rsidR="00712E03">
        <w:rPr>
          <w:sz w:val="24"/>
          <w:szCs w:val="24"/>
        </w:rPr>
        <w:t xml:space="preserve">Du må også indarbejde den i en mere bundet licens og du må ligeledes bruge den privat. </w:t>
      </w:r>
      <w:r w:rsidR="00712E03">
        <w:rPr>
          <w:rStyle w:val="Fodnotehenvisning"/>
          <w:sz w:val="24"/>
          <w:szCs w:val="24"/>
        </w:rPr>
        <w:footnoteReference w:id="19"/>
      </w:r>
    </w:p>
    <w:p w14:paraId="0C526B97" w14:textId="2C64B3B4" w:rsidR="00712E03" w:rsidRDefault="00712E03" w:rsidP="00001AA3">
      <w:pPr>
        <w:rPr>
          <w:sz w:val="24"/>
          <w:szCs w:val="24"/>
        </w:rPr>
      </w:pPr>
      <w:r>
        <w:rPr>
          <w:sz w:val="24"/>
          <w:szCs w:val="24"/>
        </w:rPr>
        <w:t>Bootstrap er ligeledes udgivet under MIT-Licensen</w:t>
      </w:r>
      <w:r>
        <w:rPr>
          <w:rStyle w:val="Fodnotehenvisning"/>
          <w:sz w:val="24"/>
          <w:szCs w:val="24"/>
        </w:rPr>
        <w:footnoteReference w:id="20"/>
      </w:r>
    </w:p>
    <w:p w14:paraId="2E4ED30A" w14:textId="3A9A88E8" w:rsidR="00712E03" w:rsidRDefault="00712E03" w:rsidP="00712E03">
      <w:pPr>
        <w:pStyle w:val="Overskrift1"/>
      </w:pPr>
      <w:r>
        <w:t>Creative Commons</w:t>
      </w:r>
    </w:p>
    <w:p w14:paraId="55830CDD" w14:textId="076FA456" w:rsidR="00712E03" w:rsidRDefault="00712E03" w:rsidP="00712E03">
      <w:pPr>
        <w:rPr>
          <w:sz w:val="24"/>
          <w:szCs w:val="24"/>
        </w:rPr>
      </w:pPr>
      <w:r>
        <w:rPr>
          <w:sz w:val="24"/>
          <w:szCs w:val="24"/>
        </w:rPr>
        <w:t xml:space="preserve">CC er en organisation som gør deling og genbrug af kreativitet via brugen af gratis juridiske værktøjer. Så en symbiose af folk der tilbyder kreative brikker og folk der søger dem til deres puslespil. </w:t>
      </w:r>
    </w:p>
    <w:p w14:paraId="610033EF" w14:textId="10EF8C91" w:rsidR="00712E03" w:rsidRDefault="00143C1C" w:rsidP="00712E03">
      <w:pPr>
        <w:rPr>
          <w:sz w:val="24"/>
          <w:szCs w:val="24"/>
        </w:rPr>
      </w:pPr>
      <w:r>
        <w:rPr>
          <w:sz w:val="24"/>
          <w:szCs w:val="24"/>
        </w:rPr>
        <w:t>De 6 licens former under CC er som følger</w:t>
      </w:r>
    </w:p>
    <w:p w14:paraId="50F04B0D" w14:textId="4D78D69D" w:rsidR="00143C1C" w:rsidRPr="00143C1C" w:rsidRDefault="00143C1C" w:rsidP="00712E03">
      <w:pPr>
        <w:rPr>
          <w:b/>
          <w:sz w:val="24"/>
          <w:szCs w:val="24"/>
        </w:rPr>
      </w:pPr>
      <w:r w:rsidRPr="00143C1C">
        <w:rPr>
          <w:b/>
          <w:sz w:val="24"/>
          <w:szCs w:val="24"/>
        </w:rPr>
        <w:t xml:space="preserve">Attribution (CC BY) </w:t>
      </w:r>
    </w:p>
    <w:p w14:paraId="2FCE24CB" w14:textId="0B24C05F" w:rsidR="00143C1C" w:rsidRDefault="00143C1C" w:rsidP="00712E03">
      <w:pPr>
        <w:rPr>
          <w:sz w:val="24"/>
          <w:szCs w:val="24"/>
        </w:rPr>
      </w:pPr>
      <w:r>
        <w:rPr>
          <w:sz w:val="24"/>
          <w:szCs w:val="24"/>
        </w:rPr>
        <w:t xml:space="preserve">Denne </w:t>
      </w:r>
      <w:proofErr w:type="spellStart"/>
      <w:r>
        <w:rPr>
          <w:sz w:val="24"/>
          <w:szCs w:val="24"/>
        </w:rPr>
        <w:t>license</w:t>
      </w:r>
      <w:proofErr w:type="spellEnd"/>
      <w:r>
        <w:rPr>
          <w:sz w:val="24"/>
          <w:szCs w:val="24"/>
        </w:rPr>
        <w:t xml:space="preserve"> lader andre distribuere, ændre, mix og bygge videre på det arbejde du allerede har lavet. Selv i kommercielle sammen så længe du giver </w:t>
      </w:r>
      <w:proofErr w:type="spellStart"/>
      <w:r>
        <w:rPr>
          <w:sz w:val="24"/>
          <w:szCs w:val="24"/>
        </w:rPr>
        <w:t>credit</w:t>
      </w:r>
      <w:proofErr w:type="spellEnd"/>
      <w:r>
        <w:rPr>
          <w:sz w:val="24"/>
          <w:szCs w:val="24"/>
        </w:rPr>
        <w:t xml:space="preserve"> til den originale skaber. </w:t>
      </w:r>
    </w:p>
    <w:p w14:paraId="1BF4C56B" w14:textId="1B57ECDE" w:rsidR="00143C1C" w:rsidRPr="00143C1C" w:rsidRDefault="00143C1C" w:rsidP="00712E03">
      <w:pPr>
        <w:rPr>
          <w:b/>
          <w:sz w:val="24"/>
          <w:szCs w:val="24"/>
          <w:lang w:val="en-US"/>
        </w:rPr>
      </w:pPr>
      <w:r w:rsidRPr="00143C1C">
        <w:rPr>
          <w:b/>
          <w:sz w:val="24"/>
          <w:szCs w:val="24"/>
          <w:lang w:val="en-US"/>
        </w:rPr>
        <w:t xml:space="preserve">Attribution </w:t>
      </w:r>
      <w:proofErr w:type="spellStart"/>
      <w:r w:rsidRPr="00143C1C">
        <w:rPr>
          <w:b/>
          <w:sz w:val="24"/>
          <w:szCs w:val="24"/>
          <w:lang w:val="en-US"/>
        </w:rPr>
        <w:t>ShareAlike</w:t>
      </w:r>
      <w:proofErr w:type="spellEnd"/>
      <w:r w:rsidRPr="00143C1C">
        <w:rPr>
          <w:b/>
          <w:sz w:val="24"/>
          <w:szCs w:val="24"/>
          <w:lang w:val="en-US"/>
        </w:rPr>
        <w:t xml:space="preserve"> (CC BY-SA) </w:t>
      </w:r>
    </w:p>
    <w:p w14:paraId="03F0AA3B" w14:textId="557FD040" w:rsidR="00143C1C" w:rsidRDefault="00143C1C" w:rsidP="00143C1C">
      <w:pPr>
        <w:rPr>
          <w:sz w:val="24"/>
          <w:szCs w:val="24"/>
        </w:rPr>
      </w:pPr>
      <w:r>
        <w:rPr>
          <w:sz w:val="24"/>
          <w:szCs w:val="24"/>
        </w:rPr>
        <w:t xml:space="preserve">Denne </w:t>
      </w:r>
      <w:proofErr w:type="spellStart"/>
      <w:r>
        <w:rPr>
          <w:sz w:val="24"/>
          <w:szCs w:val="24"/>
        </w:rPr>
        <w:t>license</w:t>
      </w:r>
      <w:proofErr w:type="spellEnd"/>
      <w:r>
        <w:rPr>
          <w:sz w:val="24"/>
          <w:szCs w:val="24"/>
        </w:rPr>
        <w:t xml:space="preserve"> lader andre distribuere, ændre, mix og bygge videre på det arbejde du allerede har lavet. Selv i kommercielle sammen så længe du giver </w:t>
      </w:r>
      <w:proofErr w:type="spellStart"/>
      <w:r>
        <w:rPr>
          <w:sz w:val="24"/>
          <w:szCs w:val="24"/>
        </w:rPr>
        <w:t>credit</w:t>
      </w:r>
      <w:proofErr w:type="spellEnd"/>
      <w:r>
        <w:rPr>
          <w:sz w:val="24"/>
          <w:szCs w:val="24"/>
        </w:rPr>
        <w:t xml:space="preserve"> til den originale skaber og derefter frigiver licensen under den nye kreation med de identiske regler.</w:t>
      </w:r>
    </w:p>
    <w:p w14:paraId="6B459009" w14:textId="77777777" w:rsidR="00143C1C" w:rsidRPr="000858FC" w:rsidRDefault="00143C1C" w:rsidP="00143C1C">
      <w:pPr>
        <w:rPr>
          <w:sz w:val="24"/>
          <w:szCs w:val="24"/>
        </w:rPr>
      </w:pPr>
    </w:p>
    <w:p w14:paraId="154B5AC7" w14:textId="77777777" w:rsidR="00143C1C" w:rsidRPr="000858FC" w:rsidRDefault="00143C1C" w:rsidP="00143C1C">
      <w:pPr>
        <w:rPr>
          <w:sz w:val="24"/>
          <w:szCs w:val="24"/>
        </w:rPr>
      </w:pPr>
    </w:p>
    <w:p w14:paraId="23650DFB" w14:textId="66B3A845" w:rsidR="00143C1C" w:rsidRPr="00143C1C" w:rsidRDefault="00143C1C" w:rsidP="00143C1C">
      <w:pPr>
        <w:rPr>
          <w:b/>
          <w:sz w:val="24"/>
          <w:szCs w:val="24"/>
          <w:lang w:val="en-US"/>
        </w:rPr>
      </w:pPr>
      <w:r w:rsidRPr="00143C1C">
        <w:rPr>
          <w:b/>
          <w:sz w:val="24"/>
          <w:szCs w:val="24"/>
          <w:lang w:val="en-US"/>
        </w:rPr>
        <w:lastRenderedPageBreak/>
        <w:t>Attribution-</w:t>
      </w:r>
      <w:proofErr w:type="spellStart"/>
      <w:r w:rsidRPr="00143C1C">
        <w:rPr>
          <w:b/>
          <w:sz w:val="24"/>
          <w:szCs w:val="24"/>
          <w:lang w:val="en-US"/>
        </w:rPr>
        <w:t>NoDerivs</w:t>
      </w:r>
      <w:proofErr w:type="spellEnd"/>
      <w:r w:rsidRPr="00143C1C">
        <w:rPr>
          <w:b/>
          <w:sz w:val="24"/>
          <w:szCs w:val="24"/>
          <w:lang w:val="en-US"/>
        </w:rPr>
        <w:t xml:space="preserve"> (CC BY-ND) </w:t>
      </w:r>
    </w:p>
    <w:p w14:paraId="2037C2E5" w14:textId="06E63380" w:rsidR="00143C1C" w:rsidRDefault="00143C1C" w:rsidP="00143C1C">
      <w:pPr>
        <w:rPr>
          <w:sz w:val="24"/>
          <w:szCs w:val="24"/>
        </w:rPr>
      </w:pPr>
      <w:r w:rsidRPr="00143C1C">
        <w:rPr>
          <w:sz w:val="24"/>
          <w:szCs w:val="24"/>
        </w:rPr>
        <w:t>Denne licens tillader andre a</w:t>
      </w:r>
      <w:r>
        <w:rPr>
          <w:sz w:val="24"/>
          <w:szCs w:val="24"/>
        </w:rPr>
        <w:t xml:space="preserve">nd genbruge arbejdet, uanset sammenhæng også kommercielt; Men det er ikke tilladt at dele i den ændrede form og alt </w:t>
      </w:r>
      <w:proofErr w:type="spellStart"/>
      <w:r>
        <w:rPr>
          <w:sz w:val="24"/>
          <w:szCs w:val="24"/>
        </w:rPr>
        <w:t>credit</w:t>
      </w:r>
      <w:proofErr w:type="spellEnd"/>
      <w:r>
        <w:rPr>
          <w:sz w:val="24"/>
          <w:szCs w:val="24"/>
        </w:rPr>
        <w:t xml:space="preserve"> skal gå til originale skaber. </w:t>
      </w:r>
    </w:p>
    <w:p w14:paraId="4852799C" w14:textId="31400C0A" w:rsidR="00143C1C" w:rsidRDefault="00143C1C" w:rsidP="00143C1C">
      <w:pPr>
        <w:rPr>
          <w:b/>
          <w:sz w:val="24"/>
          <w:szCs w:val="24"/>
          <w:lang w:val="en-US"/>
        </w:rPr>
      </w:pPr>
      <w:r w:rsidRPr="00143C1C">
        <w:rPr>
          <w:b/>
          <w:sz w:val="24"/>
          <w:szCs w:val="24"/>
          <w:lang w:val="en-US"/>
        </w:rPr>
        <w:t>Attribution-</w:t>
      </w:r>
      <w:proofErr w:type="spellStart"/>
      <w:r w:rsidRPr="00143C1C">
        <w:rPr>
          <w:b/>
          <w:sz w:val="24"/>
          <w:szCs w:val="24"/>
          <w:lang w:val="en-US"/>
        </w:rPr>
        <w:t>NonCommercial</w:t>
      </w:r>
      <w:proofErr w:type="spellEnd"/>
      <w:r w:rsidRPr="00143C1C">
        <w:rPr>
          <w:b/>
          <w:sz w:val="24"/>
          <w:szCs w:val="24"/>
          <w:lang w:val="en-US"/>
        </w:rPr>
        <w:t xml:space="preserve"> (CC BY-N</w:t>
      </w:r>
      <w:r>
        <w:rPr>
          <w:b/>
          <w:sz w:val="24"/>
          <w:szCs w:val="24"/>
          <w:lang w:val="en-US"/>
        </w:rPr>
        <w:t>C</w:t>
      </w:r>
      <w:r w:rsidRPr="00143C1C">
        <w:rPr>
          <w:b/>
          <w:sz w:val="24"/>
          <w:szCs w:val="24"/>
          <w:lang w:val="en-US"/>
        </w:rPr>
        <w:t>)</w:t>
      </w:r>
    </w:p>
    <w:p w14:paraId="7A7AA543" w14:textId="14D2D800" w:rsidR="00143C1C" w:rsidRDefault="00143C1C" w:rsidP="00143C1C">
      <w:pPr>
        <w:rPr>
          <w:sz w:val="24"/>
          <w:szCs w:val="24"/>
        </w:rPr>
      </w:pPr>
      <w:r>
        <w:rPr>
          <w:sz w:val="24"/>
          <w:szCs w:val="24"/>
        </w:rPr>
        <w:t xml:space="preserve">Denne licens tillader andre at mix, ændrer og bygge videre på dit arbejde. Dog skal det nye stykke arbejde refererer til dig og være ikke kommercielt. Det er ikke nødvendigt at licensere arbejdet på samme termer. </w:t>
      </w:r>
    </w:p>
    <w:p w14:paraId="08CEECEF" w14:textId="3866860F" w:rsidR="00143C1C" w:rsidRDefault="00BB1F72" w:rsidP="00143C1C">
      <w:pPr>
        <w:rPr>
          <w:b/>
          <w:sz w:val="24"/>
          <w:szCs w:val="24"/>
          <w:lang w:val="en-US"/>
        </w:rPr>
      </w:pPr>
      <w:r w:rsidRPr="00BB1F72">
        <w:rPr>
          <w:b/>
          <w:sz w:val="24"/>
          <w:szCs w:val="24"/>
          <w:lang w:val="en-US"/>
        </w:rPr>
        <w:t>Attribution-</w:t>
      </w:r>
      <w:proofErr w:type="spellStart"/>
      <w:r w:rsidRPr="00BB1F72">
        <w:rPr>
          <w:b/>
          <w:sz w:val="24"/>
          <w:szCs w:val="24"/>
          <w:lang w:val="en-US"/>
        </w:rPr>
        <w:t>NonCommercial</w:t>
      </w:r>
      <w:proofErr w:type="spellEnd"/>
      <w:r w:rsidRPr="00BB1F72">
        <w:rPr>
          <w:b/>
          <w:sz w:val="24"/>
          <w:szCs w:val="24"/>
          <w:lang w:val="en-US"/>
        </w:rPr>
        <w:t>-</w:t>
      </w:r>
      <w:proofErr w:type="spellStart"/>
      <w:r w:rsidRPr="00BB1F72">
        <w:rPr>
          <w:b/>
          <w:sz w:val="24"/>
          <w:szCs w:val="24"/>
          <w:lang w:val="en-US"/>
        </w:rPr>
        <w:t>ShareAlike</w:t>
      </w:r>
      <w:proofErr w:type="spellEnd"/>
      <w:r w:rsidRPr="00BB1F72">
        <w:rPr>
          <w:b/>
          <w:sz w:val="24"/>
          <w:szCs w:val="24"/>
          <w:lang w:val="en-US"/>
        </w:rPr>
        <w:t xml:space="preserve"> (CC BY-NC-SA)</w:t>
      </w:r>
    </w:p>
    <w:p w14:paraId="5031BA8D" w14:textId="03E8E3CF" w:rsidR="00BB1F72" w:rsidRDefault="00BB1F72" w:rsidP="00143C1C">
      <w:pPr>
        <w:rPr>
          <w:sz w:val="24"/>
          <w:szCs w:val="24"/>
        </w:rPr>
      </w:pPr>
      <w:r w:rsidRPr="00BB1F72">
        <w:rPr>
          <w:sz w:val="24"/>
          <w:szCs w:val="24"/>
        </w:rPr>
        <w:t xml:space="preserve">Denne </w:t>
      </w:r>
      <w:proofErr w:type="spellStart"/>
      <w:r w:rsidRPr="00BB1F72">
        <w:rPr>
          <w:sz w:val="24"/>
          <w:szCs w:val="24"/>
        </w:rPr>
        <w:t>license</w:t>
      </w:r>
      <w:proofErr w:type="spellEnd"/>
      <w:r w:rsidRPr="00BB1F72">
        <w:rPr>
          <w:sz w:val="24"/>
          <w:szCs w:val="24"/>
        </w:rPr>
        <w:t xml:space="preserve"> tillader andre a</w:t>
      </w:r>
      <w:r>
        <w:rPr>
          <w:sz w:val="24"/>
          <w:szCs w:val="24"/>
        </w:rPr>
        <w:t xml:space="preserve">t mix, ændrer og bygge videre på dit arbejde I et ikke kommercielt sammenhæng, så længe de giver dig </w:t>
      </w:r>
      <w:proofErr w:type="spellStart"/>
      <w:r>
        <w:rPr>
          <w:sz w:val="24"/>
          <w:szCs w:val="24"/>
        </w:rPr>
        <w:t>credit</w:t>
      </w:r>
      <w:proofErr w:type="spellEnd"/>
      <w:r>
        <w:rPr>
          <w:sz w:val="24"/>
          <w:szCs w:val="24"/>
        </w:rPr>
        <w:t xml:space="preserve"> og udgiver licens på deres produkt med tilsvarende termer. </w:t>
      </w:r>
    </w:p>
    <w:p w14:paraId="18783DB0" w14:textId="3037805A" w:rsidR="00BB1F72" w:rsidRDefault="00BB1F72" w:rsidP="00143C1C">
      <w:pPr>
        <w:rPr>
          <w:b/>
          <w:sz w:val="24"/>
          <w:szCs w:val="24"/>
          <w:lang w:val="en-US"/>
        </w:rPr>
      </w:pPr>
      <w:r w:rsidRPr="00BB1F72">
        <w:rPr>
          <w:b/>
          <w:sz w:val="24"/>
          <w:szCs w:val="24"/>
          <w:lang w:val="en-US"/>
        </w:rPr>
        <w:t>Attribution-</w:t>
      </w:r>
      <w:proofErr w:type="spellStart"/>
      <w:r w:rsidRPr="00BB1F72">
        <w:rPr>
          <w:b/>
          <w:sz w:val="24"/>
          <w:szCs w:val="24"/>
          <w:lang w:val="en-US"/>
        </w:rPr>
        <w:t>NonCommercial</w:t>
      </w:r>
      <w:proofErr w:type="spellEnd"/>
      <w:r w:rsidRPr="00BB1F72">
        <w:rPr>
          <w:b/>
          <w:sz w:val="24"/>
          <w:szCs w:val="24"/>
          <w:lang w:val="en-US"/>
        </w:rPr>
        <w:t>-</w:t>
      </w:r>
      <w:proofErr w:type="spellStart"/>
      <w:r w:rsidRPr="00BB1F72">
        <w:rPr>
          <w:b/>
          <w:sz w:val="24"/>
          <w:szCs w:val="24"/>
          <w:lang w:val="en-US"/>
        </w:rPr>
        <w:t>NoDerivs</w:t>
      </w:r>
      <w:proofErr w:type="spellEnd"/>
      <w:r w:rsidRPr="00BB1F72">
        <w:rPr>
          <w:b/>
          <w:sz w:val="24"/>
          <w:szCs w:val="24"/>
          <w:lang w:val="en-US"/>
        </w:rPr>
        <w:t xml:space="preserve"> (CC BY-NC-ND)</w:t>
      </w:r>
    </w:p>
    <w:p w14:paraId="5C43BCC2" w14:textId="67D4E6EE" w:rsidR="00BB1F72" w:rsidRPr="00BB1F72" w:rsidRDefault="00BB1F72" w:rsidP="00143C1C">
      <w:pPr>
        <w:rPr>
          <w:sz w:val="24"/>
          <w:szCs w:val="24"/>
        </w:rPr>
      </w:pPr>
      <w:r w:rsidRPr="00BB1F72">
        <w:rPr>
          <w:sz w:val="24"/>
          <w:szCs w:val="24"/>
        </w:rPr>
        <w:t>Denne licens er den</w:t>
      </w:r>
      <w:r>
        <w:rPr>
          <w:sz w:val="24"/>
          <w:szCs w:val="24"/>
        </w:rPr>
        <w:t xml:space="preserve"> mest afgrænsende af dem. Den tillader kun andre at downloade dit arbejde og dele dem med andre så længe de giver dig </w:t>
      </w:r>
      <w:proofErr w:type="spellStart"/>
      <w:r>
        <w:rPr>
          <w:sz w:val="24"/>
          <w:szCs w:val="24"/>
        </w:rPr>
        <w:t>credit</w:t>
      </w:r>
      <w:proofErr w:type="spellEnd"/>
      <w:r>
        <w:rPr>
          <w:sz w:val="24"/>
          <w:szCs w:val="24"/>
        </w:rPr>
        <w:t xml:space="preserve">. Men de kan ikke </w:t>
      </w:r>
      <w:proofErr w:type="gramStart"/>
      <w:r>
        <w:rPr>
          <w:sz w:val="24"/>
          <w:szCs w:val="24"/>
        </w:rPr>
        <w:t>ændrer</w:t>
      </w:r>
      <w:proofErr w:type="gramEnd"/>
      <w:r>
        <w:rPr>
          <w:sz w:val="24"/>
          <w:szCs w:val="24"/>
        </w:rPr>
        <w:t xml:space="preserve"> eller bruge dem I kommercielle sammenhæng. </w:t>
      </w:r>
      <w:r>
        <w:rPr>
          <w:rStyle w:val="Fodnotehenvisning"/>
          <w:sz w:val="24"/>
          <w:szCs w:val="24"/>
        </w:rPr>
        <w:footnoteReference w:id="21"/>
      </w:r>
    </w:p>
    <w:p w14:paraId="07A7060E" w14:textId="33969289" w:rsidR="00143C1C" w:rsidRDefault="00BB1F72" w:rsidP="00143C1C">
      <w:pPr>
        <w:rPr>
          <w:sz w:val="24"/>
          <w:szCs w:val="24"/>
        </w:rPr>
      </w:pPr>
      <w:r>
        <w:rPr>
          <w:sz w:val="24"/>
          <w:szCs w:val="24"/>
        </w:rPr>
        <w:t>Eksempler på materiale:</w:t>
      </w:r>
    </w:p>
    <w:p w14:paraId="630B7B05" w14:textId="33C4B764" w:rsidR="00BB1F72" w:rsidRPr="000858FC" w:rsidRDefault="00BB1F72" w:rsidP="00BB1F72">
      <w:pPr>
        <w:rPr>
          <w:b/>
          <w:sz w:val="24"/>
          <w:szCs w:val="24"/>
        </w:rPr>
      </w:pPr>
      <w:r w:rsidRPr="000858FC">
        <w:rPr>
          <w:b/>
          <w:sz w:val="24"/>
          <w:szCs w:val="24"/>
        </w:rPr>
        <w:t>Attribution-</w:t>
      </w:r>
      <w:proofErr w:type="spellStart"/>
      <w:r w:rsidRPr="000858FC">
        <w:rPr>
          <w:b/>
          <w:sz w:val="24"/>
          <w:szCs w:val="24"/>
        </w:rPr>
        <w:t>NoDerivs</w:t>
      </w:r>
      <w:proofErr w:type="spellEnd"/>
      <w:r w:rsidRPr="000858FC">
        <w:rPr>
          <w:b/>
          <w:sz w:val="24"/>
          <w:szCs w:val="24"/>
        </w:rPr>
        <w:t xml:space="preserve"> (CC BY-ND) </w:t>
      </w:r>
    </w:p>
    <w:p w14:paraId="7F9D25D4" w14:textId="21A6544B" w:rsidR="00BB1F72" w:rsidRPr="000858FC" w:rsidRDefault="007E3318" w:rsidP="00BB1F72">
      <w:pPr>
        <w:rPr>
          <w:b/>
          <w:sz w:val="24"/>
          <w:szCs w:val="24"/>
        </w:rPr>
      </w:pPr>
      <w:hyperlink r:id="rId10" w:history="1">
        <w:r w:rsidR="00F131EF" w:rsidRPr="000858FC">
          <w:rPr>
            <w:rStyle w:val="Hyperlink"/>
            <w:b/>
            <w:sz w:val="24"/>
            <w:szCs w:val="24"/>
          </w:rPr>
          <w:t>https://search.creativecommons.org/photos/e18e1725-e373-46b6-94d5-02cf14a3ce6d</w:t>
        </w:r>
      </w:hyperlink>
    </w:p>
    <w:p w14:paraId="641B6CAF" w14:textId="0B2556D6" w:rsidR="00F131EF" w:rsidRDefault="00BB1F72" w:rsidP="00BB1F72">
      <w:pPr>
        <w:rPr>
          <w:b/>
          <w:sz w:val="24"/>
          <w:szCs w:val="24"/>
          <w:lang w:val="en-US"/>
        </w:rPr>
      </w:pPr>
      <w:r w:rsidRPr="00143C1C">
        <w:rPr>
          <w:b/>
          <w:sz w:val="24"/>
          <w:szCs w:val="24"/>
          <w:lang w:val="en-US"/>
        </w:rPr>
        <w:t xml:space="preserve">Attribution </w:t>
      </w:r>
      <w:proofErr w:type="spellStart"/>
      <w:r w:rsidRPr="00143C1C">
        <w:rPr>
          <w:b/>
          <w:sz w:val="24"/>
          <w:szCs w:val="24"/>
          <w:lang w:val="en-US"/>
        </w:rPr>
        <w:t>ShareAlike</w:t>
      </w:r>
      <w:proofErr w:type="spellEnd"/>
      <w:r w:rsidRPr="00143C1C">
        <w:rPr>
          <w:b/>
          <w:sz w:val="24"/>
          <w:szCs w:val="24"/>
          <w:lang w:val="en-US"/>
        </w:rPr>
        <w:t xml:space="preserve"> (CC BY-SA) </w:t>
      </w:r>
    </w:p>
    <w:p w14:paraId="70EAF86E" w14:textId="586D72FE" w:rsidR="00BB1F72" w:rsidRDefault="007E3318" w:rsidP="00BB1F72">
      <w:pPr>
        <w:rPr>
          <w:b/>
          <w:sz w:val="24"/>
          <w:szCs w:val="24"/>
          <w:lang w:val="en-US"/>
        </w:rPr>
      </w:pPr>
      <w:r>
        <w:fldChar w:fldCharType="begin"/>
      </w:r>
      <w:r w:rsidRPr="003A3CEA">
        <w:rPr>
          <w:lang w:val="en-US"/>
        </w:rPr>
        <w:instrText xml:space="preserve"> HYPERLINK "https://search.creativecommons.org</w:instrText>
      </w:r>
      <w:r w:rsidRPr="003A3CEA">
        <w:rPr>
          <w:lang w:val="en-US"/>
        </w:rPr>
        <w:instrText xml:space="preserve">/photos/70dd0cc4-1d39-4316-ba6c-6c22aba5f94e" </w:instrText>
      </w:r>
      <w:r>
        <w:fldChar w:fldCharType="separate"/>
      </w:r>
      <w:r w:rsidR="00F131EF" w:rsidRPr="00EC08D3">
        <w:rPr>
          <w:rStyle w:val="Hyperlink"/>
          <w:b/>
          <w:sz w:val="24"/>
          <w:szCs w:val="24"/>
          <w:lang w:val="en-US"/>
        </w:rPr>
        <w:t>https://search.creativecommons.org/photos/70dd0cc4-1d39-4316-ba6c-6c22aba5f94e</w:t>
      </w:r>
      <w:r>
        <w:rPr>
          <w:rStyle w:val="Hyperlink"/>
          <w:b/>
          <w:sz w:val="24"/>
          <w:szCs w:val="24"/>
          <w:lang w:val="en-US"/>
        </w:rPr>
        <w:fldChar w:fldCharType="end"/>
      </w:r>
    </w:p>
    <w:p w14:paraId="062E83E7" w14:textId="01499032" w:rsidR="00BB1F72" w:rsidRDefault="00BB1F72" w:rsidP="00BB1F72">
      <w:pPr>
        <w:rPr>
          <w:b/>
          <w:sz w:val="24"/>
          <w:szCs w:val="24"/>
          <w:lang w:val="en-US"/>
        </w:rPr>
      </w:pPr>
      <w:r w:rsidRPr="00143C1C">
        <w:rPr>
          <w:b/>
          <w:sz w:val="24"/>
          <w:szCs w:val="24"/>
          <w:lang w:val="en-US"/>
        </w:rPr>
        <w:t>Attribution-</w:t>
      </w:r>
      <w:proofErr w:type="spellStart"/>
      <w:r w:rsidRPr="00143C1C">
        <w:rPr>
          <w:b/>
          <w:sz w:val="24"/>
          <w:szCs w:val="24"/>
          <w:lang w:val="en-US"/>
        </w:rPr>
        <w:t>NoDerivs</w:t>
      </w:r>
      <w:proofErr w:type="spellEnd"/>
      <w:r w:rsidRPr="00143C1C">
        <w:rPr>
          <w:b/>
          <w:sz w:val="24"/>
          <w:szCs w:val="24"/>
          <w:lang w:val="en-US"/>
        </w:rPr>
        <w:t xml:space="preserve"> (CC BY-ND) </w:t>
      </w:r>
    </w:p>
    <w:p w14:paraId="7E2D87EE" w14:textId="5816349B" w:rsidR="00BB1F72" w:rsidRDefault="007E3318" w:rsidP="00BB1F72">
      <w:pPr>
        <w:rPr>
          <w:b/>
          <w:sz w:val="24"/>
          <w:szCs w:val="24"/>
          <w:lang w:val="en-US"/>
        </w:rPr>
      </w:pPr>
      <w:r>
        <w:fldChar w:fldCharType="begin"/>
      </w:r>
      <w:r w:rsidRPr="003A3CEA">
        <w:rPr>
          <w:lang w:val="en-US"/>
        </w:rPr>
        <w:instrText xml:space="preserve"> HYPERLINK "https://search.creativecommons.org/photos/87041c3d-8225-4552-bcd8-b79ff71c02f7" </w:instrText>
      </w:r>
      <w:r>
        <w:fldChar w:fldCharType="separate"/>
      </w:r>
      <w:r w:rsidR="00F131EF" w:rsidRPr="00EC08D3">
        <w:rPr>
          <w:rStyle w:val="Hyperlink"/>
          <w:b/>
          <w:sz w:val="24"/>
          <w:szCs w:val="24"/>
          <w:lang w:val="en-US"/>
        </w:rPr>
        <w:t>https://search.creativecommons.org/photos/87041c3d-8225-4552-bcd8-b79ff71c02f7</w:t>
      </w:r>
      <w:r>
        <w:rPr>
          <w:rStyle w:val="Hyperlink"/>
          <w:b/>
          <w:sz w:val="24"/>
          <w:szCs w:val="24"/>
          <w:lang w:val="en-US"/>
        </w:rPr>
        <w:fldChar w:fldCharType="end"/>
      </w:r>
    </w:p>
    <w:p w14:paraId="2D045E25" w14:textId="77777777" w:rsidR="00F131EF" w:rsidRPr="00143C1C" w:rsidRDefault="00F131EF" w:rsidP="00BB1F72">
      <w:pPr>
        <w:rPr>
          <w:b/>
          <w:sz w:val="24"/>
          <w:szCs w:val="24"/>
          <w:lang w:val="en-US"/>
        </w:rPr>
      </w:pPr>
    </w:p>
    <w:p w14:paraId="48259226" w14:textId="77777777" w:rsidR="00BB1F72" w:rsidRDefault="00BB1F72" w:rsidP="00BB1F72">
      <w:pPr>
        <w:rPr>
          <w:b/>
          <w:sz w:val="24"/>
          <w:szCs w:val="24"/>
          <w:lang w:val="en-US"/>
        </w:rPr>
      </w:pPr>
      <w:r w:rsidRPr="00143C1C">
        <w:rPr>
          <w:b/>
          <w:sz w:val="24"/>
          <w:szCs w:val="24"/>
          <w:lang w:val="en-US"/>
        </w:rPr>
        <w:lastRenderedPageBreak/>
        <w:t>Attribution-</w:t>
      </w:r>
      <w:proofErr w:type="spellStart"/>
      <w:r w:rsidRPr="00143C1C">
        <w:rPr>
          <w:b/>
          <w:sz w:val="24"/>
          <w:szCs w:val="24"/>
          <w:lang w:val="en-US"/>
        </w:rPr>
        <w:t>NonCommercial</w:t>
      </w:r>
      <w:proofErr w:type="spellEnd"/>
      <w:r w:rsidRPr="00143C1C">
        <w:rPr>
          <w:b/>
          <w:sz w:val="24"/>
          <w:szCs w:val="24"/>
          <w:lang w:val="en-US"/>
        </w:rPr>
        <w:t xml:space="preserve"> (CC BY-N</w:t>
      </w:r>
      <w:r>
        <w:rPr>
          <w:b/>
          <w:sz w:val="24"/>
          <w:szCs w:val="24"/>
          <w:lang w:val="en-US"/>
        </w:rPr>
        <w:t>C</w:t>
      </w:r>
      <w:r w:rsidRPr="00143C1C">
        <w:rPr>
          <w:b/>
          <w:sz w:val="24"/>
          <w:szCs w:val="24"/>
          <w:lang w:val="en-US"/>
        </w:rPr>
        <w:t>)</w:t>
      </w:r>
      <w:r>
        <w:rPr>
          <w:b/>
          <w:sz w:val="24"/>
          <w:szCs w:val="24"/>
          <w:lang w:val="en-US"/>
        </w:rPr>
        <w:t xml:space="preserve"> </w:t>
      </w:r>
    </w:p>
    <w:p w14:paraId="0DBF3DD1" w14:textId="33C6EE0F" w:rsidR="00F131EF" w:rsidRDefault="007E3318" w:rsidP="00BB1F72">
      <w:pPr>
        <w:rPr>
          <w:b/>
          <w:sz w:val="24"/>
          <w:szCs w:val="24"/>
          <w:lang w:val="en-US"/>
        </w:rPr>
      </w:pPr>
      <w:r>
        <w:fldChar w:fldCharType="begin"/>
      </w:r>
      <w:r w:rsidRPr="003A3CEA">
        <w:rPr>
          <w:lang w:val="en-US"/>
        </w:rPr>
        <w:instrText xml:space="preserve"> HYPERLINK "https://search.creativecommons.org/photos/e229b124-be37-4f2b-ba95-8336d7fa36ea" </w:instrText>
      </w:r>
      <w:r>
        <w:fldChar w:fldCharType="separate"/>
      </w:r>
      <w:r w:rsidR="00F131EF" w:rsidRPr="00EC08D3">
        <w:rPr>
          <w:rStyle w:val="Hyperlink"/>
          <w:b/>
          <w:sz w:val="24"/>
          <w:szCs w:val="24"/>
          <w:lang w:val="en-US"/>
        </w:rPr>
        <w:t>https://search.creativecommons.org/photos/e229b124-be37-4f2b-ba95-8336d7fa36ea</w:t>
      </w:r>
      <w:r>
        <w:rPr>
          <w:rStyle w:val="Hyperlink"/>
          <w:b/>
          <w:sz w:val="24"/>
          <w:szCs w:val="24"/>
          <w:lang w:val="en-US"/>
        </w:rPr>
        <w:fldChar w:fldCharType="end"/>
      </w:r>
    </w:p>
    <w:p w14:paraId="321BD3D3" w14:textId="4F71B879" w:rsidR="00BB1F72" w:rsidRDefault="00BB1F72" w:rsidP="00BB1F72">
      <w:pPr>
        <w:rPr>
          <w:b/>
          <w:sz w:val="24"/>
          <w:szCs w:val="24"/>
          <w:lang w:val="en-US"/>
        </w:rPr>
      </w:pPr>
      <w:r w:rsidRPr="00BB1F72">
        <w:rPr>
          <w:b/>
          <w:sz w:val="24"/>
          <w:szCs w:val="24"/>
          <w:lang w:val="en-US"/>
        </w:rPr>
        <w:t>Attribution-</w:t>
      </w:r>
      <w:proofErr w:type="spellStart"/>
      <w:r w:rsidRPr="00BB1F72">
        <w:rPr>
          <w:b/>
          <w:sz w:val="24"/>
          <w:szCs w:val="24"/>
          <w:lang w:val="en-US"/>
        </w:rPr>
        <w:t>NonCommercial</w:t>
      </w:r>
      <w:proofErr w:type="spellEnd"/>
      <w:r w:rsidRPr="00BB1F72">
        <w:rPr>
          <w:b/>
          <w:sz w:val="24"/>
          <w:szCs w:val="24"/>
          <w:lang w:val="en-US"/>
        </w:rPr>
        <w:t>-</w:t>
      </w:r>
      <w:proofErr w:type="spellStart"/>
      <w:r w:rsidRPr="00BB1F72">
        <w:rPr>
          <w:b/>
          <w:sz w:val="24"/>
          <w:szCs w:val="24"/>
          <w:lang w:val="en-US"/>
        </w:rPr>
        <w:t>ShareAlike</w:t>
      </w:r>
      <w:proofErr w:type="spellEnd"/>
      <w:r w:rsidRPr="00BB1F72">
        <w:rPr>
          <w:b/>
          <w:sz w:val="24"/>
          <w:szCs w:val="24"/>
          <w:lang w:val="en-US"/>
        </w:rPr>
        <w:t xml:space="preserve"> (CC BY-NC-SA)</w:t>
      </w:r>
    </w:p>
    <w:p w14:paraId="0349CC68" w14:textId="7379D750" w:rsidR="00F131EF" w:rsidRDefault="007E3318" w:rsidP="00BB1F72">
      <w:pPr>
        <w:rPr>
          <w:b/>
          <w:sz w:val="24"/>
          <w:szCs w:val="24"/>
          <w:lang w:val="en-US"/>
        </w:rPr>
      </w:pPr>
      <w:r>
        <w:fldChar w:fldCharType="begin"/>
      </w:r>
      <w:r w:rsidRPr="003A3CEA">
        <w:rPr>
          <w:lang w:val="en-US"/>
        </w:rPr>
        <w:instrText xml:space="preserve"> HYPERLINK "https://search.crea</w:instrText>
      </w:r>
      <w:r w:rsidRPr="003A3CEA">
        <w:rPr>
          <w:lang w:val="en-US"/>
        </w:rPr>
        <w:instrText xml:space="preserve">tivecommons.org/photos/51f6474c-16c6-4ebb-a18d-79a6ad130e4d" </w:instrText>
      </w:r>
      <w:r>
        <w:fldChar w:fldCharType="separate"/>
      </w:r>
      <w:r w:rsidR="00F131EF" w:rsidRPr="00EC08D3">
        <w:rPr>
          <w:rStyle w:val="Hyperlink"/>
          <w:b/>
          <w:sz w:val="24"/>
          <w:szCs w:val="24"/>
          <w:lang w:val="en-US"/>
        </w:rPr>
        <w:t>https://search.creativecommons.org/photos/51f6474c-16c6-4ebb-a18d-79a6ad130e4d</w:t>
      </w:r>
      <w:r>
        <w:rPr>
          <w:rStyle w:val="Hyperlink"/>
          <w:b/>
          <w:sz w:val="24"/>
          <w:szCs w:val="24"/>
          <w:lang w:val="en-US"/>
        </w:rPr>
        <w:fldChar w:fldCharType="end"/>
      </w:r>
    </w:p>
    <w:p w14:paraId="63A89717" w14:textId="5FD4BA93" w:rsidR="00BB1F72" w:rsidRDefault="00BB1F72" w:rsidP="00BB1F72">
      <w:pPr>
        <w:rPr>
          <w:b/>
          <w:sz w:val="24"/>
          <w:szCs w:val="24"/>
          <w:lang w:val="en-US"/>
        </w:rPr>
      </w:pPr>
      <w:r w:rsidRPr="00BB1F72">
        <w:rPr>
          <w:b/>
          <w:sz w:val="24"/>
          <w:szCs w:val="24"/>
          <w:lang w:val="en-US"/>
        </w:rPr>
        <w:t>Attribution-</w:t>
      </w:r>
      <w:proofErr w:type="spellStart"/>
      <w:r w:rsidRPr="00BB1F72">
        <w:rPr>
          <w:b/>
          <w:sz w:val="24"/>
          <w:szCs w:val="24"/>
          <w:lang w:val="en-US"/>
        </w:rPr>
        <w:t>NonCommercial</w:t>
      </w:r>
      <w:proofErr w:type="spellEnd"/>
      <w:r w:rsidRPr="00BB1F72">
        <w:rPr>
          <w:b/>
          <w:sz w:val="24"/>
          <w:szCs w:val="24"/>
          <w:lang w:val="en-US"/>
        </w:rPr>
        <w:t>-</w:t>
      </w:r>
      <w:proofErr w:type="spellStart"/>
      <w:r w:rsidRPr="00BB1F72">
        <w:rPr>
          <w:b/>
          <w:sz w:val="24"/>
          <w:szCs w:val="24"/>
          <w:lang w:val="en-US"/>
        </w:rPr>
        <w:t>NoDerivs</w:t>
      </w:r>
      <w:proofErr w:type="spellEnd"/>
      <w:r w:rsidRPr="00BB1F72">
        <w:rPr>
          <w:b/>
          <w:sz w:val="24"/>
          <w:szCs w:val="24"/>
          <w:lang w:val="en-US"/>
        </w:rPr>
        <w:t xml:space="preserve"> (CC BY-NC-ND)</w:t>
      </w:r>
    </w:p>
    <w:p w14:paraId="0A2E4F3F" w14:textId="3181E0A4" w:rsidR="00F131EF" w:rsidRDefault="007E3318" w:rsidP="00BB1F72">
      <w:pPr>
        <w:rPr>
          <w:b/>
          <w:sz w:val="24"/>
          <w:szCs w:val="24"/>
          <w:lang w:val="en-US"/>
        </w:rPr>
      </w:pPr>
      <w:hyperlink r:id="rId11" w:history="1">
        <w:r w:rsidR="00F131EF" w:rsidRPr="00EC08D3">
          <w:rPr>
            <w:rStyle w:val="Hyperlink"/>
            <w:b/>
            <w:sz w:val="24"/>
            <w:szCs w:val="24"/>
            <w:lang w:val="en-US"/>
          </w:rPr>
          <w:t>https://search.creativecommons.org/photos/b95bd0e3-ba6e-41c1-996a-553c28e89986</w:t>
        </w:r>
      </w:hyperlink>
      <w:r w:rsidR="00F131EF">
        <w:rPr>
          <w:b/>
          <w:sz w:val="24"/>
          <w:szCs w:val="24"/>
          <w:lang w:val="en-US"/>
        </w:rPr>
        <w:t xml:space="preserve"> </w:t>
      </w:r>
      <w:r w:rsidR="00F131EF">
        <w:rPr>
          <w:rStyle w:val="Fodnotehenvisning"/>
          <w:b/>
          <w:sz w:val="24"/>
          <w:szCs w:val="24"/>
          <w:lang w:val="en-US"/>
        </w:rPr>
        <w:footnoteReference w:id="22"/>
      </w:r>
    </w:p>
    <w:p w14:paraId="494A0413" w14:textId="77777777" w:rsidR="00F131EF" w:rsidRDefault="00F131EF" w:rsidP="00BB1F72">
      <w:pPr>
        <w:rPr>
          <w:b/>
          <w:sz w:val="24"/>
          <w:szCs w:val="24"/>
          <w:lang w:val="en-US"/>
        </w:rPr>
      </w:pPr>
    </w:p>
    <w:p w14:paraId="77C73961" w14:textId="77777777" w:rsidR="00BB1F72" w:rsidRDefault="00BB1F72" w:rsidP="00BB1F72">
      <w:pPr>
        <w:rPr>
          <w:b/>
          <w:sz w:val="24"/>
          <w:szCs w:val="24"/>
          <w:lang w:val="en-US"/>
        </w:rPr>
      </w:pPr>
    </w:p>
    <w:p w14:paraId="76515CC6" w14:textId="77777777" w:rsidR="00BB1F72" w:rsidRPr="00BB1F72" w:rsidRDefault="00BB1F72" w:rsidP="00143C1C">
      <w:pPr>
        <w:rPr>
          <w:sz w:val="24"/>
          <w:szCs w:val="24"/>
          <w:lang w:val="en-US"/>
        </w:rPr>
      </w:pPr>
    </w:p>
    <w:p w14:paraId="1726C729" w14:textId="77777777" w:rsidR="00143C1C" w:rsidRPr="00BB1F72" w:rsidRDefault="00143C1C" w:rsidP="00712E03">
      <w:pPr>
        <w:rPr>
          <w:sz w:val="24"/>
          <w:szCs w:val="24"/>
          <w:lang w:val="en-US"/>
        </w:rPr>
      </w:pPr>
    </w:p>
    <w:sectPr w:rsidR="00143C1C" w:rsidRPr="00BB1F72" w:rsidSect="008B7DE4">
      <w:footerReference w:type="default" r:id="rId1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FC65D" w14:textId="77777777" w:rsidR="007E3318" w:rsidRDefault="007E3318" w:rsidP="002B0905">
      <w:pPr>
        <w:spacing w:before="0" w:after="0" w:line="240" w:lineRule="auto"/>
      </w:pPr>
      <w:r>
        <w:separator/>
      </w:r>
    </w:p>
  </w:endnote>
  <w:endnote w:type="continuationSeparator" w:id="0">
    <w:p w14:paraId="09936B2E" w14:textId="77777777" w:rsidR="007E3318" w:rsidRDefault="007E3318" w:rsidP="002B09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667922"/>
      <w:docPartObj>
        <w:docPartGallery w:val="Page Numbers (Bottom of Page)"/>
        <w:docPartUnique/>
      </w:docPartObj>
    </w:sdtPr>
    <w:sdtEndPr/>
    <w:sdtContent>
      <w:p w14:paraId="48D2963E" w14:textId="77777777" w:rsidR="00712E03" w:rsidRDefault="00712E03">
        <w:pPr>
          <w:pStyle w:val="Sidefod"/>
          <w:jc w:val="center"/>
        </w:pPr>
        <w:r>
          <w:fldChar w:fldCharType="begin"/>
        </w:r>
        <w:r>
          <w:instrText>PAGE   \* MERGEFORMAT</w:instrText>
        </w:r>
        <w:r>
          <w:fldChar w:fldCharType="separate"/>
        </w:r>
        <w:r>
          <w:t>2</w:t>
        </w:r>
        <w:r>
          <w:fldChar w:fldCharType="end"/>
        </w:r>
      </w:p>
    </w:sdtContent>
  </w:sdt>
  <w:p w14:paraId="51DA9AA5" w14:textId="77777777" w:rsidR="00712E03" w:rsidRDefault="00712E0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3E0FA" w14:textId="77777777" w:rsidR="007E3318" w:rsidRDefault="007E3318" w:rsidP="002B0905">
      <w:pPr>
        <w:spacing w:before="0" w:after="0" w:line="240" w:lineRule="auto"/>
      </w:pPr>
      <w:r>
        <w:separator/>
      </w:r>
    </w:p>
  </w:footnote>
  <w:footnote w:type="continuationSeparator" w:id="0">
    <w:p w14:paraId="215BCC97" w14:textId="77777777" w:rsidR="007E3318" w:rsidRDefault="007E3318" w:rsidP="002B0905">
      <w:pPr>
        <w:spacing w:before="0" w:after="0" w:line="240" w:lineRule="auto"/>
      </w:pPr>
      <w:r>
        <w:continuationSeparator/>
      </w:r>
    </w:p>
  </w:footnote>
  <w:footnote w:id="1">
    <w:p w14:paraId="193DCA89" w14:textId="77777777" w:rsidR="00712E03" w:rsidRDefault="00712E03">
      <w:pPr>
        <w:pStyle w:val="Fodnotetekst"/>
      </w:pPr>
      <w:r>
        <w:rPr>
          <w:rStyle w:val="Fodnotehenvisning"/>
        </w:rPr>
        <w:footnoteRef/>
      </w:r>
      <w:r>
        <w:t xml:space="preserve"> </w:t>
      </w:r>
      <w:hyperlink r:id="rId1" w:history="1">
        <w:r w:rsidRPr="00EC08D3">
          <w:rPr>
            <w:rStyle w:val="Hyperlink"/>
          </w:rPr>
          <w:t>https://www.advodan.dk/erhverv/persondata/hvad-er-foelsomme-oplysninger/</w:t>
        </w:r>
      </w:hyperlink>
      <w:r>
        <w:t xml:space="preserve"> Pr. 6 Nov 2019</w:t>
      </w:r>
    </w:p>
  </w:footnote>
  <w:footnote w:id="2">
    <w:p w14:paraId="728FA09D" w14:textId="77777777" w:rsidR="00712E03" w:rsidRDefault="00712E03">
      <w:pPr>
        <w:pStyle w:val="Fodnotetekst"/>
      </w:pPr>
      <w:r>
        <w:rPr>
          <w:rStyle w:val="Fodnotehenvisning"/>
        </w:rPr>
        <w:footnoteRef/>
      </w:r>
      <w:r>
        <w:t xml:space="preserve"> </w:t>
      </w:r>
      <w:hyperlink r:id="rId2" w:history="1">
        <w:r w:rsidRPr="00EC08D3">
          <w:rPr>
            <w:rStyle w:val="Hyperlink"/>
          </w:rPr>
          <w:t>https://www.advodan.dk/media/1339165/infograhic_persondata_logo.pdf</w:t>
        </w:r>
      </w:hyperlink>
      <w:r>
        <w:t xml:space="preserve"> Pr. 6 </w:t>
      </w:r>
      <w:r>
        <w:t>Nov 2019</w:t>
      </w:r>
    </w:p>
  </w:footnote>
  <w:footnote w:id="3">
    <w:p w14:paraId="0B11A5BE" w14:textId="77777777" w:rsidR="00712E03" w:rsidRDefault="00712E03">
      <w:pPr>
        <w:pStyle w:val="Fodnotetekst"/>
      </w:pPr>
      <w:r>
        <w:rPr>
          <w:rStyle w:val="Fodnotehenvisning"/>
        </w:rPr>
        <w:footnoteRef/>
      </w:r>
      <w:r>
        <w:t xml:space="preserve"> </w:t>
      </w:r>
      <w:hyperlink r:id="rId3" w:history="1">
        <w:r w:rsidRPr="00EC08D3">
          <w:rPr>
            <w:rStyle w:val="Hyperlink"/>
          </w:rPr>
          <w:t>https://gdpr.dk/</w:t>
        </w:r>
      </w:hyperlink>
      <w:r>
        <w:t xml:space="preserve"> pr. 6 </w:t>
      </w:r>
      <w:r>
        <w:t>Nov. 2019</w:t>
      </w:r>
    </w:p>
  </w:footnote>
  <w:footnote w:id="4">
    <w:p w14:paraId="3F10237E" w14:textId="77777777" w:rsidR="00712E03" w:rsidRDefault="00712E03">
      <w:pPr>
        <w:pStyle w:val="Fodnotetekst"/>
      </w:pPr>
      <w:r>
        <w:rPr>
          <w:rStyle w:val="Fodnotehenvisning"/>
        </w:rPr>
        <w:footnoteRef/>
      </w:r>
      <w:r>
        <w:t xml:space="preserve"> </w:t>
      </w:r>
      <w:hyperlink r:id="rId4" w:history="1">
        <w:r w:rsidRPr="00EC08D3">
          <w:rPr>
            <w:rStyle w:val="Hyperlink"/>
          </w:rPr>
          <w:t>http://www.jura-guide.dk/designbeskyttelse</w:t>
        </w:r>
      </w:hyperlink>
      <w:r>
        <w:t xml:space="preserve"> pr. 6 </w:t>
      </w:r>
      <w:r>
        <w:t>Nov. 2019</w:t>
      </w:r>
    </w:p>
  </w:footnote>
  <w:footnote w:id="5">
    <w:p w14:paraId="692E7ED3" w14:textId="77777777" w:rsidR="00712E03" w:rsidRDefault="00712E03">
      <w:pPr>
        <w:pStyle w:val="Fodnotetekst"/>
      </w:pPr>
      <w:r>
        <w:rPr>
          <w:rStyle w:val="Fodnotehenvisning"/>
        </w:rPr>
        <w:footnoteRef/>
      </w:r>
      <w:r>
        <w:t xml:space="preserve"> </w:t>
      </w:r>
      <w:hyperlink r:id="rId5" w:history="1">
        <w:r w:rsidRPr="00EC08D3">
          <w:rPr>
            <w:rStyle w:val="Hyperlink"/>
          </w:rPr>
          <w:t>http://www.jura-guide.dk/ophavsret</w:t>
        </w:r>
      </w:hyperlink>
      <w:r>
        <w:t xml:space="preserve"> Pr. 6 </w:t>
      </w:r>
      <w:r>
        <w:t>Nov. 2019</w:t>
      </w:r>
    </w:p>
  </w:footnote>
  <w:footnote w:id="6">
    <w:p w14:paraId="37C44DA1" w14:textId="77777777" w:rsidR="00712E03" w:rsidRDefault="00712E03">
      <w:pPr>
        <w:pStyle w:val="Fodnotetekst"/>
      </w:pPr>
      <w:r>
        <w:rPr>
          <w:rStyle w:val="Fodnotehenvisning"/>
        </w:rPr>
        <w:footnoteRef/>
      </w:r>
      <w:r>
        <w:t xml:space="preserve"> </w:t>
      </w:r>
      <w:hyperlink r:id="rId6" w:history="1">
        <w:r w:rsidRPr="00EC08D3">
          <w:rPr>
            <w:rStyle w:val="Hyperlink"/>
          </w:rPr>
          <w:t>https://not-allowed.dk/hvad-er-copyright-10-facts-om-ophavsret/</w:t>
        </w:r>
      </w:hyperlink>
      <w:r>
        <w:t xml:space="preserve"> Pr. 6 </w:t>
      </w:r>
      <w:r>
        <w:t>Nov, 2019</w:t>
      </w:r>
    </w:p>
  </w:footnote>
  <w:footnote w:id="7">
    <w:p w14:paraId="00E2DF53" w14:textId="77777777" w:rsidR="00712E03" w:rsidRDefault="00712E03">
      <w:pPr>
        <w:pStyle w:val="Fodnotetekst"/>
      </w:pPr>
      <w:r>
        <w:rPr>
          <w:rStyle w:val="Fodnotehenvisning"/>
        </w:rPr>
        <w:footnoteRef/>
      </w:r>
      <w:r>
        <w:t xml:space="preserve"> </w:t>
      </w:r>
      <w:hyperlink r:id="rId7" w:history="1">
        <w:r w:rsidRPr="00EC08D3">
          <w:rPr>
            <w:rStyle w:val="Hyperlink"/>
          </w:rPr>
          <w:t>https://journalistforbundet.dk/sociale-medier-og-ophavsret</w:t>
        </w:r>
      </w:hyperlink>
      <w:r>
        <w:t xml:space="preserve"> Pr. 6 </w:t>
      </w:r>
      <w:r>
        <w:t>Nov 2019</w:t>
      </w:r>
    </w:p>
  </w:footnote>
  <w:footnote w:id="8">
    <w:p w14:paraId="1A9E31B8" w14:textId="77777777" w:rsidR="00712E03" w:rsidRDefault="00712E03">
      <w:pPr>
        <w:pStyle w:val="Fodnotetekst"/>
      </w:pPr>
      <w:r>
        <w:rPr>
          <w:rStyle w:val="Fodnotehenvisning"/>
        </w:rPr>
        <w:footnoteRef/>
      </w:r>
      <w:r>
        <w:t xml:space="preserve"> </w:t>
      </w:r>
      <w:r w:rsidRPr="00304666">
        <w:t>https://www.dkpto.dk/</w:t>
      </w:r>
      <w:r>
        <w:t xml:space="preserve"> Pr. 6 </w:t>
      </w:r>
      <w:r>
        <w:t>Nov 2019</w:t>
      </w:r>
    </w:p>
  </w:footnote>
  <w:footnote w:id="9">
    <w:p w14:paraId="41E62D05" w14:textId="77777777" w:rsidR="00712E03" w:rsidRDefault="00712E03">
      <w:pPr>
        <w:pStyle w:val="Fodnotetekst"/>
      </w:pPr>
      <w:r>
        <w:rPr>
          <w:rStyle w:val="Fodnotehenvisning"/>
        </w:rPr>
        <w:footnoteRef/>
      </w:r>
      <w:r>
        <w:t xml:space="preserve">  </w:t>
      </w:r>
      <w:r w:rsidRPr="000A580C">
        <w:t>https://kum.dk/kulturpolitik/ophavsret/computerspil-og-edb-programmer/</w:t>
      </w:r>
    </w:p>
  </w:footnote>
  <w:footnote w:id="10">
    <w:p w14:paraId="365A019B" w14:textId="77777777" w:rsidR="00712E03" w:rsidRDefault="00712E03">
      <w:pPr>
        <w:pStyle w:val="Fodnotetekst"/>
      </w:pPr>
      <w:r>
        <w:rPr>
          <w:rStyle w:val="Fodnotehenvisning"/>
        </w:rPr>
        <w:footnoteRef/>
      </w:r>
      <w:r>
        <w:t xml:space="preserve">  </w:t>
      </w:r>
      <w:r w:rsidRPr="00F64C8C">
        <w:t>https://www.retsinformation.dk/forms/r0710.aspx?id=161869#Kap2</w:t>
      </w:r>
    </w:p>
  </w:footnote>
  <w:footnote w:id="11">
    <w:p w14:paraId="35FC5EF1" w14:textId="77777777" w:rsidR="00712E03" w:rsidRDefault="00712E03">
      <w:pPr>
        <w:pStyle w:val="Fodnotetekst"/>
      </w:pPr>
      <w:r>
        <w:rPr>
          <w:rStyle w:val="Fodnotehenvisning"/>
        </w:rPr>
        <w:footnoteRef/>
      </w:r>
      <w:r>
        <w:t xml:space="preserve"> Citat fra </w:t>
      </w:r>
      <w:hyperlink r:id="rId8" w:history="1">
        <w:r w:rsidRPr="00EC08D3">
          <w:rPr>
            <w:rStyle w:val="Hyperlink"/>
          </w:rPr>
          <w:t>https://ordnet.dk/ddo/ordbog?query=samtykke</w:t>
        </w:r>
      </w:hyperlink>
      <w:r>
        <w:t xml:space="preserve"> Pr. 6 </w:t>
      </w:r>
      <w:r>
        <w:t>Nov. 2019</w:t>
      </w:r>
    </w:p>
  </w:footnote>
  <w:footnote w:id="12">
    <w:p w14:paraId="2DD30FE7" w14:textId="77777777" w:rsidR="00712E03" w:rsidRDefault="00712E03">
      <w:pPr>
        <w:pStyle w:val="Fodnotetekst"/>
      </w:pPr>
      <w:r>
        <w:rPr>
          <w:rStyle w:val="Fodnotehenvisning"/>
        </w:rPr>
        <w:footnoteRef/>
      </w:r>
      <w:r>
        <w:t xml:space="preserve"> </w:t>
      </w:r>
      <w:hyperlink r:id="rId9" w:history="1">
        <w:r w:rsidRPr="00EC08D3">
          <w:rPr>
            <w:rStyle w:val="Hyperlink"/>
          </w:rPr>
          <w:t>http://begrebsbasen.sst.dk/Concept/d2a80bc0-5a8c-42d5-a253-4cbe604d3a69.htm</w:t>
        </w:r>
      </w:hyperlink>
      <w:r>
        <w:t xml:space="preserve"> Pr. 6 </w:t>
      </w:r>
      <w:r>
        <w:t>Nov, 2019</w:t>
      </w:r>
    </w:p>
  </w:footnote>
  <w:footnote w:id="13">
    <w:p w14:paraId="1515EE48" w14:textId="77777777" w:rsidR="00712E03" w:rsidRDefault="00712E03">
      <w:pPr>
        <w:pStyle w:val="Fodnotetekst"/>
      </w:pPr>
      <w:r>
        <w:rPr>
          <w:rStyle w:val="Fodnotehenvisning"/>
        </w:rPr>
        <w:footnoteRef/>
      </w:r>
      <w:r>
        <w:t xml:space="preserve"> </w:t>
      </w:r>
      <w:hyperlink r:id="rId10" w:history="1">
        <w:r w:rsidRPr="00EC08D3">
          <w:rPr>
            <w:rStyle w:val="Hyperlink"/>
          </w:rPr>
          <w:t>https://www.rettigheder.dk/varemaerker</w:t>
        </w:r>
      </w:hyperlink>
      <w:r>
        <w:t xml:space="preserve"> Pr. 6 </w:t>
      </w:r>
      <w:r>
        <w:t>Nov. 2019</w:t>
      </w:r>
    </w:p>
  </w:footnote>
  <w:footnote w:id="14">
    <w:p w14:paraId="05630013" w14:textId="77777777" w:rsidR="00712E03" w:rsidRDefault="00712E03">
      <w:pPr>
        <w:pStyle w:val="Fodnotetekst"/>
      </w:pPr>
      <w:r>
        <w:rPr>
          <w:rStyle w:val="Fodnotehenvisning"/>
        </w:rPr>
        <w:footnoteRef/>
      </w:r>
      <w:r>
        <w:t xml:space="preserve"> </w:t>
      </w:r>
      <w:hyperlink r:id="rId11" w:history="1">
        <w:r w:rsidRPr="00EC08D3">
          <w:rPr>
            <w:rStyle w:val="Hyperlink"/>
          </w:rPr>
          <w:t>https://ordnet.dk/ddo/ordbog?query=open%20source</w:t>
        </w:r>
      </w:hyperlink>
      <w:r>
        <w:t xml:space="preserve"> Pr. 6 </w:t>
      </w:r>
      <w:r>
        <w:t>Nov. 2019</w:t>
      </w:r>
    </w:p>
  </w:footnote>
  <w:footnote w:id="15">
    <w:p w14:paraId="42068A0E" w14:textId="77777777" w:rsidR="00712E03" w:rsidRDefault="00712E03">
      <w:pPr>
        <w:pStyle w:val="Fodnotetekst"/>
      </w:pPr>
      <w:r>
        <w:rPr>
          <w:rStyle w:val="Fodnotehenvisning"/>
        </w:rPr>
        <w:footnoteRef/>
      </w:r>
      <w:r>
        <w:t xml:space="preserve"> </w:t>
      </w:r>
      <w:hyperlink r:id="rId12" w:history="1">
        <w:r w:rsidRPr="00EC08D3">
          <w:rPr>
            <w:rStyle w:val="Hyperlink"/>
          </w:rPr>
          <w:t>https://ubuntu.com/</w:t>
        </w:r>
      </w:hyperlink>
      <w:r>
        <w:t xml:space="preserve"> Pr. 6 </w:t>
      </w:r>
      <w:r>
        <w:t>Nov. 2019</w:t>
      </w:r>
    </w:p>
  </w:footnote>
  <w:footnote w:id="16">
    <w:p w14:paraId="0FEB1AEC" w14:textId="77777777" w:rsidR="00712E03" w:rsidRDefault="00712E03">
      <w:pPr>
        <w:pStyle w:val="Fodnotetekst"/>
      </w:pPr>
      <w:r>
        <w:rPr>
          <w:rStyle w:val="Fodnotehenvisning"/>
        </w:rPr>
        <w:footnoteRef/>
      </w:r>
      <w:r>
        <w:t xml:space="preserve"> </w:t>
      </w:r>
      <w:hyperlink r:id="rId13" w:history="1">
        <w:r w:rsidRPr="00EC08D3">
          <w:rPr>
            <w:rStyle w:val="Hyperlink"/>
          </w:rPr>
          <w:t>https://www.gimp.org/</w:t>
        </w:r>
      </w:hyperlink>
      <w:r>
        <w:t xml:space="preserve"> Pr. 6 </w:t>
      </w:r>
      <w:r>
        <w:t>Nov. 2019</w:t>
      </w:r>
    </w:p>
  </w:footnote>
  <w:footnote w:id="17">
    <w:p w14:paraId="49748F6C" w14:textId="77777777" w:rsidR="00712E03" w:rsidRDefault="00712E03">
      <w:pPr>
        <w:pStyle w:val="Fodnotetekst"/>
      </w:pPr>
      <w:r>
        <w:rPr>
          <w:rStyle w:val="Fodnotehenvisning"/>
        </w:rPr>
        <w:footnoteRef/>
      </w:r>
      <w:r>
        <w:t xml:space="preserve"> </w:t>
      </w:r>
      <w:hyperlink r:id="rId14" w:history="1">
        <w:r w:rsidRPr="00EC08D3">
          <w:rPr>
            <w:rStyle w:val="Hyperlink"/>
          </w:rPr>
          <w:t>http://www.ip-handelsportal.dk/aftaleindgaaelse/valg-af-aftale/licensaftaler.aspx</w:t>
        </w:r>
      </w:hyperlink>
      <w:r>
        <w:t xml:space="preserve"> Pr. 6 </w:t>
      </w:r>
      <w:r>
        <w:t>Nov. 2019</w:t>
      </w:r>
    </w:p>
  </w:footnote>
  <w:footnote w:id="18">
    <w:p w14:paraId="17AF0B36" w14:textId="77777777" w:rsidR="00712E03" w:rsidRDefault="00712E03">
      <w:pPr>
        <w:pStyle w:val="Fodnotetekst"/>
      </w:pPr>
      <w:r>
        <w:rPr>
          <w:rStyle w:val="Fodnotehenvisning"/>
        </w:rPr>
        <w:footnoteRef/>
      </w:r>
      <w:r>
        <w:t xml:space="preserve"> </w:t>
      </w:r>
      <w:hyperlink r:id="rId15" w:history="1">
        <w:r w:rsidRPr="00EC08D3">
          <w:rPr>
            <w:rStyle w:val="Hyperlink"/>
          </w:rPr>
          <w:t>https://jquery.org/license/</w:t>
        </w:r>
      </w:hyperlink>
      <w:r>
        <w:t xml:space="preserve"> Pr. 6 </w:t>
      </w:r>
      <w:r>
        <w:t>Nov. 2019</w:t>
      </w:r>
    </w:p>
  </w:footnote>
  <w:footnote w:id="19">
    <w:p w14:paraId="593027FC" w14:textId="2AFC5F18" w:rsidR="00712E03" w:rsidRDefault="00712E03">
      <w:pPr>
        <w:pStyle w:val="Fodnotetekst"/>
      </w:pPr>
      <w:r>
        <w:rPr>
          <w:rStyle w:val="Fodnotehenvisning"/>
        </w:rPr>
        <w:footnoteRef/>
      </w:r>
      <w:r>
        <w:t xml:space="preserve"> </w:t>
      </w:r>
      <w:hyperlink r:id="rId16" w:history="1">
        <w:r w:rsidRPr="00EC08D3">
          <w:rPr>
            <w:rStyle w:val="Hyperlink"/>
          </w:rPr>
          <w:t>https://tldrlegal.com/license/mit-license</w:t>
        </w:r>
      </w:hyperlink>
      <w:r>
        <w:t xml:space="preserve"> Pr. 6 </w:t>
      </w:r>
      <w:r>
        <w:t>Nov 2019</w:t>
      </w:r>
    </w:p>
  </w:footnote>
  <w:footnote w:id="20">
    <w:p w14:paraId="6F1856EE" w14:textId="5B8585A3" w:rsidR="00712E03" w:rsidRDefault="00712E03">
      <w:pPr>
        <w:pStyle w:val="Fodnotetekst"/>
      </w:pPr>
      <w:r>
        <w:rPr>
          <w:rStyle w:val="Fodnotehenvisning"/>
        </w:rPr>
        <w:footnoteRef/>
      </w:r>
      <w:r>
        <w:t xml:space="preserve"> </w:t>
      </w:r>
      <w:hyperlink r:id="rId17" w:history="1">
        <w:r w:rsidRPr="00EC08D3">
          <w:rPr>
            <w:rStyle w:val="Hyperlink"/>
          </w:rPr>
          <w:t>https://github.com/twbs/bootstrap/blob/master/LICENSE</w:t>
        </w:r>
      </w:hyperlink>
      <w:r>
        <w:t xml:space="preserve"> Pr. 6 </w:t>
      </w:r>
      <w:r>
        <w:t>Nov. 2019</w:t>
      </w:r>
    </w:p>
  </w:footnote>
  <w:footnote w:id="21">
    <w:p w14:paraId="6DAC240E" w14:textId="2F9CC804" w:rsidR="00BB1F72" w:rsidRDefault="00BB1F72">
      <w:pPr>
        <w:pStyle w:val="Fodnotetekst"/>
      </w:pPr>
      <w:r>
        <w:rPr>
          <w:rStyle w:val="Fodnotehenvisning"/>
        </w:rPr>
        <w:footnoteRef/>
      </w:r>
      <w:r>
        <w:t xml:space="preserve"> </w:t>
      </w:r>
      <w:hyperlink r:id="rId18" w:anchor="by" w:history="1">
        <w:r w:rsidRPr="00EC08D3">
          <w:rPr>
            <w:rStyle w:val="Hyperlink"/>
          </w:rPr>
          <w:t>https://creativecommons.org/share-your-work/licensing-types-examples/#by</w:t>
        </w:r>
      </w:hyperlink>
      <w:r>
        <w:t xml:space="preserve"> </w:t>
      </w:r>
    </w:p>
  </w:footnote>
  <w:footnote w:id="22">
    <w:p w14:paraId="5E93C254" w14:textId="188EDDD5" w:rsidR="00F131EF" w:rsidRDefault="00F131EF">
      <w:pPr>
        <w:pStyle w:val="Fodnotetekst"/>
      </w:pPr>
      <w:r>
        <w:rPr>
          <w:rStyle w:val="Fodnotehenvisning"/>
        </w:rPr>
        <w:footnoteRef/>
      </w:r>
      <w:r>
        <w:t xml:space="preserve"> </w:t>
      </w:r>
      <w:hyperlink r:id="rId19" w:history="1">
        <w:r w:rsidRPr="00EC08D3">
          <w:rPr>
            <w:rStyle w:val="Hyperlink"/>
          </w:rPr>
          <w:t>https://search.creativecommons.org/</w:t>
        </w:r>
      </w:hyperlink>
      <w:r>
        <w:t xml:space="preserve"> Brugt til at finde samtlige materialer til licenser.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424D"/>
    <w:multiLevelType w:val="hybridMultilevel"/>
    <w:tmpl w:val="4704F9C8"/>
    <w:lvl w:ilvl="0" w:tplc="A4608EA8">
      <w:numFmt w:val="bullet"/>
      <w:lvlText w:val=""/>
      <w:lvlJc w:val="left"/>
      <w:pPr>
        <w:ind w:left="720" w:hanging="360"/>
      </w:pPr>
      <w:rPr>
        <w:rFonts w:ascii="Calibri Light" w:eastAsia="Times New Roman"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0BB532A"/>
    <w:multiLevelType w:val="hybridMultilevel"/>
    <w:tmpl w:val="D824599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4B550B6"/>
    <w:multiLevelType w:val="hybridMultilevel"/>
    <w:tmpl w:val="3752BE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3F86A24"/>
    <w:multiLevelType w:val="multilevel"/>
    <w:tmpl w:val="AB14BC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CD"/>
    <w:rsid w:val="00001AA3"/>
    <w:rsid w:val="00022010"/>
    <w:rsid w:val="000329B8"/>
    <w:rsid w:val="000858FC"/>
    <w:rsid w:val="000A580C"/>
    <w:rsid w:val="000E32C2"/>
    <w:rsid w:val="00123F88"/>
    <w:rsid w:val="00131090"/>
    <w:rsid w:val="00143C1C"/>
    <w:rsid w:val="0019441C"/>
    <w:rsid w:val="001C49CB"/>
    <w:rsid w:val="001D378C"/>
    <w:rsid w:val="001F1354"/>
    <w:rsid w:val="0021701D"/>
    <w:rsid w:val="002B0905"/>
    <w:rsid w:val="002E6569"/>
    <w:rsid w:val="00304666"/>
    <w:rsid w:val="003A3CEA"/>
    <w:rsid w:val="00417700"/>
    <w:rsid w:val="00452284"/>
    <w:rsid w:val="005F2CCC"/>
    <w:rsid w:val="00645FCD"/>
    <w:rsid w:val="00712E03"/>
    <w:rsid w:val="00722BBB"/>
    <w:rsid w:val="007E3318"/>
    <w:rsid w:val="007E4F5C"/>
    <w:rsid w:val="00864D3A"/>
    <w:rsid w:val="00872436"/>
    <w:rsid w:val="008B7DE4"/>
    <w:rsid w:val="008C2EBC"/>
    <w:rsid w:val="00914ABC"/>
    <w:rsid w:val="009F198A"/>
    <w:rsid w:val="00AF0447"/>
    <w:rsid w:val="00B25B71"/>
    <w:rsid w:val="00B34058"/>
    <w:rsid w:val="00BB1F72"/>
    <w:rsid w:val="00CF4F49"/>
    <w:rsid w:val="00D4356C"/>
    <w:rsid w:val="00E400FA"/>
    <w:rsid w:val="00F131EF"/>
    <w:rsid w:val="00F64C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E3DC"/>
  <w15:chartTrackingRefBased/>
  <w15:docId w15:val="{4CD0A041-02D6-480C-A12A-EB3FC342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before="120"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80C"/>
  </w:style>
  <w:style w:type="paragraph" w:styleId="Overskrift1">
    <w:name w:val="heading 1"/>
    <w:basedOn w:val="Normal"/>
    <w:next w:val="Normal"/>
    <w:link w:val="Overskrift1Tegn"/>
    <w:uiPriority w:val="9"/>
    <w:qFormat/>
    <w:rsid w:val="00645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645FCD"/>
    <w:rPr>
      <w:color w:val="0000FF"/>
      <w:u w:val="single"/>
    </w:rPr>
  </w:style>
  <w:style w:type="character" w:customStyle="1" w:styleId="Overskrift1Tegn">
    <w:name w:val="Overskrift 1 Tegn"/>
    <w:basedOn w:val="Standardskrifttypeiafsnit"/>
    <w:link w:val="Overskrift1"/>
    <w:uiPriority w:val="9"/>
    <w:rsid w:val="00645FCD"/>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645FC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45FCD"/>
    <w:rPr>
      <w:rFonts w:ascii="Segoe UI" w:hAnsi="Segoe UI" w:cs="Segoe UI"/>
      <w:sz w:val="18"/>
      <w:szCs w:val="18"/>
    </w:rPr>
  </w:style>
  <w:style w:type="paragraph" w:styleId="Ingenafstand">
    <w:name w:val="No Spacing"/>
    <w:link w:val="IngenafstandTegn"/>
    <w:uiPriority w:val="1"/>
    <w:qFormat/>
    <w:rsid w:val="00914AB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914ABC"/>
    <w:rPr>
      <w:rFonts w:eastAsiaTheme="minorEastAsia"/>
      <w:lang w:eastAsia="da-DK"/>
    </w:rPr>
  </w:style>
  <w:style w:type="paragraph" w:styleId="Overskrift">
    <w:name w:val="TOC Heading"/>
    <w:basedOn w:val="Overskrift1"/>
    <w:next w:val="Normal"/>
    <w:uiPriority w:val="39"/>
    <w:unhideWhenUsed/>
    <w:qFormat/>
    <w:rsid w:val="002B0905"/>
    <w:pPr>
      <w:outlineLvl w:val="9"/>
    </w:pPr>
    <w:rPr>
      <w:lang w:eastAsia="da-DK"/>
    </w:rPr>
  </w:style>
  <w:style w:type="paragraph" w:styleId="Indholdsfortegnelse1">
    <w:name w:val="toc 1"/>
    <w:basedOn w:val="Normal"/>
    <w:next w:val="Normal"/>
    <w:autoRedefine/>
    <w:uiPriority w:val="39"/>
    <w:unhideWhenUsed/>
    <w:rsid w:val="002B0905"/>
    <w:pPr>
      <w:spacing w:after="100"/>
    </w:pPr>
  </w:style>
  <w:style w:type="paragraph" w:styleId="Indholdsfortegnelse2">
    <w:name w:val="toc 2"/>
    <w:basedOn w:val="Normal"/>
    <w:next w:val="Normal"/>
    <w:autoRedefine/>
    <w:uiPriority w:val="39"/>
    <w:unhideWhenUsed/>
    <w:rsid w:val="002B0905"/>
    <w:pPr>
      <w:spacing w:after="100"/>
      <w:ind w:left="220"/>
    </w:pPr>
    <w:rPr>
      <w:rFonts w:eastAsiaTheme="minorEastAsia" w:cs="Times New Roman"/>
      <w:lang w:eastAsia="da-DK"/>
    </w:rPr>
  </w:style>
  <w:style w:type="paragraph" w:styleId="Indholdsfortegnelse3">
    <w:name w:val="toc 3"/>
    <w:basedOn w:val="Normal"/>
    <w:next w:val="Normal"/>
    <w:autoRedefine/>
    <w:uiPriority w:val="39"/>
    <w:unhideWhenUsed/>
    <w:rsid w:val="002B0905"/>
    <w:pPr>
      <w:spacing w:after="100"/>
      <w:ind w:left="440"/>
    </w:pPr>
    <w:rPr>
      <w:rFonts w:eastAsiaTheme="minorEastAsia" w:cs="Times New Roman"/>
      <w:lang w:eastAsia="da-DK"/>
    </w:rPr>
  </w:style>
  <w:style w:type="paragraph" w:styleId="Sidehoved">
    <w:name w:val="header"/>
    <w:basedOn w:val="Normal"/>
    <w:link w:val="SidehovedTegn"/>
    <w:uiPriority w:val="99"/>
    <w:unhideWhenUsed/>
    <w:rsid w:val="002B090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0905"/>
  </w:style>
  <w:style w:type="paragraph" w:styleId="Sidefod">
    <w:name w:val="footer"/>
    <w:basedOn w:val="Normal"/>
    <w:link w:val="SidefodTegn"/>
    <w:uiPriority w:val="99"/>
    <w:unhideWhenUsed/>
    <w:rsid w:val="002B090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0905"/>
  </w:style>
  <w:style w:type="paragraph" w:styleId="Listeafsnit">
    <w:name w:val="List Paragraph"/>
    <w:basedOn w:val="Normal"/>
    <w:uiPriority w:val="34"/>
    <w:qFormat/>
    <w:rsid w:val="00B25B71"/>
    <w:pPr>
      <w:ind w:left="720"/>
      <w:contextualSpacing/>
    </w:pPr>
  </w:style>
  <w:style w:type="paragraph" w:styleId="Fodnotetekst">
    <w:name w:val="footnote text"/>
    <w:basedOn w:val="Normal"/>
    <w:link w:val="FodnotetekstTegn"/>
    <w:uiPriority w:val="99"/>
    <w:semiHidden/>
    <w:unhideWhenUsed/>
    <w:rsid w:val="00B25B7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25B71"/>
    <w:rPr>
      <w:sz w:val="20"/>
      <w:szCs w:val="20"/>
    </w:rPr>
  </w:style>
  <w:style w:type="character" w:styleId="Fodnotehenvisning">
    <w:name w:val="footnote reference"/>
    <w:basedOn w:val="Standardskrifttypeiafsnit"/>
    <w:uiPriority w:val="99"/>
    <w:semiHidden/>
    <w:unhideWhenUsed/>
    <w:rsid w:val="00B25B71"/>
    <w:rPr>
      <w:vertAlign w:val="superscript"/>
    </w:rPr>
  </w:style>
  <w:style w:type="character" w:styleId="Ulstomtale">
    <w:name w:val="Unresolved Mention"/>
    <w:basedOn w:val="Standardskrifttypeiafsnit"/>
    <w:uiPriority w:val="99"/>
    <w:semiHidden/>
    <w:unhideWhenUsed/>
    <w:rsid w:val="002E6569"/>
    <w:rPr>
      <w:color w:val="605E5C"/>
      <w:shd w:val="clear" w:color="auto" w:fill="E1DFDD"/>
    </w:rPr>
  </w:style>
  <w:style w:type="character" w:customStyle="1" w:styleId="tekstmedium">
    <w:name w:val="tekstmedium"/>
    <w:basedOn w:val="Standardskrifttypeiafsnit"/>
    <w:rsid w:val="00872436"/>
  </w:style>
  <w:style w:type="character" w:customStyle="1" w:styleId="stempelnoborder">
    <w:name w:val="stempelnoborder"/>
    <w:basedOn w:val="Standardskrifttypeiafsnit"/>
    <w:rsid w:val="00872436"/>
  </w:style>
  <w:style w:type="character" w:customStyle="1" w:styleId="definition">
    <w:name w:val="definition"/>
    <w:basedOn w:val="Standardskrifttypeiafsnit"/>
    <w:rsid w:val="00872436"/>
  </w:style>
  <w:style w:type="character" w:customStyle="1" w:styleId="dividerstroke">
    <w:name w:val="dividerstroke"/>
    <w:basedOn w:val="Standardskrifttypeiafsnit"/>
    <w:rsid w:val="00872436"/>
  </w:style>
  <w:style w:type="character" w:styleId="BesgtLink">
    <w:name w:val="FollowedHyperlink"/>
    <w:basedOn w:val="Standardskrifttypeiafsnit"/>
    <w:uiPriority w:val="99"/>
    <w:semiHidden/>
    <w:unhideWhenUsed/>
    <w:rsid w:val="00304666"/>
    <w:rPr>
      <w:color w:val="954F72" w:themeColor="followedHyperlink"/>
      <w:u w:val="single"/>
    </w:rPr>
  </w:style>
  <w:style w:type="paragraph" w:customStyle="1" w:styleId="kapiteloverskrift2">
    <w:name w:val="kapiteloverskrift2"/>
    <w:basedOn w:val="Normal"/>
    <w:rsid w:val="00F64C8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paragraf">
    <w:name w:val="paragraf"/>
    <w:basedOn w:val="Normal"/>
    <w:rsid w:val="00F64C8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paragrafnr">
    <w:name w:val="paragrafnr"/>
    <w:basedOn w:val="Standardskrifttypeiafsnit"/>
    <w:rsid w:val="00F64C8C"/>
  </w:style>
  <w:style w:type="paragraph" w:customStyle="1" w:styleId="stk2">
    <w:name w:val="stk2"/>
    <w:basedOn w:val="Normal"/>
    <w:rsid w:val="00F64C8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stknr">
    <w:name w:val="stknr"/>
    <w:basedOn w:val="Standardskrifttypeiafsnit"/>
    <w:rsid w:val="00F64C8C"/>
  </w:style>
  <w:style w:type="character" w:styleId="Strk">
    <w:name w:val="Strong"/>
    <w:basedOn w:val="Standardskrifttypeiafsnit"/>
    <w:uiPriority w:val="22"/>
    <w:qFormat/>
    <w:rsid w:val="00417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15236">
      <w:bodyDiv w:val="1"/>
      <w:marLeft w:val="0"/>
      <w:marRight w:val="0"/>
      <w:marTop w:val="0"/>
      <w:marBottom w:val="0"/>
      <w:divBdr>
        <w:top w:val="none" w:sz="0" w:space="0" w:color="auto"/>
        <w:left w:val="none" w:sz="0" w:space="0" w:color="auto"/>
        <w:bottom w:val="none" w:sz="0" w:space="0" w:color="auto"/>
        <w:right w:val="none" w:sz="0" w:space="0" w:color="auto"/>
      </w:divBdr>
    </w:div>
    <w:div w:id="422650202">
      <w:bodyDiv w:val="1"/>
      <w:marLeft w:val="0"/>
      <w:marRight w:val="0"/>
      <w:marTop w:val="0"/>
      <w:marBottom w:val="0"/>
      <w:divBdr>
        <w:top w:val="none" w:sz="0" w:space="0" w:color="auto"/>
        <w:left w:val="none" w:sz="0" w:space="0" w:color="auto"/>
        <w:bottom w:val="none" w:sz="0" w:space="0" w:color="auto"/>
        <w:right w:val="none" w:sz="0" w:space="0" w:color="auto"/>
      </w:divBdr>
      <w:divsChild>
        <w:div w:id="543834748">
          <w:marLeft w:val="0"/>
          <w:marRight w:val="0"/>
          <w:marTop w:val="0"/>
          <w:marBottom w:val="0"/>
          <w:divBdr>
            <w:top w:val="none" w:sz="0" w:space="0" w:color="auto"/>
            <w:left w:val="none" w:sz="0" w:space="0" w:color="auto"/>
            <w:bottom w:val="none" w:sz="0" w:space="0" w:color="auto"/>
            <w:right w:val="none" w:sz="0" w:space="0" w:color="auto"/>
          </w:divBdr>
        </w:div>
      </w:divsChild>
    </w:div>
    <w:div w:id="428307469">
      <w:bodyDiv w:val="1"/>
      <w:marLeft w:val="0"/>
      <w:marRight w:val="0"/>
      <w:marTop w:val="0"/>
      <w:marBottom w:val="0"/>
      <w:divBdr>
        <w:top w:val="none" w:sz="0" w:space="0" w:color="auto"/>
        <w:left w:val="none" w:sz="0" w:space="0" w:color="auto"/>
        <w:bottom w:val="none" w:sz="0" w:space="0" w:color="auto"/>
        <w:right w:val="none" w:sz="0" w:space="0" w:color="auto"/>
      </w:divBdr>
    </w:div>
    <w:div w:id="1674212843">
      <w:bodyDiv w:val="1"/>
      <w:marLeft w:val="0"/>
      <w:marRight w:val="0"/>
      <w:marTop w:val="0"/>
      <w:marBottom w:val="0"/>
      <w:divBdr>
        <w:top w:val="none" w:sz="0" w:space="0" w:color="auto"/>
        <w:left w:val="none" w:sz="0" w:space="0" w:color="auto"/>
        <w:bottom w:val="none" w:sz="0" w:space="0" w:color="auto"/>
        <w:right w:val="none" w:sz="0" w:space="0" w:color="auto"/>
      </w:divBdr>
    </w:div>
    <w:div w:id="175173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arch.creativecommons.org/photos/b95bd0e3-ba6e-41c1-996a-553c28e89986" TargetMode="External"/><Relationship Id="rId5" Type="http://schemas.openxmlformats.org/officeDocument/2006/relationships/settings" Target="settings.xml"/><Relationship Id="rId10" Type="http://schemas.openxmlformats.org/officeDocument/2006/relationships/hyperlink" Target="https://search.creativecommons.org/photos/e18e1725-e373-46b6-94d5-02cf14a3ce6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ordnet.dk/ddo/ordbog?query=samtykke" TargetMode="External"/><Relationship Id="rId13" Type="http://schemas.openxmlformats.org/officeDocument/2006/relationships/hyperlink" Target="https://www.gimp.org/" TargetMode="External"/><Relationship Id="rId18" Type="http://schemas.openxmlformats.org/officeDocument/2006/relationships/hyperlink" Target="https://creativecommons.org/share-your-work/licensing-types-examples/" TargetMode="External"/><Relationship Id="rId3" Type="http://schemas.openxmlformats.org/officeDocument/2006/relationships/hyperlink" Target="https://gdpr.dk/" TargetMode="External"/><Relationship Id="rId7" Type="http://schemas.openxmlformats.org/officeDocument/2006/relationships/hyperlink" Target="https://journalistforbundet.dk/sociale-medier-og-ophavsret" TargetMode="External"/><Relationship Id="rId12" Type="http://schemas.openxmlformats.org/officeDocument/2006/relationships/hyperlink" Target="https://ubuntu.com/" TargetMode="External"/><Relationship Id="rId17" Type="http://schemas.openxmlformats.org/officeDocument/2006/relationships/hyperlink" Target="https://github.com/twbs/bootstrap/blob/master/LICENSE" TargetMode="External"/><Relationship Id="rId2" Type="http://schemas.openxmlformats.org/officeDocument/2006/relationships/hyperlink" Target="https://www.advodan.dk/media/1339165/infograhic_persondata_logo.pdf" TargetMode="External"/><Relationship Id="rId16" Type="http://schemas.openxmlformats.org/officeDocument/2006/relationships/hyperlink" Target="https://tldrlegal.com/license/mit-license" TargetMode="External"/><Relationship Id="rId1" Type="http://schemas.openxmlformats.org/officeDocument/2006/relationships/hyperlink" Target="https://www.advodan.dk/erhverv/persondata/hvad-er-foelsomme-oplysninger/" TargetMode="External"/><Relationship Id="rId6" Type="http://schemas.openxmlformats.org/officeDocument/2006/relationships/hyperlink" Target="https://not-allowed.dk/hvad-er-copyright-10-facts-om-ophavsret/" TargetMode="External"/><Relationship Id="rId11" Type="http://schemas.openxmlformats.org/officeDocument/2006/relationships/hyperlink" Target="https://ordnet.dk/ddo/ordbog?query=open%20source" TargetMode="External"/><Relationship Id="rId5" Type="http://schemas.openxmlformats.org/officeDocument/2006/relationships/hyperlink" Target="http://www.jura-guide.dk/ophavsret" TargetMode="External"/><Relationship Id="rId15" Type="http://schemas.openxmlformats.org/officeDocument/2006/relationships/hyperlink" Target="https://jquery.org/license/" TargetMode="External"/><Relationship Id="rId10" Type="http://schemas.openxmlformats.org/officeDocument/2006/relationships/hyperlink" Target="https://www.rettigheder.dk/varemaerker" TargetMode="External"/><Relationship Id="rId19" Type="http://schemas.openxmlformats.org/officeDocument/2006/relationships/hyperlink" Target="https://search.creativecommons.org/" TargetMode="External"/><Relationship Id="rId4" Type="http://schemas.openxmlformats.org/officeDocument/2006/relationships/hyperlink" Target="http://www.jura-guide.dk/designbeskyttelse" TargetMode="External"/><Relationship Id="rId9" Type="http://schemas.openxmlformats.org/officeDocument/2006/relationships/hyperlink" Target="http://begrebsbasen.sst.dk/Concept/d2a80bc0-5a8c-42d5-a253-4cbe604d3a69.htm" TargetMode="External"/><Relationship Id="rId14" Type="http://schemas.openxmlformats.org/officeDocument/2006/relationships/hyperlink" Target="http://www.ip-handelsportal.dk/aftaleindgaaelse/valg-af-aftale/licensaftal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Pladsholder1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C1EF8-2F5F-43CC-A084-EF6BB18C5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2069</Words>
  <Characters>11427</Characters>
  <Application>Microsoft Office Word</Application>
  <DocSecurity>0</DocSecurity>
  <Lines>243</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Bach</dc:creator>
  <cp:keywords/>
  <dc:description/>
  <cp:lastModifiedBy>Ole Bach</cp:lastModifiedBy>
  <cp:revision>6</cp:revision>
  <dcterms:created xsi:type="dcterms:W3CDTF">2019-11-06T13:36:00Z</dcterms:created>
  <dcterms:modified xsi:type="dcterms:W3CDTF">2019-11-06T14:23:00Z</dcterms:modified>
</cp:coreProperties>
</file>