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FDC" w:rsidRDefault="003402DB" w:rsidP="00EF637B">
      <w:pPr>
        <w:pStyle w:val="6"/>
      </w:pPr>
      <w:r w:rsidRPr="00341876">
        <w:rPr>
          <w:rFonts w:hint="eastAsia"/>
        </w:rPr>
        <w:t>整流柜和桩端功率分配之间的解释</w:t>
      </w:r>
      <w:r>
        <w:rPr>
          <w:rFonts w:hint="eastAsia"/>
        </w:rPr>
        <w:t>：</w:t>
      </w:r>
    </w:p>
    <w:p w:rsidR="00F70FDC" w:rsidRDefault="00F70FDC" w:rsidP="00F70FDC">
      <w:r>
        <w:tab/>
      </w:r>
      <w:r>
        <w:rPr>
          <w:rFonts w:hint="eastAsia"/>
        </w:rPr>
        <w:t>物理模型是整流柜内部有多个模块，每个模块最大输出功率3</w:t>
      </w:r>
      <w:r>
        <w:t>0</w:t>
      </w:r>
      <w:r>
        <w:rPr>
          <w:rFonts w:hint="eastAsia"/>
        </w:rPr>
        <w:t>kw；柜可以控制</w:t>
      </w:r>
      <w:r w:rsidR="00482B49">
        <w:rPr>
          <w:rFonts w:hint="eastAsia"/>
        </w:rPr>
        <w:t>将模块组的一个或者几个模块分配给某个桩端（可以认为是接线的通断）；</w:t>
      </w:r>
    </w:p>
    <w:p w:rsidR="00A759B7" w:rsidRDefault="003901A8" w:rsidP="00F70FDC">
      <w:r>
        <w:tab/>
      </w:r>
      <w:r>
        <w:rPr>
          <w:rFonts w:hint="eastAsia"/>
        </w:rPr>
        <w:t>功率需求的实现是通过“模块之间的组合”</w:t>
      </w:r>
      <w:r>
        <w:t>+</w:t>
      </w:r>
      <w:r>
        <w:rPr>
          <w:rFonts w:hint="eastAsia"/>
        </w:rPr>
        <w:t>“每个模块在0</w:t>
      </w:r>
      <w:r>
        <w:t>~30</w:t>
      </w:r>
      <w:r>
        <w:rPr>
          <w:rFonts w:hint="eastAsia"/>
        </w:rPr>
        <w:t>kw之间调整自己的功率输出</w:t>
      </w:r>
      <w:r w:rsidR="00A7783B">
        <w:rPr>
          <w:rFonts w:hint="eastAsia"/>
        </w:rPr>
        <w:t>（给定电压，变化电流）</w:t>
      </w:r>
      <w:r>
        <w:rPr>
          <w:rFonts w:hint="eastAsia"/>
        </w:rPr>
        <w:t>”</w:t>
      </w:r>
      <w:r w:rsidR="00C622CD">
        <w:rPr>
          <w:rFonts w:hint="eastAsia"/>
        </w:rPr>
        <w:t>；比如某个桩需要4</w:t>
      </w:r>
      <w:r w:rsidR="00C622CD">
        <w:t>0</w:t>
      </w:r>
      <w:r w:rsidR="00C622CD">
        <w:rPr>
          <w:rFonts w:hint="eastAsia"/>
        </w:rPr>
        <w:t>k</w:t>
      </w:r>
      <w:r w:rsidR="00C622CD">
        <w:t>w</w:t>
      </w:r>
      <w:r w:rsidR="00C622CD">
        <w:rPr>
          <w:rFonts w:hint="eastAsia"/>
        </w:rPr>
        <w:t>，那么功率供给方案一般是分2个模块给该桩端，然后将每个模块的的功率输出调整为2</w:t>
      </w:r>
      <w:r w:rsidR="00C622CD">
        <w:t>0</w:t>
      </w:r>
      <w:r w:rsidR="00C622CD">
        <w:rPr>
          <w:rFonts w:hint="eastAsia"/>
        </w:rPr>
        <w:t>kw。</w:t>
      </w:r>
    </w:p>
    <w:p w:rsidR="008315CA" w:rsidRDefault="008315CA" w:rsidP="00F70FDC">
      <w:r>
        <w:tab/>
      </w:r>
      <w:r w:rsidR="006F28C0">
        <w:rPr>
          <w:rFonts w:hint="eastAsia"/>
        </w:rPr>
        <w:t>车端需求在充电过程中是动态变化的</w:t>
      </w:r>
      <w:r w:rsidR="00D20C22">
        <w:rPr>
          <w:rFonts w:hint="eastAsia"/>
        </w:rPr>
        <w:t>（SOC：效率</w:t>
      </w:r>
      <w:r w:rsidR="00E43941">
        <w:rPr>
          <w:rFonts w:hint="eastAsia"/>
        </w:rPr>
        <w:t>较</w:t>
      </w:r>
      <w:r w:rsidR="00D20C22">
        <w:rPr>
          <w:rFonts w:hint="eastAsia"/>
        </w:rPr>
        <w:t>高的充电曲线）</w:t>
      </w:r>
      <w:r w:rsidR="006F28C0">
        <w:rPr>
          <w:rFonts w:hint="eastAsia"/>
        </w:rPr>
        <w:t>，</w:t>
      </w:r>
      <w:r w:rsidR="001C6964">
        <w:rPr>
          <w:rFonts w:hint="eastAsia"/>
        </w:rPr>
        <w:t>车端需求一般包含电压和电流，动态变化的是电流</w:t>
      </w:r>
      <w:r w:rsidR="00C979B0">
        <w:rPr>
          <w:rFonts w:hint="eastAsia"/>
        </w:rPr>
        <w:t>需求（SOC充电曲线</w:t>
      </w:r>
      <w:r w:rsidR="00A7783B">
        <w:rPr>
          <w:rFonts w:hint="eastAsia"/>
        </w:rPr>
        <w:t>，桩端在接收报文不断动态满足的也是电流需求</w:t>
      </w:r>
      <w:r w:rsidR="00C979B0">
        <w:rPr>
          <w:rFonts w:hint="eastAsia"/>
        </w:rPr>
        <w:t>）</w:t>
      </w:r>
      <w:r w:rsidR="001C6964">
        <w:rPr>
          <w:rFonts w:hint="eastAsia"/>
        </w:rPr>
        <w:t>；</w:t>
      </w:r>
      <w:r w:rsidR="00C979B0">
        <w:rPr>
          <w:rFonts w:hint="eastAsia"/>
        </w:rPr>
        <w:t>车端需求和车端电池需求</w:t>
      </w:r>
      <w:r w:rsidR="00760CF9">
        <w:rPr>
          <w:rFonts w:hint="eastAsia"/>
        </w:rPr>
        <w:t>一开始一般是不一样的</w:t>
      </w:r>
      <w:r w:rsidR="00C979B0">
        <w:rPr>
          <w:rFonts w:hint="eastAsia"/>
        </w:rPr>
        <w:t>，比如车端需求4</w:t>
      </w:r>
      <w:r w:rsidR="00C979B0">
        <w:t>00</w:t>
      </w:r>
      <w:r w:rsidR="00C979B0">
        <w:rPr>
          <w:rFonts w:hint="eastAsia"/>
        </w:rPr>
        <w:t>V，电池可能是3</w:t>
      </w:r>
      <w:r w:rsidR="00C979B0">
        <w:t>90</w:t>
      </w:r>
      <w:r w:rsidR="00C979B0">
        <w:rPr>
          <w:rFonts w:hint="eastAsia"/>
        </w:rPr>
        <w:t>V</w:t>
      </w:r>
      <w:r w:rsidR="002B46CB">
        <w:rPr>
          <w:rFonts w:hint="eastAsia"/>
        </w:rPr>
        <w:t>，实际测的也是这个电压</w:t>
      </w:r>
      <w:r w:rsidR="00C979B0">
        <w:rPr>
          <w:rFonts w:hint="eastAsia"/>
        </w:rPr>
        <w:t>，</w:t>
      </w:r>
      <w:r w:rsidR="002B46CB">
        <w:rPr>
          <w:rFonts w:hint="eastAsia"/>
        </w:rPr>
        <w:t>之后这个电压</w:t>
      </w:r>
      <w:r w:rsidR="00C979B0">
        <w:rPr>
          <w:rFonts w:hint="eastAsia"/>
        </w:rPr>
        <w:t>会</w:t>
      </w:r>
      <w:r w:rsidR="002B46CB">
        <w:rPr>
          <w:rFonts w:hint="eastAsia"/>
        </w:rPr>
        <w:t>最终在</w:t>
      </w:r>
      <w:r w:rsidR="00C979B0">
        <w:rPr>
          <w:rFonts w:hint="eastAsia"/>
        </w:rPr>
        <w:t>4</w:t>
      </w:r>
      <w:r w:rsidR="00C979B0">
        <w:t>00</w:t>
      </w:r>
      <w:r w:rsidR="00C979B0">
        <w:rPr>
          <w:rFonts w:hint="eastAsia"/>
        </w:rPr>
        <w:t>V</w:t>
      </w:r>
      <w:r w:rsidR="002B46CB">
        <w:rPr>
          <w:rFonts w:hint="eastAsia"/>
        </w:rPr>
        <w:t>附近</w:t>
      </w:r>
      <w:r w:rsidR="00C979B0">
        <w:rPr>
          <w:rFonts w:hint="eastAsia"/>
        </w:rPr>
        <w:t>；</w:t>
      </w:r>
      <w:r w:rsidR="002B46CB">
        <w:t xml:space="preserve"> </w:t>
      </w:r>
    </w:p>
    <w:p w:rsidR="002E51A9" w:rsidRDefault="002E51A9" w:rsidP="00F70FDC">
      <w:r>
        <w:tab/>
      </w:r>
      <w:r>
        <w:rPr>
          <w:rFonts w:hint="eastAsia"/>
        </w:rPr>
        <w:t>车端充电过程的电流需求是通过报文告诉整流柜，整流柜计算</w:t>
      </w:r>
      <w:r w:rsidR="00940D14">
        <w:rPr>
          <w:rFonts w:hint="eastAsia"/>
        </w:rPr>
        <w:t>处理并调整分配和输出；</w:t>
      </w:r>
    </w:p>
    <w:p w:rsidR="00182E2C" w:rsidRDefault="001C6964" w:rsidP="00182E2C">
      <w:r>
        <w:tab/>
      </w:r>
      <w:r>
        <w:rPr>
          <w:rFonts w:hint="eastAsia"/>
        </w:rPr>
        <w:t>除了SOC充电曲线，还有上面提到的模块曲线（刚才提到的模块电压电流曲线</w:t>
      </w:r>
      <w:r w:rsidR="00E713EA">
        <w:rPr>
          <w:rFonts w:hint="eastAsia"/>
        </w:rPr>
        <w:t>，</w:t>
      </w:r>
      <w:r>
        <w:rPr>
          <w:rFonts w:hint="eastAsia"/>
        </w:rPr>
        <w:t>图中的电流是“</w:t>
      </w:r>
      <w:r w:rsidRPr="00182E2C">
        <w:rPr>
          <w:rFonts w:hint="eastAsia"/>
        </w:rPr>
        <w:t>该电压下的</w:t>
      </w:r>
      <w:r w:rsidR="00182D69" w:rsidRPr="00182E2C">
        <w:rPr>
          <w:rFonts w:hint="eastAsia"/>
        </w:rPr>
        <w:t>模块可以输出</w:t>
      </w:r>
      <w:r w:rsidRPr="00182E2C">
        <w:rPr>
          <w:rFonts w:hint="eastAsia"/>
        </w:rPr>
        <w:t>最大电流</w:t>
      </w:r>
      <w:r w:rsidR="002478D6" w:rsidRPr="00182E2C">
        <w:rPr>
          <w:rFonts w:hint="eastAsia"/>
        </w:rPr>
        <w:t>，</w:t>
      </w:r>
      <w:r w:rsidR="00D42843" w:rsidRPr="00182E2C">
        <w:rPr>
          <w:rFonts w:hint="eastAsia"/>
        </w:rPr>
        <w:t>然后在该</w:t>
      </w:r>
      <w:r w:rsidRPr="00182E2C">
        <w:rPr>
          <w:rFonts w:hint="eastAsia"/>
        </w:rPr>
        <w:t>电压可以调节出不同的电流大小</w:t>
      </w:r>
      <w:r w:rsidR="00AE1626" w:rsidRPr="00182E2C">
        <w:rPr>
          <w:rFonts w:hint="eastAsia"/>
        </w:rPr>
        <w:t>，如果电流需求超过最大电流，那么就要增加模块，因为电压需求在充电过程中是不变的</w:t>
      </w:r>
      <w:r w:rsidR="00BF7AF3">
        <w:rPr>
          <w:rFonts w:hint="eastAsia"/>
        </w:rPr>
        <w:t>”</w:t>
      </w:r>
      <w:r>
        <w:rPr>
          <w:rFonts w:hint="eastAsia"/>
        </w:rPr>
        <w:t>）</w:t>
      </w:r>
      <w:r w:rsidR="00037633">
        <w:rPr>
          <w:rFonts w:hint="eastAsia"/>
        </w:rPr>
        <w:t>；</w:t>
      </w:r>
    </w:p>
    <w:p w:rsidR="00B936E6" w:rsidRDefault="00B936E6" w:rsidP="00182E2C">
      <w:r>
        <w:tab/>
      </w:r>
      <w:r w:rsidRPr="00EB18D3">
        <w:rPr>
          <w:rFonts w:hint="eastAsia"/>
          <w:b/>
        </w:rPr>
        <w:t>整流柜</w:t>
      </w:r>
      <w:r>
        <w:rPr>
          <w:rFonts w:hint="eastAsia"/>
        </w:rPr>
        <w:t>：</w:t>
      </w:r>
    </w:p>
    <w:p w:rsidR="00B936E6" w:rsidRDefault="00B936E6" w:rsidP="00C03A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与桩端进行充电报文交互（当然还有心跳报文，升级报文等等）；</w:t>
      </w:r>
    </w:p>
    <w:p w:rsidR="00C03A61" w:rsidRDefault="00C03A61" w:rsidP="00C03A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向模块发出电流需求</w:t>
      </w:r>
      <w:r w:rsidR="00A6149F">
        <w:rPr>
          <w:rFonts w:hint="eastAsia"/>
        </w:rPr>
        <w:t>并</w:t>
      </w:r>
      <w:r>
        <w:rPr>
          <w:rFonts w:hint="eastAsia"/>
        </w:rPr>
        <w:t>与模块交互（了解模块可以提供的最大电流和电压）；</w:t>
      </w:r>
    </w:p>
    <w:p w:rsidR="00C03A61" w:rsidRDefault="00C03A61" w:rsidP="00C03A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控制模块与桩端之间的物理连接（给各个桩端进行模块分配）；</w:t>
      </w:r>
    </w:p>
    <w:p w:rsidR="00723EE4" w:rsidRDefault="00723EE4" w:rsidP="00C03A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运行功率分配算法：结合各种资源进行计算分析得出分配方案，告诉车端自己可以提供的功率（电压定，主要是可以输出的电流大小），车端认可，部署实施分配方案；</w:t>
      </w:r>
    </w:p>
    <w:p w:rsidR="00BA6843" w:rsidRDefault="00BA6843" w:rsidP="00BA6843">
      <w:pPr>
        <w:ind w:firstLine="420"/>
      </w:pPr>
      <w:r w:rsidRPr="00734E9E">
        <w:rPr>
          <w:rFonts w:hint="eastAsia"/>
          <w:u w:val="single"/>
        </w:rPr>
        <w:t>与桩端的接口（以太网，代码是zmq</w:t>
      </w:r>
      <w:r w:rsidR="00A01480" w:rsidRPr="00734E9E">
        <w:rPr>
          <w:rFonts w:hint="eastAsia"/>
          <w:u w:val="single"/>
        </w:rPr>
        <w:t>，函数集和chgctrl差不多</w:t>
      </w:r>
      <w:r w:rsidRPr="00734E9E">
        <w:rPr>
          <w:rFonts w:hint="eastAsia"/>
          <w:u w:val="single"/>
        </w:rPr>
        <w:t>）；与模块的接口（对应的代码是？函数集合是？）；与“模块分配”单元的接口（对应的代码是？</w:t>
      </w:r>
      <w:r w:rsidRPr="00734E9E">
        <w:rPr>
          <w:rFonts w:hint="eastAsia"/>
        </w:rPr>
        <w:t>）</w:t>
      </w:r>
    </w:p>
    <w:p w:rsidR="00B67711" w:rsidRDefault="00B67711" w:rsidP="00BA6843">
      <w:pPr>
        <w:ind w:firstLine="420"/>
      </w:pPr>
      <w:r>
        <w:rPr>
          <w:rFonts w:hint="eastAsia"/>
        </w:rPr>
        <w:t>“通过debus和其他进程交互（如web，ocpp），直接调用底层封装好的驱动接口”，“维护那些全局变量？”</w:t>
      </w:r>
      <w:r w:rsidR="00663A4D">
        <w:rPr>
          <w:rFonts w:hint="eastAsia"/>
        </w:rPr>
        <w:t>进程自己内部的线程之间的通信</w:t>
      </w:r>
      <w:r w:rsidR="00656CB3">
        <w:rPr>
          <w:rFonts w:hint="eastAsia"/>
        </w:rPr>
        <w:t>（全局变量）</w:t>
      </w:r>
      <w:r w:rsidR="00663A4D">
        <w:rPr>
          <w:rFonts w:hint="eastAsia"/>
        </w:rPr>
        <w:t>；</w:t>
      </w:r>
      <w:r w:rsidR="00C179EA" w:rsidRPr="00754BCA">
        <w:rPr>
          <w:rFonts w:hint="eastAsia"/>
          <w:b/>
        </w:rPr>
        <w:t>如何理清一个进程的代码</w:t>
      </w:r>
      <w:r w:rsidR="00D15301" w:rsidRPr="00754BCA">
        <w:rPr>
          <w:rFonts w:hint="eastAsia"/>
          <w:b/>
        </w:rPr>
        <w:t>架构并清晰的将其记录下来</w:t>
      </w:r>
      <w:r w:rsidR="00D15301">
        <w:rPr>
          <w:rFonts w:hint="eastAsia"/>
        </w:rPr>
        <w:t>？</w:t>
      </w:r>
    </w:p>
    <w:p w:rsidR="00754BCA" w:rsidRDefault="00754BCA" w:rsidP="00754B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多看几遍；</w:t>
      </w:r>
    </w:p>
    <w:p w:rsidR="00754BCA" w:rsidRDefault="00754BCA" w:rsidP="00754B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设计更好的看代码思路</w:t>
      </w:r>
      <w:r w:rsidR="006F7230">
        <w:rPr>
          <w:rFonts w:hint="eastAsia"/>
        </w:rPr>
        <w:t>（层级接口）</w:t>
      </w:r>
      <w:r>
        <w:rPr>
          <w:rFonts w:hint="eastAsia"/>
        </w:rPr>
        <w:t>；</w:t>
      </w:r>
    </w:p>
    <w:p w:rsidR="005F3E5D" w:rsidRDefault="005F3E5D" w:rsidP="00754B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把上层逻辑理清楚，别被底层代码拖住（感兴趣或者有需要了才去看下一层的实现，</w:t>
      </w:r>
      <w:r w:rsidRPr="00BD3B01">
        <w:rPr>
          <w:rFonts w:hint="eastAsia"/>
          <w:b/>
        </w:rPr>
        <w:t>“</w:t>
      </w:r>
      <w:r w:rsidR="001A6015">
        <w:rPr>
          <w:rFonts w:hint="eastAsia"/>
          <w:b/>
        </w:rPr>
        <w:t>先</w:t>
      </w:r>
      <w:r w:rsidRPr="00BD3B01">
        <w:rPr>
          <w:rFonts w:hint="eastAsia"/>
          <w:b/>
        </w:rPr>
        <w:t>相信下层代码”</w:t>
      </w:r>
      <w:r w:rsidR="001A6015">
        <w:rPr>
          <w:rFonts w:hint="eastAsia"/>
          <w:b/>
        </w:rPr>
        <w:t>,着重看上层的业务逻辑，理解甚至发现其错误</w:t>
      </w:r>
      <w:r>
        <w:rPr>
          <w:rFonts w:hint="eastAsia"/>
        </w:rPr>
        <w:t>）</w:t>
      </w:r>
      <w:r w:rsidR="00BD3B01">
        <w:rPr>
          <w:rFonts w:hint="eastAsia"/>
        </w:rPr>
        <w:t>；</w:t>
      </w:r>
    </w:p>
    <w:p w:rsidR="007137A2" w:rsidRDefault="007137A2" w:rsidP="00754B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很多代码是共用，花时间看，它们为什么是共用的；</w:t>
      </w:r>
    </w:p>
    <w:p w:rsidR="00BC2EC5" w:rsidRDefault="00BC2EC5" w:rsidP="00BC2EC5">
      <w:pPr>
        <w:pStyle w:val="6"/>
      </w:pPr>
      <w:r>
        <w:rPr>
          <w:rFonts w:hint="eastAsia"/>
        </w:rPr>
        <w:t>总结</w:t>
      </w:r>
    </w:p>
    <w:p w:rsidR="00BC2EC5" w:rsidRDefault="00BC2EC5" w:rsidP="00BC2E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整流柜可以控制模块和桩端之间的接线通断，决定桩端可以连那几个模块（一个模块同一时间只能连一个桩端）；</w:t>
      </w:r>
    </w:p>
    <w:p w:rsidR="00DB48A2" w:rsidRDefault="00C7021D" w:rsidP="00BC2E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整流柜可以给模块发指令，控制模块的输出电流和输出</w:t>
      </w:r>
      <w:r w:rsidR="00DB48A2">
        <w:rPr>
          <w:rFonts w:hint="eastAsia"/>
        </w:rPr>
        <w:t>电压：</w:t>
      </w:r>
    </w:p>
    <w:p w:rsidR="00BC2EC5" w:rsidRDefault="00C7021D" w:rsidP="00DB48A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模块有一个电压电流曲线，该曲线受限于模块的功率，比如3</w:t>
      </w:r>
      <w:r>
        <w:t>0</w:t>
      </w:r>
      <w:r>
        <w:rPr>
          <w:rFonts w:hint="eastAsia"/>
        </w:rPr>
        <w:t>kw时，要求模块输出1</w:t>
      </w:r>
      <w:r>
        <w:t>000</w:t>
      </w:r>
      <w:r>
        <w:rPr>
          <w:rFonts w:hint="eastAsia"/>
        </w:rPr>
        <w:t>V电压，那么模块可输出电流范围是</w:t>
      </w:r>
      <w:r w:rsidR="00012633">
        <w:rPr>
          <w:rFonts w:hint="eastAsia"/>
        </w:rPr>
        <w:t>0</w:t>
      </w:r>
      <w:r w:rsidR="00012633">
        <w:t>~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A</w:t>
      </w:r>
      <w:r w:rsidR="001A427F">
        <w:rPr>
          <w:rFonts w:hint="eastAsia"/>
        </w:rPr>
        <w:t>，具体的输出以及控制指令</w:t>
      </w:r>
      <w:r w:rsidR="00DB48A2">
        <w:rPr>
          <w:rFonts w:hint="eastAsia"/>
        </w:rPr>
        <w:t>；</w:t>
      </w:r>
    </w:p>
    <w:p w:rsidR="00851CD9" w:rsidRDefault="00851CD9" w:rsidP="00DB48A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当电流不够时（一开始就计算好够不够），整流柜会再让一个模块连接终端，然后调整相应的电流需求指令；</w:t>
      </w:r>
    </w:p>
    <w:p w:rsidR="003B5D93" w:rsidRDefault="003B5D93" w:rsidP="00DB48A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思想主要是：整流柜收到桩端的充电电压和充电电流需求（充电电压在充电过程是不变的）</w:t>
      </w:r>
      <w:r w:rsidR="00623CCC">
        <w:rPr>
          <w:rFonts w:hint="eastAsia"/>
        </w:rPr>
        <w:t>，</w:t>
      </w:r>
      <w:r w:rsidR="00F20F7B">
        <w:rPr>
          <w:rFonts w:hint="eastAsia"/>
        </w:rPr>
        <w:t>然后根据当前模块的空闲情况以及模块的实际情况（模块电压电流输出曲线不是一成不变的，可能会受外界温度等影响会稍有浮动），决定“连接那几个模块以及各模块的输出电压和输出电流是多少”</w:t>
      </w:r>
      <w:r w:rsidR="00D441E6">
        <w:rPr>
          <w:rFonts w:hint="eastAsia"/>
        </w:rPr>
        <w:t>；</w:t>
      </w:r>
    </w:p>
    <w:p w:rsidR="00741DF7" w:rsidRDefault="00741DF7" w:rsidP="00DB48A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充电过程中，汽车的电流需求是变化的（S</w:t>
      </w:r>
      <w:r>
        <w:t>OC</w:t>
      </w:r>
      <w:r>
        <w:rPr>
          <w:rFonts w:hint="eastAsia"/>
        </w:rPr>
        <w:t>曲线），但电压不变，所以整流柜也会跟着调整各模块的电流输出以满足车端需求</w:t>
      </w:r>
      <w:r w:rsidR="001B260F">
        <w:rPr>
          <w:rFonts w:hint="eastAsia"/>
        </w:rPr>
        <w:t>（一开始的模块分配的根据是车端最大功率即满功率</w:t>
      </w:r>
      <w:r w:rsidR="003B5341">
        <w:rPr>
          <w:rFonts w:hint="eastAsia"/>
        </w:rPr>
        <w:t>充电时的电压电流需求</w:t>
      </w:r>
      <w:r w:rsidR="002349D9">
        <w:rPr>
          <w:rFonts w:hint="eastAsia"/>
        </w:rPr>
        <w:t>，充电开始时车端会发送一个最大允许电流</w:t>
      </w:r>
      <w:r w:rsidR="001B260F">
        <w:rPr>
          <w:rFonts w:hint="eastAsia"/>
        </w:rPr>
        <w:t>）</w:t>
      </w:r>
      <w:r>
        <w:rPr>
          <w:rFonts w:hint="eastAsia"/>
        </w:rPr>
        <w:t>；</w:t>
      </w:r>
    </w:p>
    <w:p w:rsidR="00AA657C" w:rsidRPr="00BC2EC5" w:rsidRDefault="00AA657C" w:rsidP="00AA65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SOC充电曲线：充电开始一般是接近满功率输出，之后慢慢下降，快充满时（6</w:t>
      </w:r>
      <w:r>
        <w:t>0%~90%</w:t>
      </w:r>
      <w:r>
        <w:rPr>
          <w:rFonts w:hint="eastAsia"/>
        </w:rPr>
        <w:t>）出现拐点，下降更快直至充满（类似于往杯里倒水）：所以一开始的充电电流是最大的，之后会越来越小；</w:t>
      </w:r>
    </w:p>
    <w:p w:rsidR="00341876" w:rsidRDefault="0014794B" w:rsidP="0014794B">
      <w:pPr>
        <w:pStyle w:val="6"/>
      </w:pPr>
      <w:r>
        <w:rPr>
          <w:rFonts w:hint="eastAsia"/>
        </w:rPr>
        <w:lastRenderedPageBreak/>
        <w:t>问题</w:t>
      </w:r>
    </w:p>
    <w:p w:rsidR="00373E66" w:rsidRDefault="00373E66" w:rsidP="00373E66">
      <w:pPr>
        <w:pStyle w:val="6"/>
      </w:pPr>
      <w:r>
        <w:rPr>
          <w:rFonts w:hint="eastAsia"/>
        </w:rPr>
        <w:t>临时</w:t>
      </w:r>
    </w:p>
    <w:p w:rsidR="00286E1D" w:rsidRDefault="00286E1D" w:rsidP="00286E1D">
      <w:r>
        <w:t>typedef struct</w:t>
      </w:r>
    </w:p>
    <w:p w:rsidR="00286E1D" w:rsidRDefault="00286E1D" w:rsidP="00286E1D">
      <w:r>
        <w:t>{</w:t>
      </w:r>
    </w:p>
    <w:p w:rsidR="00286E1D" w:rsidRDefault="00286E1D" w:rsidP="00286E1D">
      <w:r>
        <w:tab/>
        <w:t xml:space="preserve">unsigned int </w:t>
      </w:r>
      <w:r>
        <w:tab/>
      </w:r>
      <w:r>
        <w:tab/>
        <w:t>gunId;</w:t>
      </w:r>
      <w:r>
        <w:tab/>
      </w:r>
      <w:r>
        <w:tab/>
        <w:t>// 枪号</w:t>
      </w:r>
    </w:p>
    <w:p w:rsidR="00286E1D" w:rsidRDefault="00286E1D" w:rsidP="00286E1D">
      <w:r>
        <w:tab/>
        <w:t xml:space="preserve">unsigned int </w:t>
      </w:r>
      <w:r>
        <w:tab/>
      </w:r>
      <w:r>
        <w:tab/>
        <w:t>volNeed;</w:t>
      </w:r>
      <w:r w:rsidR="00BF16A1">
        <w:tab/>
      </w:r>
      <w:r w:rsidR="00BF16A1">
        <w:tab/>
      </w:r>
      <w:r w:rsidR="00BF16A1">
        <w:rPr>
          <w:rFonts w:hint="eastAsia"/>
        </w:rPr>
        <w:t>/</w:t>
      </w:r>
      <w:r w:rsidR="00BF16A1">
        <w:t>/</w:t>
      </w:r>
      <w:r w:rsidR="004C7DD0">
        <w:t xml:space="preserve"> </w:t>
      </w:r>
      <w:r w:rsidR="00BF16A1">
        <w:t>lhm:</w:t>
      </w:r>
      <w:r w:rsidR="00BF16A1">
        <w:rPr>
          <w:rFonts w:hint="eastAsia"/>
        </w:rPr>
        <w:t>应该是实时的电压需求</w:t>
      </w:r>
    </w:p>
    <w:p w:rsidR="00286E1D" w:rsidRDefault="00286E1D" w:rsidP="00286E1D">
      <w:r>
        <w:tab/>
        <w:t xml:space="preserve">unsigned int </w:t>
      </w:r>
      <w:r>
        <w:tab/>
      </w:r>
      <w:r>
        <w:tab/>
        <w:t>curNeed;</w:t>
      </w:r>
      <w:r w:rsidR="00BF16A1">
        <w:tab/>
      </w:r>
      <w:r w:rsidR="00BF16A1">
        <w:tab/>
        <w:t>//</w:t>
      </w:r>
      <w:r w:rsidR="004C7DD0">
        <w:t xml:space="preserve"> </w:t>
      </w:r>
      <w:r w:rsidR="00BF16A1">
        <w:t>lhm:</w:t>
      </w:r>
      <w:r w:rsidR="00BF16A1">
        <w:rPr>
          <w:rFonts w:hint="eastAsia"/>
        </w:rPr>
        <w:t>应该是实时的电流需求</w:t>
      </w:r>
    </w:p>
    <w:p w:rsidR="00286E1D" w:rsidRDefault="00286E1D" w:rsidP="00286E1D">
      <w:r>
        <w:tab/>
        <w:t xml:space="preserve">unsigned int </w:t>
      </w:r>
      <w:r>
        <w:tab/>
      </w:r>
      <w:r>
        <w:tab/>
        <w:t>pwrNeed;</w:t>
      </w:r>
      <w:r w:rsidR="002F2B2A">
        <w:tab/>
      </w:r>
      <w:r w:rsidR="002F2B2A">
        <w:tab/>
      </w:r>
      <w:r w:rsidR="002F2B2A">
        <w:rPr>
          <w:rFonts w:hint="eastAsia"/>
        </w:rPr>
        <w:t>/</w:t>
      </w:r>
      <w:r w:rsidR="002F2B2A">
        <w:t>/</w:t>
      </w:r>
      <w:r w:rsidR="004C7DD0">
        <w:t xml:space="preserve"> </w:t>
      </w:r>
      <w:r w:rsidR="002F2B2A">
        <w:rPr>
          <w:rFonts w:hint="eastAsia"/>
        </w:rPr>
        <w:t>lhm</w:t>
      </w:r>
      <w:r w:rsidR="002F2B2A">
        <w:t>:</w:t>
      </w:r>
      <w:r w:rsidR="002F2B2A">
        <w:rPr>
          <w:rFonts w:hint="eastAsia"/>
        </w:rPr>
        <w:t>应该是实时的功率需求</w:t>
      </w:r>
    </w:p>
    <w:p w:rsidR="00286E1D" w:rsidRDefault="00286E1D" w:rsidP="00286E1D">
      <w:r>
        <w:tab/>
        <w:t>unsigned long</w:t>
      </w:r>
      <w:r>
        <w:tab/>
      </w:r>
      <w:r>
        <w:tab/>
        <w:t>startTime;</w:t>
      </w:r>
      <w:r>
        <w:tab/>
      </w:r>
      <w:r w:rsidR="004C7DD0">
        <w:tab/>
      </w:r>
      <w:r>
        <w:t>// 开始充电时间</w:t>
      </w:r>
    </w:p>
    <w:p w:rsidR="00373E66" w:rsidRDefault="00286E1D" w:rsidP="00286E1D">
      <w:r>
        <w:t>}CHG_POLICY_NEED_STRUCT;</w:t>
      </w:r>
    </w:p>
    <w:p w:rsidR="00D62B15" w:rsidRDefault="00D62B15" w:rsidP="00D62B15">
      <w:r>
        <w:t>typedef struct{</w:t>
      </w:r>
    </w:p>
    <w:p w:rsidR="00D62B15" w:rsidRDefault="00D62B15" w:rsidP="00D62B15">
      <w:r>
        <w:tab/>
        <w:t xml:space="preserve">unsigned char </w:t>
      </w:r>
      <w:r>
        <w:tab/>
      </w:r>
      <w:r>
        <w:tab/>
      </w:r>
      <w:r>
        <w:tab/>
        <w:t>gunId;</w:t>
      </w:r>
    </w:p>
    <w:p w:rsidR="00D62B15" w:rsidRDefault="00D62B15" w:rsidP="00D62B15">
      <w:r>
        <w:t xml:space="preserve">    unsigned char </w:t>
      </w:r>
      <w:r>
        <w:tab/>
      </w:r>
      <w:r>
        <w:tab/>
      </w:r>
      <w:r>
        <w:tab/>
        <w:t xml:space="preserve">gunUsed;         </w:t>
      </w:r>
      <w:r>
        <w:tab/>
        <w:t>// 1-已使用 0-未使用</w:t>
      </w:r>
    </w:p>
    <w:p w:rsidR="00D62B15" w:rsidRDefault="00D62B15" w:rsidP="00D62B15">
      <w:r>
        <w:t xml:space="preserve">    int</w:t>
      </w:r>
      <w:r>
        <w:tab/>
      </w:r>
      <w:r>
        <w:tab/>
      </w:r>
      <w:r>
        <w:tab/>
      </w:r>
      <w:r>
        <w:tab/>
      </w:r>
      <w:r>
        <w:tab/>
        <w:t>pwrMax;</w:t>
      </w:r>
      <w:r>
        <w:tab/>
      </w:r>
      <w:r>
        <w:tab/>
      </w:r>
      <w:r>
        <w:tab/>
      </w:r>
      <w:r>
        <w:tab/>
        <w:t>// 最大提供的功率</w:t>
      </w:r>
    </w:p>
    <w:p w:rsidR="00D62B15" w:rsidRDefault="00D62B15" w:rsidP="00D62B15">
      <w:r>
        <w:t xml:space="preserve">    CHG_POLICY_NEED_STRUCT</w:t>
      </w:r>
      <w:r>
        <w:tab/>
        <w:t>gun;</w:t>
      </w:r>
    </w:p>
    <w:p w:rsidR="00D62B15" w:rsidRDefault="00D62B15" w:rsidP="00D62B15">
      <w:r>
        <w:t>}GUN_STRUCT;</w:t>
      </w:r>
    </w:p>
    <w:p w:rsidR="001C7A65" w:rsidRDefault="001C7A65" w:rsidP="001C7A65">
      <w:r>
        <w:t>typedef struct</w:t>
      </w:r>
    </w:p>
    <w:p w:rsidR="001C7A65" w:rsidRDefault="001C7A65" w:rsidP="001C7A65">
      <w:r>
        <w:t>{</w:t>
      </w:r>
    </w:p>
    <w:p w:rsidR="001C7A65" w:rsidRDefault="001C7A65" w:rsidP="001C7A65">
      <w:r>
        <w:tab/>
        <w:t>int gunId;</w:t>
      </w:r>
      <w:r>
        <w:tab/>
      </w:r>
      <w:r>
        <w:tab/>
      </w:r>
      <w:r>
        <w:tab/>
      </w:r>
      <w:r>
        <w:tab/>
        <w:t>// 枪ID</w:t>
      </w:r>
    </w:p>
    <w:p w:rsidR="001C7A65" w:rsidRDefault="001C7A65" w:rsidP="001C7A65">
      <w:r>
        <w:tab/>
        <w:t>int startAddr;</w:t>
      </w:r>
      <w:r>
        <w:tab/>
      </w:r>
      <w:r>
        <w:tab/>
      </w:r>
      <w:r>
        <w:tab/>
        <w:t>// 可以使用的模组ID，起始地址</w:t>
      </w:r>
    </w:p>
    <w:p w:rsidR="001C7A65" w:rsidRDefault="001C7A65" w:rsidP="001C7A65">
      <w:r>
        <w:tab/>
        <w:t>int endAddr;</w:t>
      </w:r>
      <w:r>
        <w:tab/>
      </w:r>
      <w:r>
        <w:tab/>
      </w:r>
      <w:r>
        <w:tab/>
        <w:t>// 可以使用的模组ID，结束地址</w:t>
      </w:r>
    </w:p>
    <w:p w:rsidR="001C7A65" w:rsidRDefault="001C7A65" w:rsidP="001C7A65">
      <w:r>
        <w:t>}ADDR_STRUCT;</w:t>
      </w:r>
      <w:r w:rsidR="005E1B28">
        <w:t>//lh</w:t>
      </w:r>
      <w:r w:rsidR="005E1B28">
        <w:rPr>
          <w:rFonts w:hint="eastAsia"/>
        </w:rPr>
        <w:t>m</w:t>
      </w:r>
      <w:r w:rsidR="005E1B28">
        <w:t>:</w:t>
      </w:r>
      <w:r w:rsidR="005E1B28">
        <w:rPr>
          <w:rFonts w:hint="eastAsia"/>
        </w:rPr>
        <w:t>某枪当前可以使用的模块（是可以使用，不是正在使用，另外它们是连续的模块，应该还需/</w:t>
      </w:r>
      <w:r w:rsidR="005E1B28">
        <w:t>/</w:t>
      </w:r>
      <w:r w:rsidR="005E1B28">
        <w:rPr>
          <w:rFonts w:hint="eastAsia"/>
        </w:rPr>
        <w:t>要检查每个模块是否在线）</w:t>
      </w:r>
    </w:p>
    <w:p w:rsidR="00873F32" w:rsidRDefault="00873F32" w:rsidP="00873F32">
      <w:r w:rsidRPr="00873F32">
        <w:t>//lhm: 本代码中group是模组的意思，模组就是模块的意思，即group是模块，一个group就是一个模块，groupNum</w:t>
      </w:r>
    </w:p>
    <w:p w:rsidR="00763217" w:rsidRDefault="00873F32" w:rsidP="00873F32">
      <w:r>
        <w:t>//</w:t>
      </w:r>
      <w:r w:rsidRPr="00873F32">
        <w:t>就是模块的数量</w:t>
      </w:r>
      <w:bookmarkStart w:id="0" w:name="_GoBack"/>
      <w:bookmarkEnd w:id="0"/>
    </w:p>
    <w:p w:rsidR="00763217" w:rsidRDefault="002429FF" w:rsidP="001C7A65">
      <w:r w:rsidRPr="002429FF">
        <w:lastRenderedPageBreak/>
        <w:drawing>
          <wp:inline distT="0" distB="0" distL="0" distR="0" wp14:anchorId="7A6B0170" wp14:editId="22596FE0">
            <wp:extent cx="3765217" cy="5946713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151" cy="596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32" w:rsidRPr="00763217" w:rsidRDefault="00873F32" w:rsidP="001C7A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076E1F">
            <wp:extent cx="4386865" cy="550239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18" cy="5512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16FA" w:rsidRPr="008C4453" w:rsidRDefault="008C4453" w:rsidP="00E73A64">
      <w:pPr>
        <w:pStyle w:val="4"/>
      </w:pPr>
      <w:r>
        <w:rPr>
          <w:rFonts w:hint="eastAsia"/>
        </w:rPr>
        <w:t>桩端</w:t>
      </w:r>
    </w:p>
    <w:sectPr w:rsidR="000416FA" w:rsidRPr="008C4453" w:rsidSect="00A53699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E5869"/>
    <w:multiLevelType w:val="hybridMultilevel"/>
    <w:tmpl w:val="135025BC"/>
    <w:lvl w:ilvl="0" w:tplc="F20A2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A53DC"/>
    <w:multiLevelType w:val="hybridMultilevel"/>
    <w:tmpl w:val="82CE8F5A"/>
    <w:lvl w:ilvl="0" w:tplc="D45442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7762AB"/>
    <w:multiLevelType w:val="hybridMultilevel"/>
    <w:tmpl w:val="46CED6BA"/>
    <w:lvl w:ilvl="0" w:tplc="A3CA2F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F77060"/>
    <w:multiLevelType w:val="hybridMultilevel"/>
    <w:tmpl w:val="EBEA1024"/>
    <w:lvl w:ilvl="0" w:tplc="74A096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1A"/>
    <w:rsid w:val="00012633"/>
    <w:rsid w:val="000248F0"/>
    <w:rsid w:val="00037633"/>
    <w:rsid w:val="000416FA"/>
    <w:rsid w:val="0014794B"/>
    <w:rsid w:val="00167D49"/>
    <w:rsid w:val="00182D69"/>
    <w:rsid w:val="00182E2C"/>
    <w:rsid w:val="001A427F"/>
    <w:rsid w:val="001A6015"/>
    <w:rsid w:val="001B260F"/>
    <w:rsid w:val="001C6964"/>
    <w:rsid w:val="001C7A65"/>
    <w:rsid w:val="002347AD"/>
    <w:rsid w:val="002349D9"/>
    <w:rsid w:val="002429FF"/>
    <w:rsid w:val="00246C5A"/>
    <w:rsid w:val="002478D6"/>
    <w:rsid w:val="00286E1D"/>
    <w:rsid w:val="002A430C"/>
    <w:rsid w:val="002B46CB"/>
    <w:rsid w:val="002B502A"/>
    <w:rsid w:val="002B5F37"/>
    <w:rsid w:val="002D7745"/>
    <w:rsid w:val="002E51A9"/>
    <w:rsid w:val="002F2B2A"/>
    <w:rsid w:val="00301703"/>
    <w:rsid w:val="003402DB"/>
    <w:rsid w:val="00341876"/>
    <w:rsid w:val="0035068A"/>
    <w:rsid w:val="00373E66"/>
    <w:rsid w:val="003901A8"/>
    <w:rsid w:val="003B5341"/>
    <w:rsid w:val="003B5912"/>
    <w:rsid w:val="003B5D93"/>
    <w:rsid w:val="003F7515"/>
    <w:rsid w:val="00481D49"/>
    <w:rsid w:val="00482B49"/>
    <w:rsid w:val="004C7DD0"/>
    <w:rsid w:val="004E6995"/>
    <w:rsid w:val="005A45E8"/>
    <w:rsid w:val="005E1B28"/>
    <w:rsid w:val="005F3E5D"/>
    <w:rsid w:val="00623CCC"/>
    <w:rsid w:val="00656CB3"/>
    <w:rsid w:val="00663A4D"/>
    <w:rsid w:val="006F0491"/>
    <w:rsid w:val="006F28C0"/>
    <w:rsid w:val="006F7230"/>
    <w:rsid w:val="007137A2"/>
    <w:rsid w:val="00720A31"/>
    <w:rsid w:val="007214E6"/>
    <w:rsid w:val="00723EE4"/>
    <w:rsid w:val="00734E9E"/>
    <w:rsid w:val="00741DF7"/>
    <w:rsid w:val="00754BCA"/>
    <w:rsid w:val="00760CF9"/>
    <w:rsid w:val="00763217"/>
    <w:rsid w:val="007B0C98"/>
    <w:rsid w:val="007E27A6"/>
    <w:rsid w:val="008315CA"/>
    <w:rsid w:val="00851CD9"/>
    <w:rsid w:val="00873F32"/>
    <w:rsid w:val="008C1564"/>
    <w:rsid w:val="008C4453"/>
    <w:rsid w:val="008F4AF3"/>
    <w:rsid w:val="00940D14"/>
    <w:rsid w:val="00982C4C"/>
    <w:rsid w:val="009960A0"/>
    <w:rsid w:val="009B4599"/>
    <w:rsid w:val="009E06E8"/>
    <w:rsid w:val="00A01480"/>
    <w:rsid w:val="00A129DB"/>
    <w:rsid w:val="00A1450B"/>
    <w:rsid w:val="00A53699"/>
    <w:rsid w:val="00A55CAB"/>
    <w:rsid w:val="00A6149F"/>
    <w:rsid w:val="00A759B7"/>
    <w:rsid w:val="00A7783B"/>
    <w:rsid w:val="00AA657C"/>
    <w:rsid w:val="00AA6673"/>
    <w:rsid w:val="00AE1626"/>
    <w:rsid w:val="00AF6036"/>
    <w:rsid w:val="00B06131"/>
    <w:rsid w:val="00B13E30"/>
    <w:rsid w:val="00B22C55"/>
    <w:rsid w:val="00B6431A"/>
    <w:rsid w:val="00B666EE"/>
    <w:rsid w:val="00B67711"/>
    <w:rsid w:val="00B936E6"/>
    <w:rsid w:val="00BA6843"/>
    <w:rsid w:val="00BC2EC5"/>
    <w:rsid w:val="00BD3B01"/>
    <w:rsid w:val="00BF16A1"/>
    <w:rsid w:val="00BF7AF3"/>
    <w:rsid w:val="00C03A61"/>
    <w:rsid w:val="00C179EA"/>
    <w:rsid w:val="00C21099"/>
    <w:rsid w:val="00C622CD"/>
    <w:rsid w:val="00C7021D"/>
    <w:rsid w:val="00C73480"/>
    <w:rsid w:val="00C979B0"/>
    <w:rsid w:val="00D15301"/>
    <w:rsid w:val="00D20C22"/>
    <w:rsid w:val="00D42843"/>
    <w:rsid w:val="00D441E6"/>
    <w:rsid w:val="00D47BF8"/>
    <w:rsid w:val="00D62B15"/>
    <w:rsid w:val="00D771A4"/>
    <w:rsid w:val="00D804B1"/>
    <w:rsid w:val="00DB48A2"/>
    <w:rsid w:val="00DE5C7C"/>
    <w:rsid w:val="00E43941"/>
    <w:rsid w:val="00E713EA"/>
    <w:rsid w:val="00E73A64"/>
    <w:rsid w:val="00EA2295"/>
    <w:rsid w:val="00EB18D3"/>
    <w:rsid w:val="00EF637B"/>
    <w:rsid w:val="00F20F7B"/>
    <w:rsid w:val="00F415D5"/>
    <w:rsid w:val="00F70FDC"/>
    <w:rsid w:val="00FC29C0"/>
    <w:rsid w:val="00FF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D6BF"/>
  <w15:chartTrackingRefBased/>
  <w15:docId w15:val="{7531D7D2-0285-40A0-AC42-7C6591E6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华文楷体" w:eastAsia="华文楷体" w:hAnsi="华文楷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B13E30"/>
    <w:pPr>
      <w:keepNext/>
      <w:keepLines/>
      <w:spacing w:before="280" w:after="290" w:line="376" w:lineRule="auto"/>
      <w:outlineLvl w:val="3"/>
    </w:pPr>
    <w:rPr>
      <w:rFonts w:cs="华文楷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1450B"/>
    <w:pPr>
      <w:keepNext/>
      <w:keepLines/>
      <w:spacing w:before="240" w:after="64" w:line="320" w:lineRule="auto"/>
      <w:outlineLvl w:val="5"/>
    </w:pPr>
    <w:rPr>
      <w:rFonts w:cs="华文楷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13E30"/>
    <w:rPr>
      <w:rFonts w:cs="华文楷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1450B"/>
    <w:rPr>
      <w:rFonts w:cs="华文楷体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3506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4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廖海满</dc:creator>
  <cp:keywords/>
  <dc:description/>
  <cp:lastModifiedBy>廖海满</cp:lastModifiedBy>
  <cp:revision>340</cp:revision>
  <dcterms:created xsi:type="dcterms:W3CDTF">2021-10-12T01:44:00Z</dcterms:created>
  <dcterms:modified xsi:type="dcterms:W3CDTF">2021-10-25T02:05:00Z</dcterms:modified>
</cp:coreProperties>
</file>