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Koopman Operator 学习资料</w:t>
      </w:r>
    </w:p>
    <w:p>
      <w:pPr>
        <w:jc w:val="center"/>
      </w:pPr>
      <w:r>
        <w:rPr>
          <w:rFonts w:ascii="Noto Sans CJK SC" w:hAnsi="Noto Sans CJK SC" w:eastAsia="Noto Sans CJK SC"/>
          <w:b/>
          <w:color w:val="595959"/>
          <w:sz w:val="30"/>
        </w:rPr>
        <w:t>Day 1：Big Picture + First Python Experiment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sz w:val="22"/>
        </w:rPr>
        <w:t>学习目标：用 2 小时建立 Koopman operator 的核心直觉，并完成一个简单的一维非线性系统实验。</w:t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21"/>
        </w:rPr>
        <w:t>文献要求：仅引用英文、同行评审期刊论文；不使用 arXiv、博客、课程网页或软件文档作为 literature materials。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595959"/>
          <w:sz w:val="20"/>
        </w:rPr>
        <w:t>Prepared for: Hainan Wang    |    Date: May 29, 2026</w:t>
      </w:r>
    </w:p>
    <w:p>
      <w:r>
        <w:br w:type="page"/>
      </w:r>
    </w:p>
    <w:p>
      <w:pPr>
        <w:pStyle w:val="Heading1"/>
      </w:pPr>
      <w:r>
        <w:t>1. 今天的学习目标</w:t>
      </w:r>
    </w:p>
    <w:p>
      <w:r>
        <w:rPr>
          <w:rFonts w:ascii="Noto Sans CJK SC" w:hAnsi="Noto Sans CJK SC" w:eastAsia="Noto Sans CJK SC"/>
        </w:rPr>
        <w:t>今天不要追求看懂所有数学证明。Day 1 的目标是建立正确的 mental model：为什么 Koopman operator 可以把非线性动力系统放到函数空间里，用线性算子描述。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能用自己的话解释 state、dynamics、observable、operator、lifting 的含义。</w:t>
      </w:r>
    </w:p>
    <w:p>
      <w:pPr>
        <w:pStyle w:val="ListBullet"/>
      </w:pPr>
      <w:r>
        <w:rPr>
          <w:rFonts w:ascii="Noto Sans CJK SC" w:hAnsi="Noto Sans CJK SC" w:eastAsia="Noto Sans CJK SC"/>
        </w:rPr>
        <w:t>能写出离散系统 x_{k+1} = F(x_k) 和 Koopman operator 的基本定义。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x_{k+1} = x_k^2 的例子说明：Koopman operator 作用在函数上，而不是直接作用在状态 x 上。</w:t>
      </w:r>
    </w:p>
    <w:p>
      <w:pPr>
        <w:pStyle w:val="ListBullet"/>
      </w:pPr>
      <w:r>
        <w:rPr>
          <w:rFonts w:ascii="Noto Sans CJK SC" w:hAnsi="Noto Sans CJK SC" w:eastAsia="Noto Sans CJK SC"/>
        </w:rPr>
        <w:t>能跑通一个 Python 小实验，画出 x、x^2、x^4 的变化。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任务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产出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0–20 min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阅读本讲义第 2–4 节，建立核心概念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一页概念笔记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20–55 min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手算 x_{k+1} = x_k^2 的 observable 演化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能写出 K g_1 = g_2, K g_2 = g_3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55–100 min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 Python 小实验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一张轨迹图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100–120 min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完成小测和复盘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Day 1 checklist</w:t>
            </w:r>
          </w:p>
        </w:tc>
      </w:tr>
    </w:tbl>
    <w:p/>
    <w:p>
      <w:pPr>
        <w:pStyle w:val="Heading1"/>
      </w:pPr>
      <w:r>
        <w:t>2. 最小背景：从动力系统开始</w:t>
      </w:r>
    </w:p>
    <w:p>
      <w:r>
        <w:rPr>
          <w:rFonts w:ascii="Noto Sans CJK SC" w:hAnsi="Noto Sans CJK SC" w:eastAsia="Noto Sans CJK SC"/>
        </w:rPr>
        <w:t>一个离散时间动力系统可以写成：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x_{k+1} = F(x_k)</w:t>
      </w:r>
    </w:p>
    <w:p>
      <w:pPr>
        <w:jc w:val="center"/>
      </w:pPr>
      <w:r>
        <w:rPr>
          <w:rFonts w:ascii="Noto Sans CJK SC" w:hAnsi="Noto Sans CJK SC" w:eastAsia="Noto Sans CJK SC"/>
          <w:i/>
          <w:color w:val="595959"/>
          <w:sz w:val="18"/>
        </w:rPr>
        <w:t>state x 经过动力学规则 F 演化到下一步</w:t>
      </w:r>
    </w:p>
    <w:p>
      <w:r>
        <w:rPr>
          <w:rFonts w:ascii="Noto Sans CJK SC" w:hAnsi="Noto Sans CJK SC" w:eastAsia="Noto Sans CJK SC"/>
        </w:rPr>
        <w:t>这里 x_k 是第 k 个时间步的系统状态。状态可以是一维数，也可以是向量。例如，在 process control 中，x 可以包含温度、浓度、压力；在机器人中，x 可以包含位置、速度、角度。</w:t>
      </w:r>
    </w:p>
    <w:p>
      <w:r>
        <w:rPr>
          <w:rFonts w:ascii="Noto Sans CJK SC" w:hAnsi="Noto Sans CJK SC" w:eastAsia="Noto Sans CJK SC"/>
        </w:rPr>
        <w:t>如果 F 是非线性的，直接建模、预测和控制会比较困难。Koopman 方法的关键想法是：不只看状态 x 本身，而是看关于状态的函数。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直观解释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今天需要掌握到什么程度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State x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系统当前的状态变量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知道 x 可以是标量或向量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Dynamics F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状态如何从当前时刻变到下一时刻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能写出 x_{k+1}=F(x_k)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Observable g(x)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你从状态中计算出来的观测量或特征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知道 g 可以是 x、x^2、sin(x) 等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Operator K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作用在函数 g 上的映射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知道 K 不直接作用在 x 上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Lifting ψ(x)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把原始状态映射到更高维的 observable space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知道这是 EDMD/Koopman 建模的基础</w:t>
            </w:r>
          </w:p>
        </w:tc>
      </w:tr>
    </w:tbl>
    <w:p/>
    <w:p>
      <w:pPr>
        <w:pStyle w:val="Heading1"/>
      </w:pPr>
      <w:r>
        <w:t>3. Koopman operator 的核心定义</w:t>
      </w:r>
    </w:p>
    <w:p>
      <w:r>
        <w:rPr>
          <w:rFonts w:ascii="Noto Sans CJK SC" w:hAnsi="Noto Sans CJK SC" w:eastAsia="Noto Sans CJK SC"/>
        </w:rPr>
        <w:t>给定一个非线性系统：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x_{k+1} = F(x_k)</w:t>
      </w:r>
    </w:p>
    <w:p>
      <w:r>
        <w:rPr>
          <w:rFonts w:ascii="Noto Sans CJK SC" w:hAnsi="Noto Sans CJK SC" w:eastAsia="Noto Sans CJK SC"/>
        </w:rPr>
        <w:t>选择一个 observable function：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g : state space → real or complex number</w:t>
      </w:r>
    </w:p>
    <w:p>
      <w:r>
        <w:rPr>
          <w:rFonts w:ascii="Noto Sans CJK SC" w:hAnsi="Noto Sans CJK SC" w:eastAsia="Noto Sans CJK SC"/>
        </w:rPr>
        <w:t>Koopman operator K 对 g 的作用定义为：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(K g)(x) = g(F(x))</w:t>
      </w:r>
    </w:p>
    <w:p>
      <w:r>
        <w:rPr>
          <w:rFonts w:ascii="Noto Sans CJK SC" w:hAnsi="Noto Sans CJK SC" w:eastAsia="Noto Sans CJK SC"/>
        </w:rPr>
        <w:t>这句话的顺序很重要：先让状态 x 按照 F 演化一步，得到 F(x)；再计算 observable g。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原始状态空间视角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Koopman 函数空间视角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关注 x 如何变成 F(x)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关注 g(x) 如何变成 g(F(x))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 可以是非线性的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 对函数 g 是线性的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通常是有限维 state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理论上通常是无限维 function space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适合直接模拟系统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适合做谱分析、预测、降阶、控制近似</w:t>
            </w:r>
          </w:p>
        </w:tc>
      </w:tr>
    </w:tbl>
    <w:p/>
    <w:p>
      <w:r>
        <w:rPr>
          <w:rFonts w:ascii="Noto Sans CJK SC" w:hAnsi="Noto Sans CJK SC" w:eastAsia="Noto Sans CJK SC"/>
        </w:rPr>
        <w:t>Koopman operator 的线性并不是说原系统 F 变成了线性函数，而是说 K 对 observables 的加法和数乘满足线性性质：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K(a g_1 + b g_2) = a K g_1 + b K g_2</w:t>
      </w:r>
    </w:p>
    <w:p>
      <w:r>
        <w:rPr>
          <w:rFonts w:ascii="Noto Sans CJK SC" w:hAnsi="Noto Sans CJK SC" w:eastAsia="Noto Sans CJK SC"/>
        </w:rPr>
        <w:t>所以，Koopman 方法不是普通的局部线性化。它不是只在某个平衡点附近做 Taylor expansion，而是在函数空间中描述整个非线性系统的演化。</w:t>
      </w:r>
    </w:p>
    <w:p>
      <w:pPr>
        <w:pStyle w:val="Heading1"/>
      </w:pPr>
      <w:r>
        <w:t>4. Day 1 核心例子：x_{k+1} = x_k^2</w:t>
      </w:r>
    </w:p>
    <w:p>
      <w:r>
        <w:rPr>
          <w:rFonts w:ascii="Noto Sans CJK SC" w:hAnsi="Noto Sans CJK SC" w:eastAsia="Noto Sans CJK SC"/>
        </w:rPr>
        <w:t>考虑一维非线性离散系统：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x_{k+1} = F(x_k) = x_k^2</w:t>
      </w:r>
    </w:p>
    <w:p>
      <w:r>
        <w:rPr>
          <w:rFonts w:ascii="Noto Sans CJK SC" w:hAnsi="Noto Sans CJK SC" w:eastAsia="Noto Sans CJK SC"/>
        </w:rPr>
        <w:t>这个系统在原始状态 x 上显然是非线性的。现在选择三个 observable：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g_1(x)=x,    g_2(x)=x^2,    g_3(x)=x^4</w:t>
      </w:r>
    </w:p>
    <w:p>
      <w:r>
        <w:rPr>
          <w:rFonts w:ascii="Noto Sans CJK SC" w:hAnsi="Noto Sans CJK SC" w:eastAsia="Noto Sans CJK SC"/>
        </w:rPr>
        <w:t>根据 Koopman 定义：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K g_1(x) = g_1(F(x)) = g_1(x^2) = x^2 = g_2(x)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K g_2(x) = g_2(F(x)) = g_2(x^2) = x^4 = g_3(x)</w:t>
      </w:r>
    </w:p>
    <w:p>
      <w:r>
        <w:rPr>
          <w:rFonts w:ascii="Noto Sans CJK SC" w:hAnsi="Noto Sans CJK SC" w:eastAsia="Noto Sans CJK SC"/>
        </w:rPr>
        <w:t>这说明 Koopman operator 会把一个 observable 映射到另一个 observable。对于这个例子，observable 序列会继续变成：</w:t>
      </w:r>
    </w:p>
    <w:p>
      <w:pPr>
        <w:jc w:val="center"/>
      </w:pPr>
      <w:r>
        <w:rPr>
          <w:rFonts w:ascii="DejaVu Sans" w:hAnsi="DejaVu Sans" w:eastAsia="DejaVu Sans"/>
          <w:b/>
          <w:sz w:val="22"/>
        </w:rPr>
        <w:t>x, x^2, x^4, x^8, x^16, ...</w:t>
      </w:r>
    </w:p>
    <w:p>
      <w:r>
        <w:rPr>
          <w:rFonts w:ascii="Noto Sans CJK SC" w:hAnsi="Noto Sans CJK SC" w:eastAsia="Noto Sans CJK SC"/>
        </w:rPr>
        <w:t>这也是为什么 Koopman operator 理论上常常是无限维的：为了完整描述系统演化，你可能需要越来越多的函数。实际工程中，我们只能选择有限个 observables 来近似它。</w:t>
      </w:r>
    </w:p>
    <w:p>
      <w:pPr>
        <w:pStyle w:val="Heading1"/>
      </w:pPr>
      <w:r>
        <w:t>5. 今天的 Python 小实验</w:t>
      </w:r>
    </w:p>
    <w:p>
      <w:r>
        <w:rPr>
          <w:rFonts w:ascii="Noto Sans CJK SC" w:hAnsi="Noto Sans CJK SC" w:eastAsia="Noto Sans CJK SC"/>
        </w:rPr>
        <w:t>目标：模拟 x_{k+1}=x_k^2，并画出 x、x^2、x^4 的变化。你会直观看到 observables 是从 state 中计算出来的特征，而不是新的物理状态。</w:t>
      </w:r>
    </w:p>
    <w:p>
      <w:r>
        <w:rPr>
          <w:rFonts w:ascii="Noto Sans CJK SC" w:hAnsi="Noto Sans CJK SC" w:eastAsia="Noto Sans CJK SC"/>
        </w:rPr>
        <w:t>推荐环境：Python 3.10+，NumPy，matplotlib。今天不需要 PyKoopman，也不需要 scikit-learn。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Noto Sans CJK SC"/>
                <w:sz w:val="16"/>
              </w:rPr>
              <w:t>import numpy as np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import matplotlib.pyplot as plt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# 1) Simulate a discrete-time map: x_{k+1} = f(x_k)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def simulate_map(f, x0, steps):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 xml:space="preserve">    xs = np.empty(steps + 1)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 xml:space="preserve">    xs[0] = x0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 xml:space="preserve">    for k in range(steps):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 xml:space="preserve">        xs[k + 1] = f(xs[k])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 xml:space="preserve">    return xs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# 2) Define the nonlinear system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f = lambda x: x**2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# Try x0 = 0.8 first. Later try x0 = 0.5, 0.95, 1.05.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x = simulate_map(f, x0=0.8, steps=12)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# 3) Construct observables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g1 = x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g2 = x**2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g3 = x**4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# 4) Plot trajectories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k = np.arange(len(x))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plt.figure(figsize=(7, 4))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plt.plot(k, g1, marker='o', label='g1(x)=x')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plt.plot(k, g2, marker='s', label='g2(x)=x^2')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plt.plot(k, g3, marker='^', label='g3(x)=x^4')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plt.xlabel('Time step k')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plt.ylabel('Observable value')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plt.title('Observables for x_{k+1}=x_k^2')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plt.legend()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plt.grid(True)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plt.tight_layout()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6"/>
              </w:rPr>
              <w:t>plt.show()</w:t>
            </w:r>
          </w:p>
        </w:tc>
      </w:tr>
    </w:tbl>
    <w:p>
      <w:r>
        <w:rPr>
          <w:rFonts w:ascii="Noto Sans CJK SC" w:hAnsi="Noto Sans CJK SC" w:eastAsia="Noto Sans CJK SC"/>
        </w:rPr>
        <w:t>完成后，请做三个小变体：</w:t>
      </w:r>
    </w:p>
    <w:p>
      <w:pPr>
        <w:pStyle w:val="ListNumber"/>
      </w:pPr>
      <w:r>
        <w:rPr>
          <w:rFonts w:ascii="Noto Sans CJK SC" w:hAnsi="Noto Sans CJK SC" w:eastAsia="Noto Sans CJK SC"/>
        </w:rPr>
        <w:t>把 x0 改成 0.5：观察状态是不是快速趋近 0。</w:t>
      </w:r>
    </w:p>
    <w:p>
      <w:pPr>
        <w:pStyle w:val="ListNumber"/>
      </w:pPr>
      <w:r>
        <w:rPr>
          <w:rFonts w:ascii="Noto Sans CJK SC" w:hAnsi="Noto Sans CJK SC" w:eastAsia="Noto Sans CJK SC"/>
        </w:rPr>
        <w:t>把 x0 改成 0.95：观察变化是不是更慢。</w:t>
      </w:r>
    </w:p>
    <w:p>
      <w:pPr>
        <w:pStyle w:val="ListNumber"/>
      </w:pPr>
      <w:r>
        <w:rPr>
          <w:rFonts w:ascii="Noto Sans CJK SC" w:hAnsi="Noto Sans CJK SC" w:eastAsia="Noto Sans CJK SC"/>
        </w:rPr>
        <w:t>把 x0 改成 1.05：观察数值是否迅速变大，并思考为什么 multi-step prediction 会变难。</w:t>
      </w:r>
    </w:p>
    <w:p>
      <w:pPr>
        <w:pStyle w:val="Heading1"/>
      </w:pPr>
      <w:r>
        <w:t>6. 你应该观察到什么</w:t>
      </w:r>
    </w:p>
    <w:p>
      <w:r>
        <w:rPr>
          <w:rFonts w:ascii="Noto Sans CJK SC" w:hAnsi="Noto Sans CJK SC" w:eastAsia="Noto Sans CJK SC"/>
        </w:rPr>
        <w:t>当 0 &lt; x0 &lt; 1 时，x_{k+1}=x_k^2 会快速趋近 0。因为小于 1 的正数不断平方会越来越小。x^2 和 x^4 这些 observables 也会更快趋近 0。</w:t>
      </w:r>
    </w:p>
    <w:p>
      <w:r>
        <w:rPr>
          <w:rFonts w:ascii="Noto Sans CJK SC" w:hAnsi="Noto Sans CJK SC" w:eastAsia="Noto Sans CJK SC"/>
        </w:rPr>
        <w:t>当 x0 &gt; 1 时，数值会越来越大。这个例子虽然简单，但它能帮助你理解 Koopman 方法中的两个现实问题：</w:t>
      </w:r>
    </w:p>
    <w:p>
      <w:pPr>
        <w:pStyle w:val="ListBullet"/>
      </w:pPr>
      <w:r>
        <w:rPr>
          <w:rFonts w:ascii="Noto Sans CJK SC" w:hAnsi="Noto Sans CJK SC" w:eastAsia="Noto Sans CJK SC"/>
        </w:rPr>
        <w:t>选择哪些 observables 很重要。选得太少，不能描述系统；选得太多，计算和泛化会变难。</w:t>
      </w:r>
    </w:p>
    <w:p>
      <w:pPr>
        <w:pStyle w:val="ListBullet"/>
      </w:pPr>
      <w:r>
        <w:rPr>
          <w:rFonts w:ascii="Noto Sans CJK SC" w:hAnsi="Noto Sans CJK SC" w:eastAsia="Noto Sans CJK SC"/>
        </w:rPr>
        <w:t>multi-step rollout 会累积误差。即使 one-step prediction 看起来不错，多步预测也可能发散。</w:t>
      </w:r>
    </w:p>
    <w:p>
      <w:pPr>
        <w:pStyle w:val="Heading1"/>
      </w:pPr>
      <w:r>
        <w:t>7. Day 1 小测</w:t>
      </w:r>
    </w:p>
    <w:p>
      <w:r>
        <w:rPr>
          <w:rFonts w:ascii="Noto Sans CJK SC" w:hAnsi="Noto Sans CJK SC" w:eastAsia="Noto Sans CJK SC"/>
        </w:rPr>
        <w:t>1) Koopman operator 是作用在 state x 上，还是作用在 observable function g 上？</w:t>
      </w:r>
    </w:p>
    <w:p>
      <w:r>
        <w:rPr>
          <w:rFonts w:ascii="Noto Sans CJK SC" w:hAnsi="Noto Sans CJK SC" w:eastAsia="Noto Sans CJK SC"/>
        </w:rPr>
        <w:t>答案：______________________________________________________________</w:t>
      </w:r>
    </w:p>
    <w:p>
      <w:r>
        <w:rPr>
          <w:rFonts w:ascii="Noto Sans CJK SC" w:hAnsi="Noto Sans CJK SC" w:eastAsia="Noto Sans CJK SC"/>
        </w:rPr>
        <w:t>2) 为什么说 K 是线性的，但原系统 F 仍然可以是非线性的？</w:t>
      </w:r>
    </w:p>
    <w:p>
      <w:r>
        <w:rPr>
          <w:rFonts w:ascii="Noto Sans CJK SC" w:hAnsi="Noto Sans CJK SC" w:eastAsia="Noto Sans CJK SC"/>
        </w:rPr>
        <w:t>答案：______________________________________________________________</w:t>
      </w:r>
    </w:p>
    <w:p>
      <w:r>
        <w:rPr>
          <w:rFonts w:ascii="Noto Sans CJK SC" w:hAnsi="Noto Sans CJK SC" w:eastAsia="Noto Sans CJK SC"/>
        </w:rPr>
        <w:t>3) 对于 x_{k+1}=x_k^2，如果 g(x)=x^2，那么 K g(x) 等于什么？</w:t>
      </w:r>
    </w:p>
    <w:p>
      <w:r>
        <w:rPr>
          <w:rFonts w:ascii="Noto Sans CJK SC" w:hAnsi="Noto Sans CJK SC" w:eastAsia="Noto Sans CJK SC"/>
        </w:rPr>
        <w:t>答案：______________________________________________________________</w:t>
      </w:r>
    </w:p>
    <w:p>
      <w:r>
        <w:rPr>
          <w:rFonts w:ascii="Noto Sans CJK SC" w:hAnsi="Noto Sans CJK SC" w:eastAsia="Noto Sans CJK SC"/>
        </w:rPr>
        <w:t>4) 为什么完整 Koopman operator 通常是无限维的？</w:t>
      </w:r>
    </w:p>
    <w:p>
      <w:r>
        <w:rPr>
          <w:rFonts w:ascii="Noto Sans CJK SC" w:hAnsi="Noto Sans CJK SC" w:eastAsia="Noto Sans CJK SC"/>
        </w:rPr>
        <w:t>答案：______________________________________________________________</w:t>
      </w:r>
    </w:p>
    <w:p>
      <w:r>
        <w:rPr>
          <w:rFonts w:ascii="Noto Sans CJK SC" w:hAnsi="Noto Sans CJK SC" w:eastAsia="Noto Sans CJK SC"/>
        </w:rPr>
        <w:t>5) 今天的 Python 实验中，g1、g2、g3 是新的物理状态吗？还是从 x 计算出来的特征？</w:t>
      </w:r>
    </w:p>
    <w:p>
      <w:r>
        <w:rPr>
          <w:rFonts w:ascii="Noto Sans CJK SC" w:hAnsi="Noto Sans CJK SC" w:eastAsia="Noto Sans CJK SC"/>
        </w:rPr>
        <w:t>答案：______________________________________________________________</w:t>
      </w:r>
    </w:p>
    <w:p>
      <w:pPr>
        <w:pStyle w:val="Heading1"/>
      </w:pPr>
      <w:r>
        <w:t>8. 常见误区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误区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正确理解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Koopman 把非线性系统直接变成低维线性系统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理论上是在函数空间中线性；实际中只能做有限维近似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observable 就是传感器测量值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observable 可以是测量值，也可以是人为构造的函数特征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DMD/EDMD 是完全不同的东西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DMD 可以看作 Koopman 思想的一个数据驱动有限维入口；EDMD 加入 dictionary/observables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只要加很多 polynomial features 就一定更好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更多特征可能导致过拟合、病态矩阵和多步预测不稳定</w:t>
            </w:r>
          </w:p>
        </w:tc>
      </w:tr>
    </w:tbl>
    <w:p/>
    <w:p>
      <w:pPr>
        <w:pStyle w:val="Heading1"/>
      </w:pPr>
      <w:r>
        <w:t>9. Literature materials：仅限英文期刊论文</w:t>
      </w:r>
    </w:p>
    <w:p>
      <w:r>
        <w:rPr>
          <w:rFonts w:ascii="Noto Sans CJK SC" w:hAnsi="Noto Sans CJK SC" w:eastAsia="Noto Sans CJK SC"/>
        </w:rPr>
        <w:t>以下文献全部为英文、同行评审期刊论文。Day 1 不要求全文精读，建议只看 title、abstract、introduction 或本讲义指定的少量段落。不要把 arXiv、博客、课程网页或软件文档当作本阶段的 literature materials。</w:t>
      </w:r>
    </w:p>
    <w:p>
      <w:pPr>
        <w:spacing w:after="40"/>
      </w:pPr>
      <w:r>
        <w:rPr>
          <w:rFonts w:ascii="Noto Sans CJK SC" w:hAnsi="Noto Sans CJK SC" w:eastAsia="Noto Sans CJK SC"/>
          <w:b/>
        </w:rPr>
        <w:t xml:space="preserve">[1] B. O. Koopman. </w:t>
      </w:r>
      <w:r>
        <w:rPr>
          <w:rFonts w:ascii="Noto Sans CJK SC" w:hAnsi="Noto Sans CJK SC" w:eastAsia="Noto Sans CJK SC"/>
          <w:i/>
        </w:rPr>
        <w:t xml:space="preserve">Hamiltonian Systems and Transformation in Hilbert Space. </w:t>
      </w:r>
      <w:r>
        <w:rPr>
          <w:rFonts w:ascii="Noto Sans CJK SC" w:hAnsi="Noto Sans CJK SC" w:eastAsia="Noto Sans CJK SC"/>
        </w:rPr>
        <w:t>Proceedings of the National Academy of Sciences of the United States of America, 17(5), 315–318, 1931. DOI: 10.1073/pnas.17.5.315.</w:t>
      </w:r>
    </w:p>
    <w:p>
      <w:pPr>
        <w:spacing w:before="0" w:after="80"/>
        <w:ind w:left="360"/>
      </w:pPr>
      <w:r>
        <w:rPr>
          <w:rFonts w:ascii="Noto Sans CJK SC" w:hAnsi="Noto Sans CJK SC" w:eastAsia="Noto Sans CJK SC"/>
          <w:color w:val="595959"/>
          <w:sz w:val="19"/>
        </w:rPr>
        <w:t xml:space="preserve">Day 1 用途：知道 Koopman 思想的历史来源。只需理解：它把经典动力系统放到 Hilbert space / function-space 框架中。 Link: </w:t>
      </w:r>
      <w:hyperlink r:id="rId9">
        <w:r>
          <w:rPr>
            <w:color w:val="0563C1"/>
            <w:u w:val="single"/>
            <w:rFonts w:ascii="Noto Sans CJK SC" w:hAnsi="Noto Sans CJK SC" w:eastAsia="Noto Sans CJK SC"/>
          </w:rPr>
          <w:t>https://doi.org/10.1073/pnas.17.5.315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</w:rPr>
        <w:t xml:space="preserve">[2] S. L. Brunton, M. Budišić, E. Kaiser, and J. N. Kutz. </w:t>
      </w:r>
      <w:r>
        <w:rPr>
          <w:rFonts w:ascii="Noto Sans CJK SC" w:hAnsi="Noto Sans CJK SC" w:eastAsia="Noto Sans CJK SC"/>
          <w:i/>
        </w:rPr>
        <w:t xml:space="preserve">Modern Koopman Theory for Dynamical Systems. </w:t>
      </w:r>
      <w:r>
        <w:rPr>
          <w:rFonts w:ascii="Noto Sans CJK SC" w:hAnsi="Noto Sans CJK SC" w:eastAsia="Noto Sans CJK SC"/>
        </w:rPr>
        <w:t>SIAM Review, 64(2), 229–340, 2022. DOI: 10.1137/21M1401243.</w:t>
      </w:r>
    </w:p>
    <w:p>
      <w:pPr>
        <w:spacing w:before="0" w:after="80"/>
        <w:ind w:left="360"/>
      </w:pPr>
      <w:r>
        <w:rPr>
          <w:rFonts w:ascii="Noto Sans CJK SC" w:hAnsi="Noto Sans CJK SC" w:eastAsia="Noto Sans CJK SC"/>
          <w:color w:val="595959"/>
          <w:sz w:val="19"/>
        </w:rPr>
        <w:t xml:space="preserve">Day 1 用途：作为大图景综述。建议先读 abstract 和 introduction，重点关注 nonlinear dynamics、observables、data-driven discovery、control。 Link: </w:t>
      </w:r>
      <w:hyperlink r:id="rId10">
        <w:r>
          <w:rPr>
            <w:color w:val="0563C1"/>
            <w:u w:val="single"/>
            <w:rFonts w:ascii="Noto Sans CJK SC" w:hAnsi="Noto Sans CJK SC" w:eastAsia="Noto Sans CJK SC"/>
          </w:rPr>
          <w:t>https://doi.org/10.1137/21M1401243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</w:rPr>
        <w:t xml:space="preserve">[3] C. W. Rowley, I. Mezić, S. Bagheri, P. Schlatter, and D. S. Henningson. </w:t>
      </w:r>
      <w:r>
        <w:rPr>
          <w:rFonts w:ascii="Noto Sans CJK SC" w:hAnsi="Noto Sans CJK SC" w:eastAsia="Noto Sans CJK SC"/>
          <w:i/>
        </w:rPr>
        <w:t xml:space="preserve">Spectral analysis of nonlinear flows. </w:t>
      </w:r>
      <w:r>
        <w:rPr>
          <w:rFonts w:ascii="Noto Sans CJK SC" w:hAnsi="Noto Sans CJK SC" w:eastAsia="Noto Sans CJK SC"/>
        </w:rPr>
        <w:t>Journal of Fluid Mechanics, 641, 115–127, 2009. DOI: 10.1017/S0022112009992059.</w:t>
      </w:r>
    </w:p>
    <w:p>
      <w:pPr>
        <w:spacing w:before="0" w:after="80"/>
        <w:ind w:left="360"/>
      </w:pPr>
      <w:r>
        <w:rPr>
          <w:rFonts w:ascii="Noto Sans CJK SC" w:hAnsi="Noto Sans CJK SC" w:eastAsia="Noto Sans CJK SC"/>
          <w:color w:val="595959"/>
          <w:sz w:val="19"/>
        </w:rPr>
        <w:t xml:space="preserve">Day 1 用途：理解 Koopman modes 与 DMD 的联系。今天只需看 abstract，知道它把非线性流场分解为由 Koopman operator 决定的 modes。 Link: </w:t>
      </w:r>
      <w:hyperlink r:id="rId11">
        <w:r>
          <w:rPr>
            <w:color w:val="0563C1"/>
            <w:u w:val="single"/>
            <w:rFonts w:ascii="Noto Sans CJK SC" w:hAnsi="Noto Sans CJK SC" w:eastAsia="Noto Sans CJK SC"/>
          </w:rPr>
          <w:t>https://doi.org/10.1017/S0022112009992059</w:t>
        </w:r>
      </w:hyperlink>
    </w:p>
    <w:p>
      <w:pPr>
        <w:spacing w:after="40"/>
      </w:pPr>
      <w:r>
        <w:rPr>
          <w:rFonts w:ascii="Noto Sans CJK SC" w:hAnsi="Noto Sans CJK SC" w:eastAsia="Noto Sans CJK SC"/>
          <w:b/>
        </w:rPr>
        <w:t xml:space="preserve">[4] M. O. Williams, I. G. Kevrekidis, and C. W. Rowley. </w:t>
      </w:r>
      <w:r>
        <w:rPr>
          <w:rFonts w:ascii="Noto Sans CJK SC" w:hAnsi="Noto Sans CJK SC" w:eastAsia="Noto Sans CJK SC"/>
          <w:i/>
        </w:rPr>
        <w:t xml:space="preserve">A Data-Driven Approximation of the Koopman Operator: Extending Dynamic Mode Decomposition. </w:t>
      </w:r>
      <w:r>
        <w:rPr>
          <w:rFonts w:ascii="Noto Sans CJK SC" w:hAnsi="Noto Sans CJK SC" w:eastAsia="Noto Sans CJK SC"/>
        </w:rPr>
        <w:t>Journal of Nonlinear Science, 25, 1307–1346, 2015. DOI: 10.1007/s00332-015-9258-5.</w:t>
      </w:r>
    </w:p>
    <w:p>
      <w:pPr>
        <w:spacing w:before="0" w:after="80"/>
        <w:ind w:left="360"/>
      </w:pPr>
      <w:r>
        <w:rPr>
          <w:rFonts w:ascii="Noto Sans CJK SC" w:hAnsi="Noto Sans CJK SC" w:eastAsia="Noto Sans CJK SC"/>
          <w:color w:val="595959"/>
          <w:sz w:val="19"/>
        </w:rPr>
        <w:t xml:space="preserve">Day 1 用途：知道 EDMD 是怎么从 data + dictionary of observables 近似 Koopman operator 的。今天不需要推导，只看 abstract 和 Section 2.1 的定义。 Link: </w:t>
      </w:r>
      <w:hyperlink r:id="rId12">
        <w:r>
          <w:rPr>
            <w:color w:val="0563C1"/>
            <w:u w:val="single"/>
            <w:rFonts w:ascii="Noto Sans CJK SC" w:hAnsi="Noto Sans CJK SC" w:eastAsia="Noto Sans CJK SC"/>
          </w:rPr>
          <w:t>https://doi.org/10.1007/s00332-015-9258-5</w:t>
        </w:r>
      </w:hyperlink>
    </w:p>
    <w:p>
      <w:pPr>
        <w:pStyle w:val="Heading1"/>
      </w:pPr>
      <w:r>
        <w:t>10. Day 1 复盘模板</w:t>
      </w:r>
    </w:p>
    <w:p>
      <w:r>
        <w:rPr>
          <w:rFonts w:ascii="Noto Sans CJK SC" w:hAnsi="Noto Sans CJK SC" w:eastAsia="Noto Sans CJK SC"/>
        </w:rPr>
        <w:t>请在学习结束后用 5–10 分钟填写。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你的回答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今天我对 Koopman operator 的一句话理解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我最容易混淆的概念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我今天跑通的代码/图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明天需要补的内容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11. Day 1 完成标准</w:t>
      </w:r>
    </w:p>
    <w:p>
      <w:pPr>
        <w:pStyle w:val="ListBullet"/>
      </w:pPr>
      <w:r>
        <w:rPr>
          <w:rFonts w:ascii="Noto Sans CJK SC" w:hAnsi="Noto Sans CJK SC" w:eastAsia="Noto Sans CJK SC"/>
        </w:rPr>
        <w:t>☐ 我能写出 x_{k+1}=F(x_k) 和 (K g)(x)=g(F(x))。</w:t>
      </w:r>
    </w:p>
    <w:p>
      <w:pPr>
        <w:pStyle w:val="ListBullet"/>
      </w:pPr>
      <w:r>
        <w:rPr>
          <w:rFonts w:ascii="Noto Sans CJK SC" w:hAnsi="Noto Sans CJK SC" w:eastAsia="Noto Sans CJK SC"/>
        </w:rPr>
        <w:t>☐ 我知道 K 作用在函数 g 上，不是直接作用在 x 上。</w:t>
      </w:r>
    </w:p>
    <w:p>
      <w:pPr>
        <w:pStyle w:val="ListBullet"/>
      </w:pPr>
      <w:r>
        <w:rPr>
          <w:rFonts w:ascii="Noto Sans CJK SC" w:hAnsi="Noto Sans CJK SC" w:eastAsia="Noto Sans CJK SC"/>
        </w:rPr>
        <w:t>☐ 我能用 x_{k+1}=x_k^2 解释 K g_1 = g_2。</w:t>
      </w:r>
    </w:p>
    <w:p>
      <w:pPr>
        <w:pStyle w:val="ListBullet"/>
      </w:pPr>
      <w:r>
        <w:rPr>
          <w:rFonts w:ascii="Noto Sans CJK SC" w:hAnsi="Noto Sans CJK SC" w:eastAsia="Noto Sans CJK SC"/>
        </w:rPr>
        <w:t>☐ 我已经跑通 Python 实验、保存图，并写下 3–5 句 Day 1 总结。</w:t>
      </w:r>
    </w:p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7"/>
      </w:rPr>
      <w:t>Koopman Operator Learning Plan –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73/pnas.17.5.315" TargetMode="External"/><Relationship Id="rId10" Type="http://schemas.openxmlformats.org/officeDocument/2006/relationships/hyperlink" Target="https://doi.org/10.1137/21M1401243" TargetMode="External"/><Relationship Id="rId11" Type="http://schemas.openxmlformats.org/officeDocument/2006/relationships/hyperlink" Target="https://doi.org/10.1017/S0022112009992059" TargetMode="External"/><Relationship Id="rId12" Type="http://schemas.openxmlformats.org/officeDocument/2006/relationships/hyperlink" Target="https://doi.org/10.1007/s00332-015-9258-5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Koopman Operator Day 1 Learning Materials</dc:title>
  <dc:subject>Day 1 learning guide for Koopman operator</dc:subject>
  <dc:creator>OpenAI</dc:creator>
  <cp:keywords>Koopman operator, DMD, EDMD, dynamical systems</cp:keywords>
  <dc:description>Generated study guide with English peer-reviewed journal literature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