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(40 bảng) · </w:t>
      </w:r>
      <w:r>
        <w:rPr>
          <w:b/>
        </w:rPr>
        <w:t>C. API</w:t>
      </w:r>
    </w:p>
    <w:p>
      <w:pPr>
        <w:jc w:val="both"/>
      </w:pPr>
      <w:r>
        <w:t xml:space="preserve">(144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A1b. Hai vai riêng ở Thà Bốc và việc đổi xe</w:t>
      </w:r>
    </w:p>
    <w:p>
      <w:pPr>
        <w:jc w:val="both"/>
      </w:pPr>
      <w:r>
        <w:rPr>
          <w:b/>
        </w:rPr>
        <w:t>Hai vai mới</w:t>
      </w:r>
      <w:r>
        <w:t xml:space="preserve"> (anh Khampla C1.2): *kho phụ tùng* và *tổ sửa chữa* ở Thà Bốc là </w:t>
      </w:r>
      <w:r>
        <w:rPr>
          <w:b/>
        </w:rPr>
        <w:t>người riêng</w:t>
      </w:r>
      <w:r>
        <w:t>, không</w:t>
      </w:r>
    </w:p>
    <w:p>
      <w:pPr>
        <w:jc w:val="both"/>
      </w:pPr>
      <w:r>
        <w:t>phải Admin Bãi. Nên từ 22/09: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Vai</w:t>
            </w:r>
          </w:p>
        </w:tc>
        <w:tc>
          <w:tcPr>
            <w:tcW w:type="dxa" w:w="2880"/>
          </w:tcPr>
          <w:p>
            <w:r>
              <w:rPr>
                <w:b/>
              </w:rPr>
            </w:r>
            <w:r>
              <w:rPr>
                <w:b/>
              </w:rPr>
              <w:t>Làm gì</w:t>
            </w:r>
          </w:p>
        </w:tc>
        <w:tc>
          <w:tcPr>
            <w:tcW w:type="dxa" w:w="2880"/>
          </w:tcPr>
          <w:p>
            <w:r>
              <w:rPr>
                <w:b/>
              </w:rPr>
            </w:r>
            <w:r>
              <w:rPr>
                <w:b/>
              </w:rPr>
              <w:t>Rút khỏi ai</w:t>
            </w:r>
          </w:p>
        </w:tc>
      </w:tr>
      <w:tr>
        <w:tc>
          <w:tcPr>
            <w:tcW w:type="dxa" w:w="2880"/>
          </w:tcPr>
          <w:p>
            <w:r/>
            <w:r>
              <w:rPr>
                <w:rFonts w:ascii="Consolas" w:hAnsi="Consolas"/>
                <w:sz w:val="19"/>
              </w:rPr>
              <w:t>parts</w:t>
            </w:r>
            <w:r>
              <w:t xml:space="preserve"> — Thủ kho phụ tùng Thà Bốc</w:t>
            </w:r>
          </w:p>
        </w:tc>
        <w:tc>
          <w:tcPr>
            <w:tcW w:type="dxa" w:w="2880"/>
          </w:tcPr>
          <w:p>
            <w:r/>
            <w:r>
              <w:t>Nhập · xuất kho phụ tùng (</w:t>
            </w:r>
            <w:r>
              <w:rPr>
                <w:rFonts w:ascii="Consolas" w:hAnsi="Consolas"/>
                <w:sz w:val="19"/>
              </w:rPr>
              <w:t>/api/parts/…</w:t>
            </w:r>
            <w:r>
              <w:t>)</w:t>
            </w:r>
          </w:p>
        </w:tc>
        <w:tc>
          <w:tcPr>
            <w:tcW w:type="dxa" w:w="2880"/>
          </w:tcPr>
          <w:p>
            <w:r/>
            <w:r>
              <w:t>Bãi và kế toán không còn sửa kho phụ tùng</w:t>
            </w:r>
          </w:p>
        </w:tc>
      </w:tr>
      <w:tr>
        <w:tc>
          <w:tcPr>
            <w:tcW w:type="dxa" w:w="2880"/>
          </w:tcPr>
          <w:p>
            <w:r/>
            <w:r>
              <w:rPr>
                <w:rFonts w:ascii="Consolas" w:hAnsi="Consolas"/>
                <w:sz w:val="19"/>
              </w:rPr>
              <w:t>repair</w:t>
            </w:r>
            <w:r>
              <w:t xml:space="preserve"> — Tổ sửa chữa Thà Bốc</w:t>
            </w:r>
          </w:p>
        </w:tc>
        <w:tc>
          <w:tcPr>
            <w:tcW w:type="dxa" w:w="2880"/>
          </w:tcPr>
          <w:p>
            <w:r/>
            <w:r>
              <w:rPr>
                <w:b/>
              </w:rPr>
              <w:t>Nhập mục V</w:t>
            </w:r>
            <w:r>
              <w:t xml:space="preserve">, duyệt báo hỏng của tài xế, quyết lấy phụ tùng từ kho hay ra gara, lập </w:t>
            </w:r>
            <w:r>
              <w:rPr>
                <w:b/>
              </w:rPr>
              <w:t>lệnh sửa chữa riêng</w:t>
            </w:r>
          </w:p>
        </w:tc>
        <w:tc>
          <w:tcPr>
            <w:tcW w:type="dxa" w:w="2880"/>
          </w:tcPr>
          <w:p>
            <w:r/>
            <w:r>
              <w:t>Bãi không còn nhập mục V, không duyệt báo hỏng</w:t>
            </w:r>
          </w:p>
        </w:tc>
      </w:tr>
    </w:tbl>
    <w:p/>
    <w:p>
      <w:pPr>
        <w:jc w:val="both"/>
      </w:pPr>
      <w:r>
        <w:t xml:space="preserve">Chuỗi duyệt mục V vẫn như cũ: tổ sửa chữa nhập → </w:t>
      </w:r>
      <w:r>
        <w:rPr>
          <w:b/>
        </w:rPr>
        <w:t>KT Chi phí VC</w:t>
      </w:r>
      <w:r>
        <w:t xml:space="preserve"> kiểm và ghi sổ → </w:t>
      </w:r>
      <w:r>
        <w:rPr>
          <w:b/>
        </w:rPr>
        <w:t>Quỹ tiền mặt</w:t>
      </w:r>
    </w:p>
    <w:p>
      <w:pPr>
        <w:jc w:val="both"/>
      </w:pPr>
      <w:r>
        <w:t>chi. Tổ sửa chữa không tự kiểm, không tự chi. Hai vai này xếp cùng nhóm với Bãi ở khoản **không thấy</w:t>
      </w:r>
    </w:p>
    <w:p>
      <w:pPr>
        <w:jc w:val="both"/>
      </w:pPr>
      <w:r>
        <w:t>tiền bán**.</w:t>
      </w:r>
    </w:p>
    <w:p>
      <w:pPr>
        <w:jc w:val="both"/>
      </w:pPr>
      <w:r>
        <w:rPr>
          <w:b/>
        </w:rPr>
        <w:t>Đổi xe giữa đường</w:t>
      </w:r>
      <w:r>
        <w:t xml:space="preserve"> (C2.2): xe hỏng nặng thì đổi xe khác chở tiếp </w:t>
      </w:r>
      <w:r>
        <w:rPr>
          <w:b/>
        </w:rPr>
        <w:t>trên chính tờ phiếu đang chạy</w:t>
      </w:r>
      <w:r>
        <w:t xml:space="preserve"> —</w:t>
      </w:r>
    </w:p>
    <w:p>
      <w:pPr>
        <w:jc w:val="both"/>
      </w:pPr>
      <w:r>
        <w:rPr>
          <w:rFonts w:ascii="Consolas" w:hAnsi="Consolas"/>
          <w:sz w:val="19"/>
        </w:rPr>
        <w:t>POST /api/trips/{id}/doi-xe</w:t>
      </w:r>
      <w:r>
        <w:t xml:space="preserve"> (Bãi). Không lập phiếu mới, vì hàng, khách, tuyến và tiền đã chi vẫn là</w:t>
      </w:r>
    </w:p>
    <w:p>
      <w:pPr>
        <w:jc w:val="both"/>
      </w:pPr>
      <w:r>
        <w:t>của chuyến đó; lập phiếu mới là tách đôi một chuyến trong mọi báo cáo. Máy ghi xe mới vào phiếu, để lại</w:t>
      </w:r>
    </w:p>
    <w:p>
      <w:pPr>
        <w:jc w:val="both"/>
      </w:pPr>
      <w:r>
        <w:t xml:space="preserve">một dòng diễn biến *Đổi xe A → B · lý do*, kéo </w:t>
      </w:r>
      <w:r>
        <w:rPr>
          <w:b/>
        </w:rPr>
        <w:t>mục I về "đã nhập"</w:t>
      </w:r>
      <w:r>
        <w:t xml:space="preserve"> để kế toán kiểm lại, cho xe cũ vào</w:t>
      </w:r>
    </w:p>
    <w:p>
      <w:pPr>
        <w:jc w:val="both"/>
      </w:pPr>
      <w:r>
        <w:t xml:space="preserve">xưởng và xe mới sang *đang chạy*. Đổi sang xe liên kết thì phiếu tự chuyển sang </w:t>
      </w:r>
      <w:r>
        <w:rPr>
          <w:rFonts w:ascii="Consolas" w:hAnsi="Consolas"/>
          <w:sz w:val="19"/>
        </w:rPr>
        <w:t>company = joint</w:t>
      </w:r>
      <w:r>
        <w:t xml:space="preserve"> và lấy</w:t>
      </w:r>
    </w:p>
    <w:p>
      <w:pPr>
        <w:jc w:val="both"/>
      </w:pPr>
      <w:r>
        <w:t>phí của chủ xe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A9. Lệnh sửa chữa riêng — không gắn phiếu</w:t>
      </w:r>
    </w:p>
    <w:p>
      <w:pPr>
        <w:jc w:val="both"/>
      </w:pPr>
      <w:r>
        <w:t xml:space="preserve">Mục V trên phiếu chỉ ghi được cái sửa </w:t>
      </w:r>
      <w:r>
        <w:rPr>
          <w:b/>
        </w:rPr>
        <w:t>trong một chuyến</w:t>
      </w:r>
      <w:r>
        <w:t>. Xe nằm bãi cả tuần đại tu, hay bảo dưỡng</w:t>
      </w:r>
    </w:p>
    <w:p>
      <w:pPr>
        <w:jc w:val="both"/>
      </w:pPr>
      <w:r>
        <w:t>định kỳ theo số km, thì không có chuyến nào để gắn vào — trước đây tiền sửa đó không khai được ở đâu</w:t>
      </w:r>
    </w:p>
    <w:p>
      <w:pPr>
        <w:jc w:val="both"/>
      </w:pPr>
      <w:r>
        <w:t xml:space="preserve">(anh Khampla C7.3). Nên có tờ </w:t>
      </w:r>
      <w:r>
        <w:rPr>
          <w:b/>
        </w:rPr>
        <w:t>lệnh sửa chữa</w:t>
      </w:r>
      <w:r>
        <w:t xml:space="preserve"> (</w:t>
      </w:r>
      <w:r>
        <w:rPr>
          <w:rFonts w:ascii="Consolas" w:hAnsi="Consolas"/>
          <w:sz w:val="19"/>
        </w:rPr>
        <w:t>LSC-2609-01</w:t>
      </w:r>
      <w:r>
        <w:t>) cho đúng việc đó, đi qua **cùng chuỗi</w:t>
      </w:r>
    </w:p>
    <w:p>
      <w:pPr>
        <w:jc w:val="both"/>
      </w:pPr>
      <w:r>
        <w:t>duyệt của mục V**, không đẻ luật mới:</w:t>
      </w:r>
    </w:p>
    <w:p>
      <w:pPr>
        <w:jc w:val="both"/>
      </w:pPr>
      <w:r>
        <w:t xml:space="preserve">    Tổ sửa chữa NHẬP → KT Chi phí KIỂM → KT Chi phí GHI SỔ → Quỹ tiền mặt CHI</w:t>
      </w:r>
    </w:p>
    <w:p>
      <w:pPr>
        <w:jc w:val="both"/>
      </w:pPr>
      <w:r>
        <w:t xml:space="preserve">Mỗi tờ gắn </w:t>
      </w:r>
      <w:r>
        <w:rPr>
          <w:b/>
        </w:rPr>
        <w:t>một chiếc xe</w:t>
      </w:r>
      <w:r>
        <w:t>, có loại (*sửa hỏng* · *bảo dưỡng định kỳ*), số công-tơ-mét lúc vào xưởng,</w:t>
      </w:r>
    </w:p>
    <w:p>
      <w:pPr>
        <w:jc w:val="both"/>
      </w:pPr>
      <w:r>
        <w:t>gara ngoài (để trống là làm tại Thà Bốc), và các dòng chi giống hệt dòng mục V. Quy tắc kho của họ giữ</w:t>
      </w:r>
    </w:p>
    <w:p>
      <w:pPr>
        <w:jc w:val="both"/>
      </w:pPr>
      <w:r>
        <w:t xml:space="preserve">nguyên: </w:t>
      </w:r>
      <w:r>
        <w:rPr>
          <w:b/>
        </w:rPr>
        <w:t>lấy từ kho</w:t>
      </w:r>
      <w:r>
        <w:t xml:space="preserve"> thì trừ tồn </w:t>
      </w:r>
      <w:r>
        <w:rPr>
          <w:b/>
        </w:rPr>
        <w:t>ngay lúc khai</w:t>
      </w:r>
      <w:r>
        <w:t xml:space="preserve"> và sinh tờ </w:t>
      </w:r>
      <w:r>
        <w:rPr>
          <w:rFonts w:ascii="Consolas" w:hAnsi="Consolas"/>
          <w:sz w:val="19"/>
        </w:rPr>
        <w:t>PXK_PT</w:t>
      </w:r>
      <w:r>
        <w:t xml:space="preserve"> (định khoản </w:t>
      </w:r>
      <w:r>
        <w:rPr>
          <w:rFonts w:ascii="Consolas" w:hAnsi="Consolas"/>
          <w:sz w:val="19"/>
        </w:rPr>
        <w:t>614/1371</w:t>
      </w:r>
      <w:r>
        <w:t>);</w:t>
      </w:r>
    </w:p>
    <w:p>
      <w:pPr>
        <w:jc w:val="both"/>
      </w:pPr>
      <w:r>
        <w:rPr>
          <w:b/>
        </w:rPr>
        <w:t>mua ngoài</w:t>
      </w:r>
      <w:r>
        <w:t xml:space="preserve"> thì tới bước chi mới sinh </w:t>
      </w:r>
      <w:r>
        <w:rPr>
          <w:b/>
        </w:rPr>
        <w:t>một</w:t>
      </w:r>
      <w:r>
        <w:t xml:space="preserve"> tờ </w:t>
      </w:r>
      <w:r>
        <w:rPr>
          <w:rFonts w:ascii="Consolas" w:hAnsi="Consolas"/>
          <w:sz w:val="19"/>
        </w:rPr>
        <w:t>PC_SC</w:t>
      </w:r>
      <w:r>
        <w:t xml:space="preserve"> gồm riêng phần mua ngoài (</w:t>
      </w:r>
      <w:r>
        <w:rPr>
          <w:rFonts w:ascii="Consolas" w:hAnsi="Consolas"/>
          <w:sz w:val="19"/>
        </w:rPr>
        <w:t>614/4021</w:t>
      </w:r>
      <w:r>
        <w:t>). Lập</w:t>
      </w:r>
    </w:p>
    <w:p>
      <w:pPr>
        <w:jc w:val="both"/>
      </w:pPr>
      <w:r>
        <w:t>lệnh thì xe sang *đang sửa*; chi xong thì xe về *rảnh*.</w:t>
      </w:r>
    </w:p>
    <w:p>
      <w:pPr>
        <w:jc w:val="both"/>
      </w:pPr>
      <w:r>
        <w:t xml:space="preserve">Màn </w:t>
      </w:r>
      <w:r>
        <w:rPr>
          <w:b/>
        </w:rPr>
        <w:t>Xe → tab Sửa chữa</w:t>
      </w:r>
      <w:r>
        <w:t xml:space="preserve"> gom cả hai nguồn: dòng mục V từ phiếu và dòng từ lệnh sửa chữa, cùng một bảng</w:t>
      </w:r>
    </w:p>
    <w:p>
      <w:pPr>
        <w:jc w:val="both"/>
      </w:pPr>
      <w:r>
        <w:t>xếp theo ngày — người xem chi phí một chiếc xe không phải nhớ nó nằm ở đâu.</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40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repair_orders</w:t>
            </w:r>
            <w:r>
              <w:t xml:space="preserve">, </w:t>
            </w:r>
            <w:r>
              <w:rPr>
                <w:rFonts w:ascii="Consolas" w:hAnsi="Consolas"/>
                <w:sz w:val="19"/>
              </w:rPr>
              <w:t>repair_lines</w:t>
            </w:r>
          </w:p>
        </w:tc>
        <w:tc>
          <w:tcPr>
            <w:tcW w:type="dxa" w:w="4320"/>
          </w:tcPr>
          <w:p>
            <w:r/>
            <w:r>
              <w:rPr>
                <w:b/>
              </w:rPr>
              <w:t>Lệnh sửa chữa riêng</w:t>
            </w:r>
            <w:r>
              <w:t xml:space="preserve"> (C7.3): </w:t>
            </w:r>
            <w:r>
              <w:rPr>
                <w:rFonts w:ascii="Consolas" w:hAnsi="Consolas"/>
                <w:sz w:val="19"/>
              </w:rPr>
              <w:t>doc_no</w:t>
            </w:r>
            <w:r>
              <w:t xml:space="preserve"> (</w:t>
            </w:r>
            <w:r>
              <w:rPr>
                <w:rFonts w:ascii="Consolas" w:hAnsi="Consolas"/>
                <w:sz w:val="19"/>
              </w:rPr>
              <w:t>LSC-2609-01</w:t>
            </w:r>
            <w:r>
              <w:t xml:space="preserve">), </w:t>
            </w:r>
            <w:r>
              <w:rPr>
                <w:rFonts w:ascii="Consolas" w:hAnsi="Consolas"/>
                <w:sz w:val="19"/>
              </w:rPr>
              <w:t>vehicle_id</w:t>
            </w:r>
            <w:r>
              <w:t xml:space="preserve">, </w:t>
            </w:r>
            <w:r>
              <w:rPr>
                <w:rFonts w:ascii="Consolas" w:hAnsi="Consolas"/>
                <w:sz w:val="19"/>
              </w:rPr>
              <w:t>order_date</w:t>
            </w:r>
            <w:r>
              <w:t xml:space="preserve">, </w:t>
            </w:r>
            <w:r>
              <w:rPr>
                <w:rFonts w:ascii="Consolas" w:hAnsi="Consolas"/>
                <w:sz w:val="19"/>
              </w:rPr>
              <w:t>kind</w:t>
            </w:r>
            <w:r>
              <w:t xml:space="preserve"> (</w:t>
            </w:r>
            <w:r>
              <w:rPr>
                <w:rFonts w:ascii="Consolas" w:hAnsi="Consolas"/>
                <w:sz w:val="19"/>
              </w:rPr>
              <w:t>sua_chua</w:t>
            </w:r>
            <w:r>
              <w:t>/</w:t>
            </w:r>
            <w:r>
              <w:rPr>
                <w:rFonts w:ascii="Consolas" w:hAnsi="Consolas"/>
                <w:sz w:val="19"/>
              </w:rPr>
              <w:t>bao_duong</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status</w:t>
            </w:r>
            <w:r>
              <w:t xml:space="preserve"> (</w:t>
            </w:r>
            <w:r>
              <w:rPr>
                <w:rFonts w:ascii="Consolas" w:hAnsi="Consolas"/>
                <w:sz w:val="19"/>
              </w:rPr>
              <w:t>entered</w:t>
            </w:r>
            <w:r>
              <w:t>→</w:t>
            </w:r>
            <w:r>
              <w:rPr>
                <w:rFonts w:ascii="Consolas" w:hAnsi="Consolas"/>
                <w:sz w:val="19"/>
              </w:rPr>
              <w:t>verified</w:t>
            </w:r>
            <w:r>
              <w:t>→</w:t>
            </w:r>
            <w:r>
              <w:rPr>
                <w:rFonts w:ascii="Consolas" w:hAnsi="Consolas"/>
                <w:sz w:val="19"/>
              </w:rPr>
              <w:t>booked</w:t>
            </w:r>
            <w:r>
              <w:t>→</w:t>
            </w:r>
            <w:r>
              <w:rPr>
                <w:rFonts w:ascii="Consolas" w:hAnsi="Consolas"/>
                <w:sz w:val="19"/>
              </w:rPr>
              <w:t>paid</w:t>
            </w:r>
            <w:r>
              <w:t xml:space="preserve">); dòng chi có </w:t>
            </w:r>
            <w:r>
              <w:rPr>
                <w:rFonts w:ascii="Consolas" w:hAnsi="Consolas"/>
                <w:sz w:val="19"/>
              </w:rPr>
              <w:t>source</w:t>
            </w:r>
            <w:r>
              <w:t xml:space="preserve"> (</w:t>
            </w:r>
            <w:r>
              <w:rPr>
                <w:rFonts w:ascii="Consolas" w:hAnsi="Consolas"/>
                <w:sz w:val="19"/>
              </w:rPr>
              <w:t>kho</w:t>
            </w:r>
            <w:r>
              <w:t>/</w:t>
            </w:r>
            <w:r>
              <w:rPr>
                <w:rFonts w:ascii="Consolas" w:hAnsi="Consolas"/>
                <w:sz w:val="19"/>
              </w:rPr>
              <w:t>mua</w:t>
            </w:r>
            <w:r>
              <w:t xml:space="preserve">), </w:t>
            </w:r>
            <w:r>
              <w:rPr>
                <w:rFonts w:ascii="Consolas" w:hAnsi="Consolas"/>
                <w:sz w:val="19"/>
              </w:rPr>
              <w:t>part_id</w:t>
            </w:r>
            <w:r>
              <w:t xml:space="preserve">, </w:t>
            </w:r>
            <w:r>
              <w:rPr>
                <w:rFonts w:ascii="Consolas" w:hAnsi="Consolas"/>
                <w:sz w:val="19"/>
              </w:rPr>
              <w:t>stock_move_id</w:t>
            </w:r>
            <w:r>
              <w:t xml:space="preserve">, </w:t>
            </w:r>
            <w:r>
              <w:rPr>
                <w:rFonts w:ascii="Consolas" w:hAnsi="Consolas"/>
                <w:sz w:val="19"/>
              </w:rPr>
              <w:t>acct_code</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144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/api/trips/{id}/doi-xe</w:t>
            </w:r>
          </w:p>
        </w:tc>
        <w:tc>
          <w:tcPr>
            <w:tcW w:type="dxa" w:w="4320"/>
          </w:tcPr>
          <w:p>
            <w:r/>
            <w:r>
              <w:rPr>
                <w:b/>
              </w:rPr>
              <w:t>Đổi xe giữa đường</w:t>
            </w:r>
            <w:r>
              <w:t xml:space="preserve"> (C2.2, Bãi): </w:t>
            </w:r>
            <w:r>
              <w:rPr>
                <w:rFonts w:ascii="Consolas" w:hAnsi="Consolas"/>
                <w:sz w:val="19"/>
              </w:rPr>
              <w:t>vehicle_id</w:t>
            </w:r>
            <w:r>
              <w:t xml:space="preserve">, </w:t>
            </w:r>
            <w:r>
              <w:rPr>
                <w:rFonts w:ascii="Consolas" w:hAnsi="Consolas"/>
                <w:sz w:val="19"/>
              </w:rPr>
              <w:t>ly_do</w:t>
            </w:r>
            <w:r>
              <w:t xml:space="preserve"> (bắt buộc), </w:t>
            </w:r>
            <w:r>
              <w:rPr>
                <w:rFonts w:ascii="Consolas" w:hAnsi="Consolas"/>
                <w:sz w:val="19"/>
              </w:rPr>
              <w:t>driver_id</w:t>
            </w:r>
            <w:r>
              <w:t xml:space="preserve">, </w:t>
            </w:r>
            <w:r>
              <w:rPr>
                <w:rFonts w:ascii="Consolas" w:hAnsi="Consolas"/>
                <w:sz w:val="19"/>
              </w:rPr>
              <w:t>xe_cu_hong</w:t>
            </w:r>
            <w:r>
              <w:t xml:space="preserve">. Ghi xe mới, để lại dòng diễn biến, mục I về *đã nhập*. Xe đã tới nơi → </w:t>
            </w:r>
            <w:r>
              <w:rPr>
                <w:rFonts w:ascii="Consolas" w:hAnsi="Consolas"/>
                <w:sz w:val="19"/>
              </w:rPr>
              <w:t>PHIEU_DA_TOI</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jc w:val="both"/>
      </w:pPr>
      <w:r>
        <w:t>Kho phụ tùng (</w:t>
      </w:r>
      <w:r>
        <w:rPr>
          <w:rFonts w:ascii="Consolas" w:hAnsi="Consolas"/>
          <w:sz w:val="19"/>
        </w:rPr>
        <w:t>POST PUT /api/parts</w:t>
      </w:r>
      <w:r>
        <w:t xml:space="preserve">, </w:t>
      </w:r>
      <w:r>
        <w:rPr>
          <w:rFonts w:ascii="Consolas" w:hAnsi="Consolas"/>
          <w:sz w:val="19"/>
        </w:rPr>
        <w:t>POST /api/parts/{id}/moves</w:t>
      </w:r>
      <w:r>
        <w:t>) từ 22/09 chỉ **Thủ kho phụ tùng</w:t>
      </w:r>
    </w:p>
    <w:p>
      <w:pPr>
        <w:jc w:val="both"/>
      </w:pPr>
      <w:r>
        <w:t>Thà Bốc** và Sếp làm được (C1.2) — Bãi và kế toán chỉ xem.</w:t>
      </w:r>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C9. Lệnh sửa chữa riêng — `routes/sua_chua.py`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/api/lenh-sua-chua?vehicle_id=&amp;thang=&amp;status=</w:t>
            </w:r>
          </w:p>
        </w:tc>
        <w:tc>
          <w:tcPr>
            <w:tcW w:type="dxa" w:w="4320"/>
          </w:tcPr>
          <w:p>
            <w:r/>
            <w:r>
              <w:t>Danh sách, lọc theo xe · tháng · bước</w:t>
            </w:r>
          </w:p>
        </w:tc>
      </w:tr>
      <w:tr>
        <w:tc>
          <w:tcPr>
            <w:tcW w:type="dxa" w:w="4320"/>
          </w:tcPr>
          <w:p>
            <w:r/>
            <w:r>
              <w:rPr>
                <w:rFonts w:ascii="Consolas" w:hAnsi="Consolas"/>
                <w:sz w:val="19"/>
              </w:rPr>
              <w:t>GET /api/lenh-sua-chua/{id}</w:t>
            </w:r>
          </w:p>
        </w:tc>
        <w:tc>
          <w:tcPr>
            <w:tcW w:type="dxa" w:w="4320"/>
          </w:tcPr>
          <w:p>
            <w:r/>
            <w:r>
              <w:t>Một tờ kèm từng dòng chi và số chứng từ</w:t>
            </w:r>
          </w:p>
        </w:tc>
      </w:tr>
      <w:tr>
        <w:tc>
          <w:tcPr>
            <w:tcW w:type="dxa" w:w="4320"/>
          </w:tcPr>
          <w:p>
            <w:r/>
            <w:r>
              <w:rPr>
                <w:rFonts w:ascii="Consolas" w:hAnsi="Consolas"/>
                <w:sz w:val="19"/>
              </w:rPr>
              <w:t>POST /api/lenh-sua-chua</w:t>
            </w:r>
          </w:p>
        </w:tc>
        <w:tc>
          <w:tcPr>
            <w:tcW w:type="dxa" w:w="4320"/>
          </w:tcPr>
          <w:p>
            <w:r/>
            <w:r>
              <w:rPr>
                <w:b/>
              </w:rPr>
              <w:t>Tổ sửa chữa</w:t>
            </w:r>
            <w:r>
              <w:t xml:space="preserve"> lập: </w:t>
            </w:r>
            <w:r>
              <w:rPr>
                <w:rFonts w:ascii="Consolas" w:hAnsi="Consolas"/>
                <w:sz w:val="19"/>
              </w:rPr>
              <w:t>vehicle_id</w:t>
            </w:r>
            <w:r>
              <w:t xml:space="preserve">, </w:t>
            </w:r>
            <w:r>
              <w:rPr>
                <w:rFonts w:ascii="Consolas" w:hAnsi="Consolas"/>
                <w:sz w:val="19"/>
              </w:rPr>
              <w:t>kind</w:t>
            </w:r>
            <w:r>
              <w:t xml:space="preserve">, </w:t>
            </w:r>
            <w:r>
              <w:rPr>
                <w:rFonts w:ascii="Consolas" w:hAnsi="Consolas"/>
                <w:sz w:val="19"/>
              </w:rPr>
              <w:t>order_date</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note</w:t>
            </w:r>
            <w:r>
              <w:t xml:space="preserve">, </w:t>
            </w:r>
            <w:r>
              <w:rPr>
                <w:rFonts w:ascii="Consolas" w:hAnsi="Consolas"/>
                <w:sz w:val="19"/>
              </w:rPr>
              <w:t>lines[]</w:t>
            </w:r>
            <w:r>
              <w:t>. Xe sang *đang sửa*</w:t>
            </w:r>
          </w:p>
        </w:tc>
      </w:tr>
      <w:tr>
        <w:tc>
          <w:tcPr>
            <w:tcW w:type="dxa" w:w="4320"/>
          </w:tcPr>
          <w:p>
            <w:r/>
            <w:r>
              <w:rPr>
                <w:rFonts w:ascii="Consolas" w:hAnsi="Consolas"/>
                <w:sz w:val="19"/>
              </w:rPr>
              <w:t>PUT /api/lenh-sua-chua/{id}</w:t>
            </w:r>
          </w:p>
        </w:tc>
        <w:tc>
          <w:tcPr>
            <w:tcW w:type="dxa" w:w="4320"/>
          </w:tcPr>
          <w:p>
            <w:r/>
            <w:r>
              <w:t xml:space="preserve">Sửa khi còn ở *đã nhập*. Gửi </w:t>
            </w:r>
            <w:r>
              <w:rPr>
                <w:rFonts w:ascii="Consolas" w:hAnsi="Consolas"/>
                <w:sz w:val="19"/>
              </w:rPr>
              <w:t>lines[]</w:t>
            </w:r>
            <w:r>
              <w:t xml:space="preserve"> là ghi lại toàn bộ dòng; dòng </w:t>
            </w:r>
            <w:r>
              <w:rPr>
                <w:b/>
              </w:rPr>
              <w:t>đã xuất kho</w:t>
            </w:r>
            <w:r>
              <w:t xml:space="preserve"> không sửa, không xoá (</w:t>
            </w:r>
            <w:r>
              <w:rPr>
                <w:rFonts w:ascii="Consolas" w:hAnsi="Consolas"/>
                <w:sz w:val="19"/>
              </w:rPr>
              <w:t>DA_XUAT_KHO</w:t>
            </w:r>
            <w:r>
              <w:t>)</w:t>
            </w:r>
          </w:p>
        </w:tc>
      </w:tr>
      <w:tr>
        <w:tc>
          <w:tcPr>
            <w:tcW w:type="dxa" w:w="4320"/>
          </w:tcPr>
          <w:p>
            <w:r/>
            <w:r>
              <w:rPr>
                <w:rFonts w:ascii="Consolas" w:hAnsi="Consolas"/>
                <w:sz w:val="19"/>
              </w:rPr>
              <w:t>DELETE /api/lenh-sua-chua/{id}</w:t>
            </w:r>
          </w:p>
        </w:tc>
        <w:tc>
          <w:tcPr>
            <w:tcW w:type="dxa" w:w="4320"/>
          </w:tcPr>
          <w:p>
            <w:r/>
            <w:r>
              <w:t>Xoá tờ chưa xuất kho phụ tùng</w:t>
            </w:r>
          </w:p>
        </w:tc>
      </w:tr>
      <w:tr>
        <w:tc>
          <w:tcPr>
            <w:tcW w:type="dxa" w:w="4320"/>
          </w:tcPr>
          <w:p>
            <w:r/>
            <w:r>
              <w:rPr>
                <w:rFonts w:ascii="Consolas" w:hAnsi="Consolas"/>
                <w:sz w:val="19"/>
              </w:rPr>
              <w:t>POST /api/lenh-sua-chua/{id}/verify</w:t>
            </w:r>
            <w:r>
              <w:t xml:space="preserve"> · </w:t>
            </w:r>
            <w:r>
              <w:rPr>
                <w:rFonts w:ascii="Consolas" w:hAnsi="Consolas"/>
                <w:sz w:val="19"/>
              </w:rPr>
              <w:t>/book</w:t>
            </w:r>
          </w:p>
        </w:tc>
        <w:tc>
          <w:tcPr>
            <w:tcW w:type="dxa" w:w="4320"/>
          </w:tcPr>
          <w:p>
            <w:r/>
            <w:r>
              <w:rPr>
                <w:b/>
              </w:rPr>
              <w:t>KT Chi phí VC</w:t>
            </w:r>
            <w:r>
              <w:t xml:space="preserve"> kiểm và ghi sổ</w:t>
            </w:r>
          </w:p>
        </w:tc>
      </w:tr>
      <w:tr>
        <w:tc>
          <w:tcPr>
            <w:tcW w:type="dxa" w:w="4320"/>
          </w:tcPr>
          <w:p>
            <w:r/>
            <w:r>
              <w:rPr>
                <w:rFonts w:ascii="Consolas" w:hAnsi="Consolas"/>
                <w:sz w:val="19"/>
              </w:rPr>
              <w:t>POST /api/lenh-sua-chua/{id}/return</w:t>
            </w:r>
          </w:p>
        </w:tc>
        <w:tc>
          <w:tcPr>
            <w:tcW w:type="dxa" w:w="4320"/>
          </w:tcPr>
          <w:p>
            <w:r/>
            <w:r>
              <w:t>KT Chi phí trả lại cho tổ sửa chữa (rút tờ chứng từ nếu đã ghi sổ)</w:t>
            </w:r>
          </w:p>
        </w:tc>
      </w:tr>
      <w:tr>
        <w:tc>
          <w:tcPr>
            <w:tcW w:type="dxa" w:w="4320"/>
          </w:tcPr>
          <w:p>
            <w:r/>
            <w:r>
              <w:rPr>
                <w:rFonts w:ascii="Consolas" w:hAnsi="Consolas"/>
                <w:sz w:val="19"/>
              </w:rPr>
              <w:t>POST /api/lenh-sua-chua/{id}/pay</w:t>
            </w:r>
          </w:p>
        </w:tc>
        <w:tc>
          <w:tcPr>
            <w:tcW w:type="dxa" w:w="4320"/>
          </w:tcPr>
          <w:p>
            <w:r/>
            <w:r>
              <w:rPr>
                <w:b/>
              </w:rPr>
              <w:t>Quỹ tiền mặt</w:t>
            </w:r>
            <w:r>
              <w:t xml:space="preserve"> chi → một tờ </w:t>
            </w:r>
            <w:r>
              <w:rPr>
                <w:rFonts w:ascii="Consolas" w:hAnsi="Consolas"/>
                <w:sz w:val="19"/>
              </w:rPr>
              <w:t>PC_SC</w:t>
            </w:r>
            <w:r>
              <w:t xml:space="preserve"> gồm riêng khoản mua ngoài; xe về *rảnh*</w:t>
            </w:r>
          </w:p>
        </w:tc>
      </w:tr>
    </w:tbl>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kiem\thu_vai_va_doi_xe.py</w:t>
            </w:r>
          </w:p>
        </w:tc>
        <w:tc>
          <w:tcPr>
            <w:tcW w:type="dxa" w:w="4320"/>
          </w:tcPr>
          <w:p>
            <w:r/>
            <w:r>
              <w:rPr>
                <w:b/>
              </w:rPr>
              <w:t>Hai vai mới ở Thà Bốc</w:t>
            </w:r>
            <w:r>
              <w:t xml:space="preserve"> (C1.2) và </w:t>
            </w:r>
            <w:r>
              <w:rPr>
                <w:b/>
              </w:rPr>
              <w:t>đổi xe giữa đường</w:t>
            </w:r>
            <w:r>
              <w:t xml:space="preserve"> (C2.2): mục V và kho phụ tùng rút khỏi Bãi, tổ sửa chữa duyệt báo hỏng, đổi xe giữ nguyên chuyến và bắt kiểm lại mục I</w:t>
            </w:r>
          </w:p>
        </w:tc>
      </w:tr>
      <w:tr>
        <w:tc>
          <w:tcPr>
            <w:tcW w:type="dxa" w:w="4320"/>
          </w:tcPr>
          <w:p>
            <w:r/>
            <w:r>
              <w:rPr>
                <w:rFonts w:ascii="Consolas" w:hAnsi="Consolas"/>
                <w:sz w:val="19"/>
              </w:rPr>
              <w:t>python kiem\thu_sua_chua.py</w:t>
            </w:r>
          </w:p>
        </w:tc>
        <w:tc>
          <w:tcPr>
            <w:tcW w:type="dxa" w:w="4320"/>
          </w:tcPr>
          <w:p>
            <w:r/>
            <w:r>
              <w:rPr>
                <w:b/>
              </w:rPr>
              <w:t>Lệnh sửa chữa riêng</w:t>
            </w:r>
            <w:r>
              <w:t xml:space="preserve"> (C7.3): chuỗi duyệt như mục V, lấy kho trừ tồn ngay kèm </w:t>
            </w:r>
            <w:r>
              <w:rPr>
                <w:rFonts w:ascii="Consolas" w:hAnsi="Consolas"/>
                <w:sz w:val="19"/>
              </w:rPr>
              <w:t>PXK_PT</w:t>
            </w:r>
            <w:r>
              <w:t>, chi chỉ phần mua ngoài, màn Xe gom cả hai nguồn</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