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(43 bảng) · </w:t>
      </w:r>
      <w:r>
        <w:rPr>
          <w:b/>
        </w:rPr>
        <w:t>C. API</w:t>
      </w:r>
    </w:p>
    <w:p>
      <w:pPr>
        <w:jc w:val="both"/>
      </w:pPr>
      <w:r>
        <w:t xml:space="preserve">(158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A1b. Hai vai riêng ở Thà Bốc và việc đổi xe</w:t>
      </w:r>
    </w:p>
    <w:p>
      <w:pPr>
        <w:jc w:val="both"/>
      </w:pPr>
      <w:r>
        <w:rPr>
          <w:b/>
        </w:rPr>
        <w:t>Hai vai mới</w:t>
      </w:r>
      <w:r>
        <w:t xml:space="preserve"> (anh Khampla C1.2): *kho phụ tùng* và *tổ sửa chữa* ở Thà Bốc là </w:t>
      </w:r>
      <w:r>
        <w:rPr>
          <w:b/>
        </w:rPr>
        <w:t>người riêng</w:t>
      </w:r>
      <w:r>
        <w:t>, không</w:t>
      </w:r>
    </w:p>
    <w:p>
      <w:pPr>
        <w:jc w:val="both"/>
      </w:pPr>
      <w:r>
        <w:t>phải Admin Bãi. Nên từ 22/09: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Vai</w:t>
            </w:r>
          </w:p>
        </w:tc>
        <w:tc>
          <w:tcPr>
            <w:tcW w:type="dxa" w:w="2880"/>
          </w:tcPr>
          <w:p>
            <w:r>
              <w:rPr>
                <w:b/>
              </w:rPr>
            </w:r>
            <w:r>
              <w:rPr>
                <w:b/>
              </w:rPr>
              <w:t>Làm gì</w:t>
            </w:r>
          </w:p>
        </w:tc>
        <w:tc>
          <w:tcPr>
            <w:tcW w:type="dxa" w:w="2880"/>
          </w:tcPr>
          <w:p>
            <w:r>
              <w:rPr>
                <w:b/>
              </w:rPr>
            </w:r>
            <w:r>
              <w:rPr>
                <w:b/>
              </w:rPr>
              <w:t>Rút khỏi ai</w:t>
            </w:r>
          </w:p>
        </w:tc>
      </w:tr>
      <w:tr>
        <w:tc>
          <w:tcPr>
            <w:tcW w:type="dxa" w:w="2880"/>
          </w:tcPr>
          <w:p>
            <w:r/>
            <w:r>
              <w:rPr>
                <w:rFonts w:ascii="Consolas" w:hAnsi="Consolas"/>
                <w:sz w:val="19"/>
              </w:rPr>
              <w:t>parts</w:t>
            </w:r>
            <w:r>
              <w:t xml:space="preserve"> — Thủ kho phụ tùng Thà Bốc</w:t>
            </w:r>
          </w:p>
        </w:tc>
        <w:tc>
          <w:tcPr>
            <w:tcW w:type="dxa" w:w="2880"/>
          </w:tcPr>
          <w:p>
            <w:r/>
            <w:r>
              <w:t>Nhập · xuất kho phụ tùng (</w:t>
            </w:r>
            <w:r>
              <w:rPr>
                <w:rFonts w:ascii="Consolas" w:hAnsi="Consolas"/>
                <w:sz w:val="19"/>
              </w:rPr>
              <w:t>/api/parts/…</w:t>
            </w:r>
            <w:r>
              <w:t>)</w:t>
            </w:r>
          </w:p>
        </w:tc>
        <w:tc>
          <w:tcPr>
            <w:tcW w:type="dxa" w:w="2880"/>
          </w:tcPr>
          <w:p>
            <w:r/>
            <w:r>
              <w:t>Bãi và kế toán không còn sửa kho phụ tùng</w:t>
            </w:r>
          </w:p>
        </w:tc>
      </w:tr>
      <w:tr>
        <w:tc>
          <w:tcPr>
            <w:tcW w:type="dxa" w:w="2880"/>
          </w:tcPr>
          <w:p>
            <w:r/>
            <w:r>
              <w:rPr>
                <w:rFonts w:ascii="Consolas" w:hAnsi="Consolas"/>
                <w:sz w:val="19"/>
              </w:rPr>
              <w:t>repair</w:t>
            </w:r>
            <w:r>
              <w:t xml:space="preserve"> — Tổ sửa chữa Thà Bốc</w:t>
            </w:r>
          </w:p>
        </w:tc>
        <w:tc>
          <w:tcPr>
            <w:tcW w:type="dxa" w:w="2880"/>
          </w:tcPr>
          <w:p>
            <w:r/>
            <w:r>
              <w:rPr>
                <w:b/>
              </w:rPr>
              <w:t>Nhập mục V</w:t>
            </w:r>
            <w:r>
              <w:t xml:space="preserve">, duyệt báo hỏng của tài xế, quyết lấy phụ tùng từ kho hay ra gara, lập </w:t>
            </w:r>
            <w:r>
              <w:rPr>
                <w:b/>
              </w:rPr>
              <w:t>lệnh sửa chữa riêng</w:t>
            </w:r>
          </w:p>
        </w:tc>
        <w:tc>
          <w:tcPr>
            <w:tcW w:type="dxa" w:w="2880"/>
          </w:tcPr>
          <w:p>
            <w:r/>
            <w:r>
              <w:t>Bãi không còn nhập mục V, không duyệt báo hỏng</w:t>
            </w:r>
          </w:p>
        </w:tc>
      </w:tr>
    </w:tbl>
    <w:p/>
    <w:p>
      <w:pPr>
        <w:jc w:val="both"/>
      </w:pPr>
      <w:r>
        <w:t xml:space="preserve">Chuỗi duyệt mục V vẫn như cũ: tổ sửa chữa nhập → </w:t>
      </w:r>
      <w:r>
        <w:rPr>
          <w:b/>
        </w:rPr>
        <w:t>KT Chi phí VC</w:t>
      </w:r>
      <w:r>
        <w:t xml:space="preserve"> kiểm và ghi sổ → </w:t>
      </w:r>
      <w:r>
        <w:rPr>
          <w:b/>
        </w:rPr>
        <w:t>Quỹ tiền mặt</w:t>
      </w:r>
    </w:p>
    <w:p>
      <w:pPr>
        <w:jc w:val="both"/>
      </w:pPr>
      <w:r>
        <w:t>chi. Tổ sửa chữa không tự kiểm, không tự chi. Hai vai này xếp cùng nhóm với Bãi ở khoản **không thấy</w:t>
      </w:r>
    </w:p>
    <w:p>
      <w:pPr>
        <w:jc w:val="both"/>
      </w:pPr>
      <w:r>
        <w:t>tiền bán**.</w:t>
      </w:r>
    </w:p>
    <w:p>
      <w:pPr>
        <w:jc w:val="both"/>
      </w:pPr>
      <w:r>
        <w:rPr>
          <w:b/>
        </w:rPr>
        <w:t>Đổi xe giữa đường</w:t>
      </w:r>
      <w:r>
        <w:t xml:space="preserve"> (C2.2): xe hỏng nặng thì đổi xe khác chở tiếp </w:t>
      </w:r>
      <w:r>
        <w:rPr>
          <w:b/>
        </w:rPr>
        <w:t>trên chính tờ phiếu đang chạy</w:t>
      </w:r>
      <w:r>
        <w:t xml:space="preserve"> —</w:t>
      </w:r>
    </w:p>
    <w:p>
      <w:pPr>
        <w:jc w:val="both"/>
      </w:pPr>
      <w:r>
        <w:rPr>
          <w:rFonts w:ascii="Consolas" w:hAnsi="Consolas"/>
          <w:sz w:val="19"/>
        </w:rPr>
        <w:t>POST /api/trips/{id}/doi-xe</w:t>
      </w:r>
      <w:r>
        <w:t xml:space="preserve"> (Bãi). Không lập phiếu mới, vì hàng, khách, tuyến và tiền đã chi vẫn là</w:t>
      </w:r>
    </w:p>
    <w:p>
      <w:pPr>
        <w:jc w:val="both"/>
      </w:pPr>
      <w:r>
        <w:t>của chuyến đó; lập phiếu mới là tách đôi một chuyến trong mọi báo cáo. Máy ghi xe mới vào phiếu, để lại</w:t>
      </w:r>
    </w:p>
    <w:p>
      <w:pPr>
        <w:jc w:val="both"/>
      </w:pPr>
      <w:r>
        <w:t xml:space="preserve">một dòng diễn biến *Đổi xe A → B · lý do*, kéo </w:t>
      </w:r>
      <w:r>
        <w:rPr>
          <w:b/>
        </w:rPr>
        <w:t>mục I về "đã nhập"</w:t>
      </w:r>
      <w:r>
        <w:t xml:space="preserve"> để kế toán kiểm lại, cho xe cũ vào</w:t>
      </w:r>
    </w:p>
    <w:p>
      <w:pPr>
        <w:jc w:val="both"/>
      </w:pPr>
      <w:r>
        <w:t xml:space="preserve">xưởng và xe mới sang *đang chạy*. Đổi sang xe liên kết thì phiếu tự chuyển sang </w:t>
      </w:r>
      <w:r>
        <w:rPr>
          <w:rFonts w:ascii="Consolas" w:hAnsi="Consolas"/>
          <w:sz w:val="19"/>
        </w:rPr>
        <w:t>company = joint</w:t>
      </w:r>
      <w:r>
        <w:t xml:space="preserve"> và lấy</w:t>
      </w:r>
    </w:p>
    <w:p>
      <w:pPr>
        <w:jc w:val="both"/>
      </w:pPr>
      <w:r>
        <w:t>phí của chủ xe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 xml:space="preserve">thuê lại xe ngoài giá 1). Cùng nhóm này còn có </w:t>
      </w:r>
      <w:r>
        <w:rPr>
          <w:b/>
        </w:rPr>
        <w:t>tài xế</w:t>
      </w:r>
      <w:r>
        <w:t xml:space="preserve">, </w:t>
      </w:r>
      <w:r>
        <w:rPr>
          <w:b/>
        </w:rPr>
        <w:t>thủ kho nhiên liệu</w:t>
      </w:r>
      <w:r>
        <w:t>, và từ 22/09 là **thủ</w:t>
      </w:r>
    </w:p>
    <w:p>
      <w:pPr>
        <w:jc w:val="both"/>
      </w:pPr>
      <w:r>
        <w:t>kho phụ tùng</w:t>
      </w:r>
      <w:r>
        <w:rPr>
          <w:b/>
        </w:rPr>
        <w:t xml:space="preserve"> và </w:t>
      </w:r>
      <w:r>
        <w:t>tổ sửa chữa** (</w:t>
      </w:r>
      <w:r>
        <w:rPr>
          <w:rFonts w:ascii="Consolas" w:hAnsi="Consolas"/>
          <w:sz w:val="19"/>
        </w:rPr>
        <w:t>thay_tien_ban()</w:t>
      </w:r>
      <w:r>
        <w:t xml:space="preserve"> trong </w:t>
      </w:r>
      <w:r>
        <w:rPr>
          <w:rFonts w:ascii="Consolas" w:hAnsi="Consolas"/>
          <w:sz w:val="19"/>
        </w:rPr>
        <w:t>services/phan_quyen.py</w:t>
      </w:r>
      <w:r>
        <w:t>).</w:t>
      </w:r>
    </w:p>
    <w:p>
      <w:pPr>
        <w:jc w:val="both"/>
      </w:pPr>
      <w:r>
        <w:rPr>
          <w:b/>
        </w:rPr>
        <w:t>Máy chủ BỎ HẲN các khoá đó, không phải giao diện che</w:t>
      </w:r>
      <w:r>
        <w:t xml:space="preserve"> (dọn 22/09, nợ kỹ thuật 3.1). Trước đây</w:t>
      </w:r>
    </w:p>
    <w:p>
      <w:pPr>
        <w:jc w:val="both"/>
      </w:pPr>
      <w:r>
        <w:rPr>
          <w:rFonts w:ascii="Consolas" w:hAnsi="Consolas"/>
          <w:sz w:val="19"/>
        </w:rPr>
        <w:t>/api/trips</w:t>
      </w:r>
      <w:r>
        <w:t xml:space="preserve"> và </w:t>
      </w:r>
      <w:r>
        <w:rPr>
          <w:rFonts w:ascii="Consolas" w:hAnsi="Consolas"/>
          <w:sz w:val="19"/>
        </w:rPr>
        <w:t>/api/bao-cao/theo-doi</w:t>
      </w:r>
      <w:r>
        <w:t xml:space="preserve"> vẫn trả đơn giá, doanh thu, lãi cho mọi vai — mở công cụ trình</w:t>
      </w:r>
    </w:p>
    <w:p>
      <w:pPr>
        <w:jc w:val="both"/>
      </w:pPr>
      <w:r>
        <w:t xml:space="preserve">duyệt là đọc được. Nay </w:t>
      </w:r>
      <w:r>
        <w:rPr>
          <w:rFonts w:ascii="Consolas" w:hAnsi="Consolas"/>
          <w:sz w:val="19"/>
        </w:rPr>
        <w:t>xuat_phieu()</w:t>
      </w:r>
      <w:r>
        <w:t xml:space="preserve"> nhận vai người gọi và cắt: </w:t>
      </w:r>
      <w:r>
        <w:rPr>
          <w:rFonts w:ascii="Consolas" w:hAnsi="Consolas"/>
          <w:sz w:val="19"/>
        </w:rPr>
        <w:t>price</w:t>
      </w:r>
      <w:r>
        <w:t xml:space="preserve">, </w:t>
      </w:r>
      <w:r>
        <w:rPr>
          <w:rFonts w:ascii="Consolas" w:hAnsi="Consolas"/>
          <w:sz w:val="19"/>
        </w:rPr>
        <w:t>price_ccy</w:t>
      </w:r>
      <w:r>
        <w:t xml:space="preserve">, </w:t>
      </w:r>
      <w:r>
        <w:rPr>
          <w:rFonts w:ascii="Consolas" w:hAnsi="Consolas"/>
          <w:sz w:val="19"/>
        </w:rPr>
        <w:t>hire_price</w:t>
      </w:r>
      <w:r>
        <w:t>,</w:t>
      </w:r>
    </w:p>
    <w:p>
      <w:pPr>
        <w:jc w:val="both"/>
      </w:pP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cùng doanh thu · tiền thuê · phần trừ · lãi · đã</w:t>
      </w:r>
    </w:p>
    <w:p>
      <w:pPr>
        <w:jc w:val="both"/>
      </w:pPr>
      <w:r>
        <w:t xml:space="preserve">thu · còn lại trong khối </w:t>
      </w:r>
      <w:r>
        <w:rPr>
          <w:rFonts w:ascii="Consolas" w:hAnsi="Consolas"/>
          <w:sz w:val="19"/>
        </w:rPr>
        <w:t>tinh</w:t>
      </w:r>
      <w:r>
        <w:t xml:space="preserve">. </w:t>
      </w:r>
      <w:r>
        <w:rPr>
          <w:b/>
        </w:rPr>
        <w:t>Phần chi phí giữ nguyên</w:t>
      </w:r>
      <w:r>
        <w:t xml:space="preserve"> — chính họ nhập và chi. Báo cáo lãi xe</w:t>
      </w:r>
    </w:p>
    <w:p>
      <w:pPr>
        <w:jc w:val="both"/>
      </w:pPr>
      <w:r>
        <w:t xml:space="preserve">liên kết thì chặn hẳn 403. Giao diện vẫn giữ lớp CSS </w:t>
      </w:r>
      <w:r>
        <w:rPr>
          <w:rFonts w:ascii="Consolas" w:hAnsi="Consolas"/>
          <w:sz w:val="19"/>
        </w:rPr>
        <w:t>tien</w:t>
      </w:r>
      <w:r>
        <w:t xml:space="preserve"> như lớp thứ hai.</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A9. Lệnh sửa chữa riêng — không gắn phiếu</w:t>
      </w:r>
    </w:p>
    <w:p>
      <w:pPr>
        <w:jc w:val="both"/>
      </w:pPr>
      <w:r>
        <w:t xml:space="preserve">Mục V trên phiếu chỉ ghi được cái sửa </w:t>
      </w:r>
      <w:r>
        <w:rPr>
          <w:b/>
        </w:rPr>
        <w:t>trong một chuyến</w:t>
      </w:r>
      <w:r>
        <w:t>. Xe nằm bãi cả tuần đại tu, hay bảo dưỡng</w:t>
      </w:r>
    </w:p>
    <w:p>
      <w:pPr>
        <w:jc w:val="both"/>
      </w:pPr>
      <w:r>
        <w:t>định kỳ theo số km, thì không có chuyến nào để gắn vào — trước đây tiền sửa đó không khai được ở đâu</w:t>
      </w:r>
    </w:p>
    <w:p>
      <w:pPr>
        <w:jc w:val="both"/>
      </w:pPr>
      <w:r>
        <w:t xml:space="preserve">(anh Khampla C7.3). Nên có tờ </w:t>
      </w:r>
      <w:r>
        <w:rPr>
          <w:b/>
        </w:rPr>
        <w:t>lệnh sửa chữa</w:t>
      </w:r>
      <w:r>
        <w:t xml:space="preserve"> (</w:t>
      </w:r>
      <w:r>
        <w:rPr>
          <w:rFonts w:ascii="Consolas" w:hAnsi="Consolas"/>
          <w:sz w:val="19"/>
        </w:rPr>
        <w:t>LSC-2609-01</w:t>
      </w:r>
      <w:r>
        <w:t>) cho đúng việc đó, đi qua **cùng chuỗi</w:t>
      </w:r>
    </w:p>
    <w:p>
      <w:pPr>
        <w:jc w:val="both"/>
      </w:pPr>
      <w:r>
        <w:t>duyệt của mục V**, không đẻ luật mới:</w:t>
      </w:r>
    </w:p>
    <w:p>
      <w:pPr>
        <w:jc w:val="both"/>
      </w:pPr>
      <w:r>
        <w:t xml:space="preserve">    Tổ sửa chữa NHẬP → KT Chi phí KIỂM → KT Chi phí GHI SỔ → Quỹ tiền mặt CHI</w:t>
      </w:r>
    </w:p>
    <w:p>
      <w:pPr>
        <w:jc w:val="both"/>
      </w:pPr>
      <w:r>
        <w:t xml:space="preserve">Mỗi tờ gắn </w:t>
      </w:r>
      <w:r>
        <w:rPr>
          <w:b/>
        </w:rPr>
        <w:t>một chiếc xe</w:t>
      </w:r>
      <w:r>
        <w:t>, có loại (*sửa hỏng* · *bảo dưỡng định kỳ*), số công-tơ-mét lúc vào xưởng,</w:t>
      </w:r>
    </w:p>
    <w:p>
      <w:pPr>
        <w:jc w:val="both"/>
      </w:pPr>
      <w:r>
        <w:t>gara ngoài (để trống là làm tại Thà Bốc), và các dòng chi giống hệt dòng mục V. Quy tắc kho của họ giữ</w:t>
      </w:r>
    </w:p>
    <w:p>
      <w:pPr>
        <w:jc w:val="both"/>
      </w:pPr>
      <w:r>
        <w:t xml:space="preserve">nguyên: </w:t>
      </w:r>
      <w:r>
        <w:rPr>
          <w:b/>
        </w:rPr>
        <w:t>lấy từ kho</w:t>
      </w:r>
      <w:r>
        <w:t xml:space="preserve"> thì trừ tồn </w:t>
      </w:r>
      <w:r>
        <w:rPr>
          <w:b/>
        </w:rPr>
        <w:t>ngay lúc khai</w:t>
      </w:r>
      <w:r>
        <w:t xml:space="preserve"> và sinh tờ </w:t>
      </w:r>
      <w:r>
        <w:rPr>
          <w:rFonts w:ascii="Consolas" w:hAnsi="Consolas"/>
          <w:sz w:val="19"/>
        </w:rPr>
        <w:t>PXK_PT</w:t>
      </w:r>
      <w:r>
        <w:t xml:space="preserve"> (định khoản </w:t>
      </w:r>
      <w:r>
        <w:rPr>
          <w:rFonts w:ascii="Consolas" w:hAnsi="Consolas"/>
          <w:sz w:val="19"/>
        </w:rPr>
        <w:t>614/1371</w:t>
      </w:r>
      <w:r>
        <w:t>);</w:t>
      </w:r>
    </w:p>
    <w:p>
      <w:pPr>
        <w:jc w:val="both"/>
      </w:pPr>
      <w:r>
        <w:rPr>
          <w:b/>
        </w:rPr>
        <w:t>mua ngoài</w:t>
      </w:r>
      <w:r>
        <w:t xml:space="preserve"> thì tới bước chi mới sinh </w:t>
      </w:r>
      <w:r>
        <w:rPr>
          <w:b/>
        </w:rPr>
        <w:t>một</w:t>
      </w:r>
      <w:r>
        <w:t xml:space="preserve"> tờ </w:t>
      </w:r>
      <w:r>
        <w:rPr>
          <w:rFonts w:ascii="Consolas" w:hAnsi="Consolas"/>
          <w:sz w:val="19"/>
        </w:rPr>
        <w:t>PC_SC</w:t>
      </w:r>
      <w:r>
        <w:t xml:space="preserve"> gồm riêng phần mua ngoài (</w:t>
      </w:r>
      <w:r>
        <w:rPr>
          <w:rFonts w:ascii="Consolas" w:hAnsi="Consolas"/>
          <w:sz w:val="19"/>
        </w:rPr>
        <w:t>614/4021</w:t>
      </w:r>
      <w:r>
        <w:t>). Lập</w:t>
      </w:r>
    </w:p>
    <w:p>
      <w:pPr>
        <w:jc w:val="both"/>
      </w:pPr>
      <w:r>
        <w:t>lệnh thì xe sang *đang sửa*; chi xong thì xe về *rảnh*.</w:t>
      </w:r>
    </w:p>
    <w:p>
      <w:pPr>
        <w:jc w:val="both"/>
      </w:pPr>
      <w:r>
        <w:t xml:space="preserve">Màn </w:t>
      </w:r>
      <w:r>
        <w:rPr>
          <w:b/>
        </w:rPr>
        <w:t>Xe → tab Sửa chữa</w:t>
      </w:r>
      <w:r>
        <w:t xml:space="preserve"> gom cả hai nguồn: dòng mục V từ phiếu và dòng từ lệnh sửa chữa, cùng một bảng</w:t>
      </w:r>
    </w:p>
    <w:p>
      <w:pPr>
        <w:jc w:val="both"/>
      </w:pPr>
      <w:r>
        <w:t>xếp theo ngày — người xem chi phí một chiếc xe không phải nhớ nó nằm ở đâu.</w:t>
      </w:r>
    </w:p>
    <w:p>
      <w:pPr>
        <w:pStyle w:val="Heading1"/>
      </w:pPr>
      <w:r>
        <w:rPr>
          <w:color w:val="145C4A"/>
        </w:rPr>
        <w:t>A10. Khách trả hộ — thẻ cao tốc và nợ trạm dầu Việt Nam</w:t>
      </w:r>
    </w:p>
    <w:p>
      <w:pPr>
        <w:jc w:val="both"/>
      </w:pPr>
      <w:r>
        <w:t xml:space="preserve">Hai chỗ tiền chạy </w:t>
      </w:r>
      <w:r>
        <w:rPr>
          <w:b/>
        </w:rPr>
        <w:t>ngược chiều với cước</w:t>
      </w:r>
      <w:r>
        <w:t>, cả hai đều là "khách trả hộ EPL", nên cuối tháng đem cấn</w:t>
      </w:r>
    </w:p>
    <w:p>
      <w:pPr>
        <w:jc w:val="both"/>
      </w:pPr>
      <w:r>
        <w:t>trừ vào cước phải thu của chính khách đó.</w:t>
      </w:r>
    </w:p>
    <w:p>
      <w:pPr>
        <w:jc w:val="both"/>
      </w:pPr>
      <w:r>
        <w:rPr>
          <w:b/>
        </w:rPr>
        <w:t>1. Thẻ cao tốc</w:t>
      </w:r>
      <w:r>
        <w:t xml:space="preserve"> (C6.1). Danh mục thẻ có số thẻ, ai giữ, gắn xe nào, tiền tệ và </w:t>
      </w:r>
      <w:r>
        <w:rPr>
          <w:b/>
        </w:rPr>
        <w:t>số dư</w:t>
      </w:r>
      <w:r>
        <w:t>. Hai kiểu: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Kiểu</w:t>
            </w:r>
          </w:p>
        </w:tc>
        <w:tc>
          <w:tcPr>
            <w:tcW w:type="dxa" w:w="2880"/>
          </w:tcPr>
          <w:p>
            <w:r>
              <w:rPr>
                <w:b/>
              </w:rPr>
            </w:r>
            <w:r>
              <w:rPr>
                <w:b/>
              </w:rPr>
              <w:t>Ai bỏ tiền</w:t>
            </w:r>
          </w:p>
        </w:tc>
        <w:tc>
          <w:tcPr>
            <w:tcW w:type="dxa" w:w="2880"/>
          </w:tcPr>
          <w:p>
            <w:r>
              <w:rPr>
                <w:b/>
              </w:rPr>
            </w:r>
            <w:r>
              <w:rPr>
                <w:b/>
              </w:rPr>
              <w:t>Cuối tháng</w:t>
            </w:r>
          </w:p>
        </w:tc>
      </w:tr>
      <w:tr>
        <w:tc>
          <w:tcPr>
            <w:tcW w:type="dxa" w:w="2880"/>
          </w:tcPr>
          <w:p>
            <w:r/>
            <w:r>
              <w:rPr>
                <w:rFonts w:ascii="Consolas" w:hAnsi="Consolas"/>
                <w:sz w:val="19"/>
              </w:rPr>
              <w:t>khach</w:t>
            </w:r>
          </w:p>
        </w:tc>
        <w:tc>
          <w:tcPr>
            <w:tcW w:type="dxa" w:w="2880"/>
          </w:tcPr>
          <w:p>
            <w:r/>
            <w:r>
              <w:t>Khách cấp thẻ và nạp tiền</w:t>
            </w:r>
          </w:p>
        </w:tc>
        <w:tc>
          <w:tcPr>
            <w:tcW w:type="dxa" w:w="2880"/>
          </w:tcPr>
          <w:p>
            <w:r/>
            <w:r>
              <w:t xml:space="preserve">Phần EPL đã quẹt </w:t>
            </w:r>
            <w:r>
              <w:rPr>
                <w:b/>
              </w:rPr>
              <w:t>trừ vào cước</w:t>
            </w:r>
            <w:r>
              <w:t xml:space="preserve"> của khách đó</w:t>
            </w:r>
          </w:p>
        </w:tc>
      </w:tr>
      <w:tr>
        <w:tc>
          <w:tcPr>
            <w:tcW w:type="dxa" w:w="2880"/>
          </w:tcPr>
          <w:p>
            <w:r/>
            <w:r>
              <w:rPr>
                <w:rFonts w:ascii="Consolas" w:hAnsi="Consolas"/>
                <w:sz w:val="19"/>
              </w:rPr>
              <w:t>epl</w:t>
            </w:r>
          </w:p>
        </w:tc>
        <w:tc>
          <w:tcPr>
            <w:tcW w:type="dxa" w:w="2880"/>
          </w:tcPr>
          <w:p>
            <w:r/>
            <w:r>
              <w:t>Quỹ Thà Bốc nạp</w:t>
            </w:r>
          </w:p>
        </w:tc>
        <w:tc>
          <w:tcPr>
            <w:tcW w:type="dxa" w:w="2880"/>
          </w:tcPr>
          <w:p>
            <w:r/>
            <w:r>
              <w:t>Là chi phí của EPL như mọi khoản đi đường</w:t>
            </w:r>
          </w:p>
        </w:tc>
      </w:tr>
    </w:tbl>
    <w:p/>
    <w:p>
      <w:pPr>
        <w:jc w:val="both"/>
      </w:pPr>
      <w:r>
        <w:t>Thẻ là một "kho tiền" nhỏ, ghi giống kho nhiên liệu: nạp tiền là một dòng; qua trạm là một dòng, và</w:t>
      </w:r>
    </w:p>
    <w:p>
      <w:pPr>
        <w:jc w:val="both"/>
      </w:pPr>
      <w:r>
        <w:rPr>
          <w:b/>
        </w:rPr>
        <w:t>chỉ sinh khi kế toán GHI SỔ mục IV</w:t>
      </w:r>
      <w:r>
        <w:t xml:space="preserve"> — đúng lúc dòng xuất kho nhiên liệu được sinh. Trước đó dòng</w:t>
      </w:r>
    </w:p>
    <w:p>
      <w:pPr>
        <w:jc w:val="both"/>
      </w:pPr>
      <w:r>
        <w:t xml:space="preserve">chi còn sửa tới sửa lui, trừ sớm thì số dư nhảy loạn; </w:t>
      </w:r>
      <w:r>
        <w:rPr>
          <w:rFonts w:ascii="Consolas" w:hAnsi="Consolas"/>
          <w:sz w:val="19"/>
        </w:rPr>
        <w:t>trip_expenses.card_move_id</w:t>
      </w:r>
      <w:r>
        <w:t xml:space="preserve"> bảo đảm không trừ</w:t>
      </w:r>
    </w:p>
    <w:p>
      <w:pPr>
        <w:jc w:val="both"/>
      </w:pPr>
      <w:r>
        <w:t>hai lần, và dòng đã trừ thẻ thì không xoá lặng lẽ khỏi phiếu được. Số dư sổ lệch với trạm (ai đó quẹt</w:t>
      </w:r>
    </w:p>
    <w:p>
      <w:pPr>
        <w:jc w:val="both"/>
      </w:pPr>
      <w:r>
        <w:t xml:space="preserve">mà không khai) thì ghi một dòng </w:t>
      </w:r>
      <w:r>
        <w:rPr>
          <w:b/>
        </w:rPr>
        <w:t>điều chỉnh kèm lý do</w:t>
      </w:r>
      <w:r>
        <w:t>, không sửa thẳng con số.</w:t>
      </w:r>
    </w:p>
    <w:p>
      <w:pPr>
        <w:jc w:val="both"/>
      </w:pPr>
      <w:r>
        <w:rPr>
          <w:b/>
        </w:rPr>
        <w:t>2. Nợ trạm dầu Việt Nam</w:t>
      </w:r>
      <w:r>
        <w:t xml:space="preserve"> (C5.1). Tài xế đổ dầu bên Việt Nam có hai cách trả, và phần mềm phải phân</w:t>
      </w:r>
    </w:p>
    <w:p>
      <w:pPr>
        <w:jc w:val="both"/>
      </w:pPr>
      <w:r>
        <w:t xml:space="preserve">biệt được: </w:t>
      </w:r>
      <w:r>
        <w:rPr>
          <w:b/>
        </w:rPr>
        <w:t>trả tiền mặt tại trạm</w:t>
      </w:r>
      <w:r>
        <w:t xml:space="preserve"> (EPL không nợ ai) hay </w:t>
      </w:r>
      <w:r>
        <w:rPr>
          <w:b/>
        </w:rPr>
        <w:t>trạm ghi sổ</w:t>
      </w:r>
      <w:r>
        <w:t xml:space="preserve"> — ô *Ghi nợ tại trạm* trên</w:t>
      </w:r>
    </w:p>
    <w:p>
      <w:pPr>
        <w:jc w:val="both"/>
      </w:pPr>
      <w:r>
        <w:t>dòng chi. Dòng đổ ở trạm ngoài tự mang nhà cung cấp của trạm, nên công nợ tra được thẳng từ dòng chi;</w:t>
      </w:r>
    </w:p>
    <w:p>
      <w:pPr>
        <w:jc w:val="both"/>
      </w:pPr>
      <w:r>
        <w:t xml:space="preserve">công nợ trạm </w:t>
      </w:r>
      <w:r>
        <w:rPr>
          <w:b/>
        </w:rPr>
        <w:t>chỉ gồm phần ghi nợ</w:t>
      </w:r>
      <w:r>
        <w:t>. Trạm nào cuối tháng cấn trừ vào cước khách nào thì ghi khách đó</w:t>
      </w:r>
    </w:p>
    <w:p>
      <w:pPr>
        <w:jc w:val="both"/>
      </w:pPr>
      <w:r>
        <w:t>trong hồ sơ nhà cung cấp.</w:t>
      </w:r>
    </w:p>
    <w:p>
      <w:pPr>
        <w:jc w:val="both"/>
      </w:pPr>
      <w:r>
        <w:rPr>
          <w:b/>
        </w:rPr>
        <w:t>Bảng cấn trừ cuối tháng</w:t>
      </w:r>
      <w:r>
        <w:t xml:space="preserve"> (màn *Theo dõi nhà cung cấp*, </w:t>
      </w:r>
      <w:r>
        <w:rPr>
          <w:rFonts w:ascii="Consolas" w:hAnsi="Consolas"/>
          <w:sz w:val="19"/>
        </w:rPr>
        <w:t>GET /api/bao-cao/can-tru?thang=</w:t>
      </w:r>
      <w:r>
        <w:t>) đặt ba</w:t>
      </w:r>
    </w:p>
    <w:p>
      <w:pPr>
        <w:jc w:val="both"/>
      </w:pPr>
      <w:r>
        <w:t xml:space="preserve">con số cạnh nhau cho từng khách: </w:t>
      </w:r>
      <w:r>
        <w:rPr>
          <w:b/>
        </w:rPr>
        <w:t>cước phải thu</w:t>
      </w:r>
      <w:r>
        <w:t xml:space="preserve"> · </w:t>
      </w:r>
      <w:r>
        <w:rPr>
          <w:b/>
        </w:rPr>
        <w:t>khách trả hộ qua thẻ</w:t>
      </w:r>
      <w:r>
        <w:t xml:space="preserve"> · </w:t>
      </w:r>
      <w:r>
        <w:rPr>
          <w:b/>
        </w:rPr>
        <w:t>nợ trạm dầu VN</w:t>
      </w:r>
      <w:r>
        <w:t xml:space="preserve"> →</w:t>
      </w:r>
    </w:p>
    <w:p>
      <w:pPr>
        <w:jc w:val="both"/>
      </w:pPr>
      <w:r>
        <w:rPr>
          <w:b/>
        </w:rPr>
        <w:t>còn phải thu</w:t>
      </w:r>
      <w:r>
        <w:t>. Bên mình chỉ ghi và hiện; bút toán cấn trừ là việc của bên kế toán anh Khang.</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43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 xml:space="preserve">Nhà cung cấp và các đợt trả. </w:t>
            </w:r>
            <w:r>
              <w:rPr>
                <w:b/>
              </w:rPr>
              <w:t>`customer_id`</w:t>
            </w:r>
            <w:r>
              <w:t xml:space="preserve"> = trạm này cuối tháng cấn trừ vào cước khách nào (C5.1)</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repair_orders</w:t>
            </w:r>
            <w:r>
              <w:t xml:space="preserve">, </w:t>
            </w:r>
            <w:r>
              <w:rPr>
                <w:rFonts w:ascii="Consolas" w:hAnsi="Consolas"/>
                <w:sz w:val="19"/>
              </w:rPr>
              <w:t>repair_lines</w:t>
            </w:r>
          </w:p>
        </w:tc>
        <w:tc>
          <w:tcPr>
            <w:tcW w:type="dxa" w:w="4320"/>
          </w:tcPr>
          <w:p>
            <w:r/>
            <w:r>
              <w:rPr>
                <w:b/>
              </w:rPr>
              <w:t>Lệnh sửa chữa riêng</w:t>
            </w:r>
            <w:r>
              <w:t xml:space="preserve"> (C7.3): </w:t>
            </w:r>
            <w:r>
              <w:rPr>
                <w:rFonts w:ascii="Consolas" w:hAnsi="Consolas"/>
                <w:sz w:val="19"/>
              </w:rPr>
              <w:t>doc_no</w:t>
            </w:r>
            <w:r>
              <w:t xml:space="preserve"> (</w:t>
            </w:r>
            <w:r>
              <w:rPr>
                <w:rFonts w:ascii="Consolas" w:hAnsi="Consolas"/>
                <w:sz w:val="19"/>
              </w:rPr>
              <w:t>LSC-2609-01</w:t>
            </w:r>
            <w:r>
              <w:t xml:space="preserve">), </w:t>
            </w:r>
            <w:r>
              <w:rPr>
                <w:rFonts w:ascii="Consolas" w:hAnsi="Consolas"/>
                <w:sz w:val="19"/>
              </w:rPr>
              <w:t>vehicle_id</w:t>
            </w:r>
            <w:r>
              <w:t xml:space="preserve">, </w:t>
            </w:r>
            <w:r>
              <w:rPr>
                <w:rFonts w:ascii="Consolas" w:hAnsi="Consolas"/>
                <w:sz w:val="19"/>
              </w:rPr>
              <w:t>order_date</w:t>
            </w:r>
            <w:r>
              <w:t xml:space="preserve">, </w:t>
            </w:r>
            <w:r>
              <w:rPr>
                <w:rFonts w:ascii="Consolas" w:hAnsi="Consolas"/>
                <w:sz w:val="19"/>
              </w:rPr>
              <w:t>kind</w:t>
            </w:r>
            <w:r>
              <w:t xml:space="preserve"> (</w:t>
            </w:r>
            <w:r>
              <w:rPr>
                <w:rFonts w:ascii="Consolas" w:hAnsi="Consolas"/>
                <w:sz w:val="19"/>
              </w:rPr>
              <w:t>sua_chua</w:t>
            </w:r>
            <w:r>
              <w:t>/</w:t>
            </w:r>
            <w:r>
              <w:rPr>
                <w:rFonts w:ascii="Consolas" w:hAnsi="Consolas"/>
                <w:sz w:val="19"/>
              </w:rPr>
              <w:t>bao_duong</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status</w:t>
            </w:r>
            <w:r>
              <w:t xml:space="preserve"> (</w:t>
            </w:r>
            <w:r>
              <w:rPr>
                <w:rFonts w:ascii="Consolas" w:hAnsi="Consolas"/>
                <w:sz w:val="19"/>
              </w:rPr>
              <w:t>entered</w:t>
            </w:r>
            <w:r>
              <w:t>→</w:t>
            </w:r>
            <w:r>
              <w:rPr>
                <w:rFonts w:ascii="Consolas" w:hAnsi="Consolas"/>
                <w:sz w:val="19"/>
              </w:rPr>
              <w:t>verified</w:t>
            </w:r>
            <w:r>
              <w:t>→</w:t>
            </w:r>
            <w:r>
              <w:rPr>
                <w:rFonts w:ascii="Consolas" w:hAnsi="Consolas"/>
                <w:sz w:val="19"/>
              </w:rPr>
              <w:t>booked</w:t>
            </w:r>
            <w:r>
              <w:t>→</w:t>
            </w:r>
            <w:r>
              <w:rPr>
                <w:rFonts w:ascii="Consolas" w:hAnsi="Consolas"/>
                <w:sz w:val="19"/>
              </w:rPr>
              <w:t>paid</w:t>
            </w:r>
            <w:r>
              <w:t xml:space="preserve">); dòng chi có </w:t>
            </w:r>
            <w:r>
              <w:rPr>
                <w:rFonts w:ascii="Consolas" w:hAnsi="Consolas"/>
                <w:sz w:val="19"/>
              </w:rPr>
              <w:t>source</w:t>
            </w:r>
            <w:r>
              <w:t xml:space="preserve"> (</w:t>
            </w:r>
            <w:r>
              <w:rPr>
                <w:rFonts w:ascii="Consolas" w:hAnsi="Consolas"/>
                <w:sz w:val="19"/>
              </w:rPr>
              <w:t>kho</w:t>
            </w:r>
            <w:r>
              <w:t>/</w:t>
            </w:r>
            <w:r>
              <w:rPr>
                <w:rFonts w:ascii="Consolas" w:hAnsi="Consolas"/>
                <w:sz w:val="19"/>
              </w:rPr>
              <w:t>mua</w:t>
            </w:r>
            <w:r>
              <w:t xml:space="preserve">), </w:t>
            </w:r>
            <w:r>
              <w:rPr>
                <w:rFonts w:ascii="Consolas" w:hAnsi="Consolas"/>
                <w:sz w:val="19"/>
              </w:rPr>
              <w:t>part_id</w:t>
            </w:r>
            <w:r>
              <w:t xml:space="preserve">, </w:t>
            </w:r>
            <w:r>
              <w:rPr>
                <w:rFonts w:ascii="Consolas" w:hAnsi="Consolas"/>
                <w:sz w:val="19"/>
              </w:rPr>
              <w:t>stock_move_id</w:t>
            </w:r>
            <w:r>
              <w:t xml:space="preserve">, </w:t>
            </w:r>
            <w:r>
              <w:rPr>
                <w:rFonts w:ascii="Consolas" w:hAnsi="Consolas"/>
                <w:sz w:val="19"/>
              </w:rPr>
              <w:t>acct_code</w:t>
            </w:r>
          </w:p>
        </w:tc>
      </w:tr>
      <w:tr>
        <w:tc>
          <w:tcPr>
            <w:tcW w:type="dxa" w:w="4320"/>
          </w:tcPr>
          <w:p>
            <w:r/>
            <w:r>
              <w:rPr>
                <w:rFonts w:ascii="Consolas" w:hAnsi="Consolas"/>
                <w:sz w:val="19"/>
              </w:rPr>
              <w:t>toll_cards</w:t>
            </w:r>
            <w:r>
              <w:t xml:space="preserve">, </w:t>
            </w:r>
            <w:r>
              <w:rPr>
                <w:rFonts w:ascii="Consolas" w:hAnsi="Consolas"/>
                <w:sz w:val="19"/>
              </w:rPr>
              <w:t>toll_card_moves</w:t>
            </w:r>
          </w:p>
        </w:tc>
        <w:tc>
          <w:tcPr>
            <w:tcW w:type="dxa" w:w="4320"/>
          </w:tcPr>
          <w:p>
            <w:r/>
            <w:r>
              <w:rPr>
                <w:b/>
              </w:rPr>
              <w:t>Thẻ cao tốc</w:t>
            </w:r>
            <w:r>
              <w:t xml:space="preserve"> (C6.1): </w:t>
            </w:r>
            <w:r>
              <w:rPr>
                <w:rFonts w:ascii="Consolas" w:hAnsi="Consolas"/>
                <w:sz w:val="19"/>
              </w:rPr>
              <w:t>card_no</w:t>
            </w:r>
            <w:r>
              <w:t xml:space="preserve">, </w:t>
            </w:r>
            <w:r>
              <w:rPr>
                <w:rFonts w:ascii="Consolas" w:hAnsi="Consolas"/>
                <w:sz w:val="19"/>
              </w:rPr>
              <w:t>kind</w:t>
            </w:r>
            <w:r>
              <w:t xml:space="preserve"> (</w:t>
            </w:r>
            <w:r>
              <w:rPr>
                <w:rFonts w:ascii="Consolas" w:hAnsi="Consolas"/>
                <w:sz w:val="19"/>
              </w:rPr>
              <w:t>khach</w:t>
            </w:r>
            <w:r>
              <w:t>/</w:t>
            </w:r>
            <w:r>
              <w:rPr>
                <w:rFonts w:ascii="Consolas" w:hAnsi="Consolas"/>
                <w:sz w:val="19"/>
              </w:rPr>
              <w:t>epl</w:t>
            </w:r>
            <w:r>
              <w:t xml:space="preserve">), </w:t>
            </w:r>
            <w:r>
              <w:rPr>
                <w:rFonts w:ascii="Consolas" w:hAnsi="Consolas"/>
                <w:sz w:val="19"/>
              </w:rPr>
              <w:t>customer_id</w:t>
            </w:r>
            <w:r>
              <w:t xml:space="preserve">, </w:t>
            </w:r>
            <w:r>
              <w:rPr>
                <w:rFonts w:ascii="Consolas" w:hAnsi="Consolas"/>
                <w:sz w:val="19"/>
              </w:rPr>
              <w:t>driver_id</w:t>
            </w:r>
            <w:r>
              <w:t xml:space="preserve">, </w:t>
            </w:r>
            <w:r>
              <w:rPr>
                <w:rFonts w:ascii="Consolas" w:hAnsi="Consolas"/>
                <w:sz w:val="19"/>
              </w:rPr>
              <w:t>currency</w:t>
            </w:r>
            <w:r>
              <w:t xml:space="preserve">, </w:t>
            </w:r>
            <w:r>
              <w:rPr>
                <w:rFonts w:ascii="Consolas" w:hAnsi="Consolas"/>
                <w:sz w:val="19"/>
              </w:rPr>
              <w:t>balance</w:t>
            </w:r>
            <w:r>
              <w:t xml:space="preserve">; mỗi dòng có </w:t>
            </w:r>
            <w:r>
              <w:rPr>
                <w:rFonts w:ascii="Consolas" w:hAnsi="Consolas"/>
                <w:sz w:val="19"/>
              </w:rPr>
              <w:t>kind</w:t>
            </w:r>
            <w:r>
              <w:t xml:space="preserve"> (</w:t>
            </w:r>
            <w:r>
              <w:rPr>
                <w:rFonts w:ascii="Consolas" w:hAnsi="Consolas"/>
                <w:sz w:val="19"/>
              </w:rPr>
              <w:t>nap</w:t>
            </w:r>
            <w:r>
              <w:t>/</w:t>
            </w:r>
            <w:r>
              <w:rPr>
                <w:rFonts w:ascii="Consolas" w:hAnsi="Consolas"/>
                <w:sz w:val="19"/>
              </w:rPr>
              <w:t>chi</w:t>
            </w:r>
            <w:r>
              <w:t>/</w:t>
            </w:r>
            <w:r>
              <w:rPr>
                <w:rFonts w:ascii="Consolas" w:hAnsi="Consolas"/>
                <w:sz w:val="19"/>
              </w:rPr>
              <w:t>dieu_chinh</w:t>
            </w:r>
            <w:r>
              <w:t xml:space="preserve">), </w:t>
            </w:r>
            <w:r>
              <w:rPr>
                <w:rFonts w:ascii="Consolas" w:hAnsi="Consolas"/>
                <w:sz w:val="19"/>
              </w:rPr>
              <w:t>amount</w:t>
            </w:r>
            <w:r>
              <w:t xml:space="preserve">, </w:t>
            </w:r>
            <w:r>
              <w:rPr>
                <w:rFonts w:ascii="Consolas" w:hAnsi="Consolas"/>
                <w:sz w:val="19"/>
              </w:rPr>
              <w:t>balance_after</w:t>
            </w:r>
            <w:r>
              <w:t xml:space="preserve">, </w:t>
            </w:r>
            <w:r>
              <w:rPr>
                <w:rFonts w:ascii="Consolas" w:hAnsi="Consolas"/>
                <w:sz w:val="19"/>
              </w:rPr>
              <w:t>trip_id</w:t>
            </w:r>
          </w:p>
        </w:tc>
      </w:tr>
      <w:tr>
        <w:tc>
          <w:tcPr>
            <w:tcW w:type="dxa" w:w="4320"/>
          </w:tcPr>
          <w:p>
            <w:r/>
            <w:r>
              <w:rPr>
                <w:rFonts w:ascii="Consolas" w:hAnsi="Consolas"/>
                <w:sz w:val="19"/>
              </w:rPr>
              <w:t>vehicle_photos</w:t>
            </w:r>
          </w:p>
        </w:tc>
        <w:tc>
          <w:tcPr>
            <w:tcW w:type="dxa" w:w="4320"/>
          </w:tcPr>
          <w:p>
            <w:r/>
            <w:r>
              <w:rPr>
                <w:b/>
              </w:rPr>
              <w:t>Ảnh xe</w:t>
            </w:r>
            <w:r>
              <w:t xml:space="preserve">: </w:t>
            </w:r>
            <w:r>
              <w:rPr>
                <w:rFonts w:ascii="Consolas" w:hAnsi="Consolas"/>
                <w:sz w:val="19"/>
              </w:rPr>
              <w:t>vehicle_id</w:t>
            </w:r>
            <w:r>
              <w:t xml:space="preserve">, </w:t>
            </w:r>
            <w:r>
              <w:rPr>
                <w:rFonts w:ascii="Consolas" w:hAnsi="Consolas"/>
                <w:sz w:val="19"/>
              </w:rPr>
              <w:t>filename</w:t>
            </w:r>
            <w:r>
              <w:t xml:space="preserve">, </w:t>
            </w:r>
            <w:r>
              <w:rPr>
                <w:rFonts w:ascii="Consolas" w:hAnsi="Consolas"/>
                <w:sz w:val="19"/>
              </w:rPr>
              <w:t>stored</w:t>
            </w:r>
            <w:r>
              <w:t xml:space="preserve">, </w:t>
            </w:r>
            <w:r>
              <w:rPr>
                <w:rFonts w:ascii="Consolas" w:hAnsi="Consolas"/>
                <w:sz w:val="19"/>
              </w:rPr>
              <w:t>chinh</w:t>
            </w:r>
            <w:r>
              <w:t xml:space="preserve"> (ảnh đại diện). Tệp nằm ở </w:t>
            </w:r>
            <w:r>
              <w:rPr>
                <w:rFonts w:ascii="Consolas" w:hAnsi="Consolas"/>
                <w:sz w:val="19"/>
              </w:rPr>
              <w:t>EPL_LAO_TEP/xe/&lt;vehicle_id&gt;/</w:t>
            </w:r>
            <w:r>
              <w:t xml:space="preserve"> — chung chỗ chứa với tệp đính kèm phiếu</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158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/api/trips/{id}/doi-xe</w:t>
            </w:r>
          </w:p>
        </w:tc>
        <w:tc>
          <w:tcPr>
            <w:tcW w:type="dxa" w:w="4320"/>
          </w:tcPr>
          <w:p>
            <w:r/>
            <w:r>
              <w:rPr>
                <w:b/>
              </w:rPr>
              <w:t>Đổi xe giữa đường</w:t>
            </w:r>
            <w:r>
              <w:t xml:space="preserve"> (C2.2, Bãi): </w:t>
            </w:r>
            <w:r>
              <w:rPr>
                <w:rFonts w:ascii="Consolas" w:hAnsi="Consolas"/>
                <w:sz w:val="19"/>
              </w:rPr>
              <w:t>vehicle_id</w:t>
            </w:r>
            <w:r>
              <w:t xml:space="preserve">, </w:t>
            </w:r>
            <w:r>
              <w:rPr>
                <w:rFonts w:ascii="Consolas" w:hAnsi="Consolas"/>
                <w:sz w:val="19"/>
              </w:rPr>
              <w:t>ly_do</w:t>
            </w:r>
            <w:r>
              <w:t xml:space="preserve"> (bắt buộc), </w:t>
            </w:r>
            <w:r>
              <w:rPr>
                <w:rFonts w:ascii="Consolas" w:hAnsi="Consolas"/>
                <w:sz w:val="19"/>
              </w:rPr>
              <w:t>driver_id</w:t>
            </w:r>
            <w:r>
              <w:t xml:space="preserve">, </w:t>
            </w:r>
            <w:r>
              <w:rPr>
                <w:rFonts w:ascii="Consolas" w:hAnsi="Consolas"/>
                <w:sz w:val="19"/>
              </w:rPr>
              <w:t>xe_cu_hong</w:t>
            </w:r>
            <w:r>
              <w:t xml:space="preserve">. Ghi xe mới, để lại dòng diễn biến, mục I về *đã nhập*. Xe đã tới nơi → </w:t>
            </w:r>
            <w:r>
              <w:rPr>
                <w:rFonts w:ascii="Consolas" w:hAnsi="Consolas"/>
                <w:sz w:val="19"/>
              </w:rPr>
              <w:t>PHIEU_DA_TOI</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jc w:val="both"/>
      </w:pPr>
      <w:r>
        <w:t>Kho phụ tùng (</w:t>
      </w:r>
      <w:r>
        <w:rPr>
          <w:rFonts w:ascii="Consolas" w:hAnsi="Consolas"/>
          <w:sz w:val="19"/>
        </w:rPr>
        <w:t>POST PUT /api/parts</w:t>
      </w:r>
      <w:r>
        <w:t xml:space="preserve">, </w:t>
      </w:r>
      <w:r>
        <w:rPr>
          <w:rFonts w:ascii="Consolas" w:hAnsi="Consolas"/>
          <w:sz w:val="19"/>
        </w:rPr>
        <w:t>POST /api/parts/{id}/moves</w:t>
      </w:r>
      <w:r>
        <w:t>) từ 22/09 chỉ **Thủ kho phụ tùng</w:t>
      </w:r>
    </w:p>
    <w:p>
      <w:pPr>
        <w:jc w:val="both"/>
      </w:pPr>
      <w:r>
        <w:t>Thà Bốc** và Sếp làm được (C1.2) — Bãi và kế toán chỉ xem.</w:t>
      </w:r>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 xml:space="preserve">Xe đầu kéo, chi tiết kèm lịch sử rơ-moóc, chi phí sửa chữa (gộp cả </w:t>
            </w:r>
            <w:r>
              <w:rPr>
                <w:b/>
              </w:rPr>
              <w:t>lệnh sửa chữa riêng</w:t>
            </w:r>
            <w:r>
              <w:t>), phiếu gần đây, ảnh</w:t>
            </w:r>
          </w:p>
        </w:tc>
      </w:tr>
      <w:tr>
        <w:tc>
          <w:tcPr>
            <w:tcW w:type="dxa" w:w="4320"/>
          </w:tcPr>
          <w:p>
            <w:r/>
            <w:r>
              <w:rPr>
                <w:rFonts w:ascii="Consolas" w:hAnsi="Consolas"/>
                <w:sz w:val="19"/>
              </w:rPr>
              <w:t>GET POST /api/vehicles/{id}/anh</w:t>
            </w:r>
            <w:r>
              <w:t xml:space="preserve"> · </w:t>
            </w:r>
            <w:r>
              <w:rPr>
                <w:rFonts w:ascii="Consolas" w:hAnsi="Consolas"/>
                <w:sz w:val="19"/>
              </w:rPr>
              <w:t>GET PUT DELETE /api/anh-xe/{id}</w:t>
            </w:r>
          </w:p>
        </w:tc>
        <w:tc>
          <w:tcPr>
            <w:tcW w:type="dxa" w:w="4320"/>
          </w:tcPr>
          <w:p>
            <w:r/>
            <w:r>
              <w:rPr>
                <w:b/>
              </w:rPr>
              <w:t>Ảnh xe</w:t>
            </w:r>
            <w:r>
              <w:t>: xem · đưa lên (Bãi, kế toán) · đặt ảnh đại diện · xoá. Ảnh nằm cùng chỗ chứa tệp của phiếu (</w:t>
            </w:r>
            <w:r>
              <w:rPr>
                <w:rFonts w:ascii="Consolas" w:hAnsi="Consolas"/>
                <w:sz w:val="19"/>
              </w:rPr>
              <w:t>EPL_LAO_TEP/xe/&lt;id&gt;</w:t>
            </w:r>
            <w:r>
              <w:t xml:space="preserve">); thẻ </w:t>
            </w:r>
            <w:r>
              <w:rPr>
                <w:rFonts w:ascii="Consolas" w:hAnsi="Consolas"/>
                <w:sz w:val="19"/>
              </w:rPr>
              <w:t>&lt;img&gt;</w:t>
            </w:r>
            <w:r>
              <w:t xml:space="preserve"> nhận phiên qua </w:t>
            </w:r>
            <w:r>
              <w:rPr>
                <w:rFonts w:ascii="Consolas" w:hAnsi="Consolas"/>
                <w:sz w:val="19"/>
              </w:rPr>
              <w:t>?tk=…</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C9. Lệnh sửa chữa riêng — `routes/sua_chua.py`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/api/lenh-sua-chua?vehicle_id=&amp;thang=&amp;status=</w:t>
            </w:r>
          </w:p>
        </w:tc>
        <w:tc>
          <w:tcPr>
            <w:tcW w:type="dxa" w:w="4320"/>
          </w:tcPr>
          <w:p>
            <w:r/>
            <w:r>
              <w:t>Danh sách, lọc theo xe · tháng · bước</w:t>
            </w:r>
          </w:p>
        </w:tc>
      </w:tr>
      <w:tr>
        <w:tc>
          <w:tcPr>
            <w:tcW w:type="dxa" w:w="4320"/>
          </w:tcPr>
          <w:p>
            <w:r/>
            <w:r>
              <w:rPr>
                <w:rFonts w:ascii="Consolas" w:hAnsi="Consolas"/>
                <w:sz w:val="19"/>
              </w:rPr>
              <w:t>GET /api/lenh-sua-chua/{id}</w:t>
            </w:r>
          </w:p>
        </w:tc>
        <w:tc>
          <w:tcPr>
            <w:tcW w:type="dxa" w:w="4320"/>
          </w:tcPr>
          <w:p>
            <w:r/>
            <w:r>
              <w:t>Một tờ kèm từng dòng chi và số chứng từ</w:t>
            </w:r>
          </w:p>
        </w:tc>
      </w:tr>
      <w:tr>
        <w:tc>
          <w:tcPr>
            <w:tcW w:type="dxa" w:w="4320"/>
          </w:tcPr>
          <w:p>
            <w:r/>
            <w:r>
              <w:rPr>
                <w:rFonts w:ascii="Consolas" w:hAnsi="Consolas"/>
                <w:sz w:val="19"/>
              </w:rPr>
              <w:t>POST /api/lenh-sua-chua</w:t>
            </w:r>
          </w:p>
        </w:tc>
        <w:tc>
          <w:tcPr>
            <w:tcW w:type="dxa" w:w="4320"/>
          </w:tcPr>
          <w:p>
            <w:r/>
            <w:r>
              <w:rPr>
                <w:b/>
              </w:rPr>
              <w:t>Tổ sửa chữa</w:t>
            </w:r>
            <w:r>
              <w:t xml:space="preserve"> lập: </w:t>
            </w:r>
            <w:r>
              <w:rPr>
                <w:rFonts w:ascii="Consolas" w:hAnsi="Consolas"/>
                <w:sz w:val="19"/>
              </w:rPr>
              <w:t>vehicle_id</w:t>
            </w:r>
            <w:r>
              <w:t xml:space="preserve">, </w:t>
            </w:r>
            <w:r>
              <w:rPr>
                <w:rFonts w:ascii="Consolas" w:hAnsi="Consolas"/>
                <w:sz w:val="19"/>
              </w:rPr>
              <w:t>kind</w:t>
            </w:r>
            <w:r>
              <w:t xml:space="preserve">, </w:t>
            </w:r>
            <w:r>
              <w:rPr>
                <w:rFonts w:ascii="Consolas" w:hAnsi="Consolas"/>
                <w:sz w:val="19"/>
              </w:rPr>
              <w:t>order_date</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note</w:t>
            </w:r>
            <w:r>
              <w:t xml:space="preserve">, </w:t>
            </w:r>
            <w:r>
              <w:rPr>
                <w:rFonts w:ascii="Consolas" w:hAnsi="Consolas"/>
                <w:sz w:val="19"/>
              </w:rPr>
              <w:t>lines[]</w:t>
            </w:r>
            <w:r>
              <w:t>. Xe sang *đang sửa*</w:t>
            </w:r>
          </w:p>
        </w:tc>
      </w:tr>
      <w:tr>
        <w:tc>
          <w:tcPr>
            <w:tcW w:type="dxa" w:w="4320"/>
          </w:tcPr>
          <w:p>
            <w:r/>
            <w:r>
              <w:rPr>
                <w:rFonts w:ascii="Consolas" w:hAnsi="Consolas"/>
                <w:sz w:val="19"/>
              </w:rPr>
              <w:t>PUT /api/lenh-sua-chua/{id}</w:t>
            </w:r>
          </w:p>
        </w:tc>
        <w:tc>
          <w:tcPr>
            <w:tcW w:type="dxa" w:w="4320"/>
          </w:tcPr>
          <w:p>
            <w:r/>
            <w:r>
              <w:t xml:space="preserve">Sửa khi còn ở *đã nhập*. Gửi </w:t>
            </w:r>
            <w:r>
              <w:rPr>
                <w:rFonts w:ascii="Consolas" w:hAnsi="Consolas"/>
                <w:sz w:val="19"/>
              </w:rPr>
              <w:t>lines[]</w:t>
            </w:r>
            <w:r>
              <w:t xml:space="preserve"> là ghi lại toàn bộ dòng; dòng </w:t>
            </w:r>
            <w:r>
              <w:rPr>
                <w:b/>
              </w:rPr>
              <w:t>đã xuất kho</w:t>
            </w:r>
            <w:r>
              <w:t xml:space="preserve"> không sửa, không xoá (</w:t>
            </w:r>
            <w:r>
              <w:rPr>
                <w:rFonts w:ascii="Consolas" w:hAnsi="Consolas"/>
                <w:sz w:val="19"/>
              </w:rPr>
              <w:t>DA_XUAT_KHO</w:t>
            </w:r>
            <w:r>
              <w:t>)</w:t>
            </w:r>
          </w:p>
        </w:tc>
      </w:tr>
      <w:tr>
        <w:tc>
          <w:tcPr>
            <w:tcW w:type="dxa" w:w="4320"/>
          </w:tcPr>
          <w:p>
            <w:r/>
            <w:r>
              <w:rPr>
                <w:rFonts w:ascii="Consolas" w:hAnsi="Consolas"/>
                <w:sz w:val="19"/>
              </w:rPr>
              <w:t>DELETE /api/lenh-sua-chua/{id}</w:t>
            </w:r>
          </w:p>
        </w:tc>
        <w:tc>
          <w:tcPr>
            <w:tcW w:type="dxa" w:w="4320"/>
          </w:tcPr>
          <w:p>
            <w:r/>
            <w:r>
              <w:t>Xoá tờ chưa xuất kho phụ tùng</w:t>
            </w:r>
          </w:p>
        </w:tc>
      </w:tr>
      <w:tr>
        <w:tc>
          <w:tcPr>
            <w:tcW w:type="dxa" w:w="4320"/>
          </w:tcPr>
          <w:p>
            <w:r/>
            <w:r>
              <w:rPr>
                <w:rFonts w:ascii="Consolas" w:hAnsi="Consolas"/>
                <w:sz w:val="19"/>
              </w:rPr>
              <w:t>POST /api/lenh-sua-chua/{id}/verify</w:t>
            </w:r>
            <w:r>
              <w:t xml:space="preserve"> · </w:t>
            </w:r>
            <w:r>
              <w:rPr>
                <w:rFonts w:ascii="Consolas" w:hAnsi="Consolas"/>
                <w:sz w:val="19"/>
              </w:rPr>
              <w:t>/book</w:t>
            </w:r>
          </w:p>
        </w:tc>
        <w:tc>
          <w:tcPr>
            <w:tcW w:type="dxa" w:w="4320"/>
          </w:tcPr>
          <w:p>
            <w:r/>
            <w:r>
              <w:rPr>
                <w:b/>
              </w:rPr>
              <w:t>KT Chi phí VC</w:t>
            </w:r>
            <w:r>
              <w:t xml:space="preserve"> kiểm và ghi sổ</w:t>
            </w:r>
          </w:p>
        </w:tc>
      </w:tr>
      <w:tr>
        <w:tc>
          <w:tcPr>
            <w:tcW w:type="dxa" w:w="4320"/>
          </w:tcPr>
          <w:p>
            <w:r/>
            <w:r>
              <w:rPr>
                <w:rFonts w:ascii="Consolas" w:hAnsi="Consolas"/>
                <w:sz w:val="19"/>
              </w:rPr>
              <w:t>POST /api/lenh-sua-chua/{id}/return</w:t>
            </w:r>
          </w:p>
        </w:tc>
        <w:tc>
          <w:tcPr>
            <w:tcW w:type="dxa" w:w="4320"/>
          </w:tcPr>
          <w:p>
            <w:r/>
            <w:r>
              <w:t>KT Chi phí trả lại cho tổ sửa chữa (rút tờ chứng từ nếu đã ghi sổ)</w:t>
            </w:r>
          </w:p>
        </w:tc>
      </w:tr>
      <w:tr>
        <w:tc>
          <w:tcPr>
            <w:tcW w:type="dxa" w:w="4320"/>
          </w:tcPr>
          <w:p>
            <w:r/>
            <w:r>
              <w:rPr>
                <w:rFonts w:ascii="Consolas" w:hAnsi="Consolas"/>
                <w:sz w:val="19"/>
              </w:rPr>
              <w:t>POST /api/lenh-sua-chua/{id}/pay</w:t>
            </w:r>
          </w:p>
        </w:tc>
        <w:tc>
          <w:tcPr>
            <w:tcW w:type="dxa" w:w="4320"/>
          </w:tcPr>
          <w:p>
            <w:r/>
            <w:r>
              <w:rPr>
                <w:b/>
              </w:rPr>
              <w:t>Quỹ tiền mặt</w:t>
            </w:r>
            <w:r>
              <w:t xml:space="preserve"> chi → một tờ </w:t>
            </w:r>
            <w:r>
              <w:rPr>
                <w:rFonts w:ascii="Consolas" w:hAnsi="Consolas"/>
                <w:sz w:val="19"/>
              </w:rPr>
              <w:t>PC_SC</w:t>
            </w:r>
            <w:r>
              <w:t xml:space="preserve"> gồm riêng khoản mua ngoài; xe về *rảnh*</w:t>
            </w:r>
          </w:p>
        </w:tc>
      </w:tr>
    </w:tbl>
    <w:p/>
    <w:p>
      <w:pPr>
        <w:pStyle w:val="Heading1"/>
      </w:pPr>
      <w:r>
        <w:rPr>
          <w:color w:val="145C4A"/>
        </w:rPr>
        <w:t>C10. Thẻ cao tốc — `routes/the_cao_toc.py`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/api/the-cao-toc</w:t>
            </w:r>
          </w:p>
        </w:tc>
        <w:tc>
          <w:tcPr>
            <w:tcW w:type="dxa" w:w="4320"/>
          </w:tcPr>
          <w:p>
            <w:r/>
            <w:r>
              <w:t>Danh mục thẻ kèm số dư — mọi vai xem được (Bãi phải biết thẻ nào còn tiền)</w:t>
            </w:r>
          </w:p>
        </w:tc>
      </w:tr>
      <w:tr>
        <w:tc>
          <w:tcPr>
            <w:tcW w:type="dxa" w:w="4320"/>
          </w:tcPr>
          <w:p>
            <w:r/>
            <w:r>
              <w:rPr>
                <w:rFonts w:ascii="Consolas" w:hAnsi="Consolas"/>
                <w:sz w:val="19"/>
              </w:rPr>
              <w:t>GET /api/the-cao-toc/{id}</w:t>
            </w:r>
          </w:p>
        </w:tc>
        <w:tc>
          <w:tcPr>
            <w:tcW w:type="dxa" w:w="4320"/>
          </w:tcPr>
          <w:p>
            <w:r/>
            <w:r>
              <w:t>Một thẻ kèm 200 dòng gần nhất (nạp · qua trạm · điều chỉnh)</w:t>
            </w:r>
          </w:p>
        </w:tc>
      </w:tr>
      <w:tr>
        <w:tc>
          <w:tcPr>
            <w:tcW w:type="dxa" w:w="4320"/>
          </w:tcPr>
          <w:p>
            <w:r/>
            <w:r>
              <w:rPr>
                <w:rFonts w:ascii="Consolas" w:hAnsi="Consolas"/>
                <w:sz w:val="19"/>
              </w:rPr>
              <w:t>POST PUT /api/the-cao-toc[/{id}]</w:t>
            </w:r>
          </w:p>
        </w:tc>
        <w:tc>
          <w:tcPr>
            <w:tcW w:type="dxa" w:w="4320"/>
          </w:tcPr>
          <w:p>
            <w:r/>
            <w:r>
              <w:rPr>
                <w:b/>
              </w:rPr>
              <w:t>KT Thu/Chi VC</w:t>
            </w:r>
            <w:r>
              <w:t xml:space="preserve"> lập và sửa. Thẻ </w:t>
            </w:r>
            <w:r>
              <w:rPr>
                <w:rFonts w:ascii="Consolas" w:hAnsi="Consolas"/>
                <w:sz w:val="19"/>
              </w:rPr>
              <w:t>khach</w:t>
            </w:r>
            <w:r>
              <w:t xml:space="preserve"> bắt buộc ghi khách; trùng số thẻ → </w:t>
            </w:r>
            <w:r>
              <w:rPr>
                <w:rFonts w:ascii="Consolas" w:hAnsi="Consolas"/>
                <w:sz w:val="19"/>
              </w:rPr>
              <w:t>TRUNG_SO_THE</w:t>
            </w:r>
            <w:r>
              <w:t>. Số dư không sửa thẳng ở đây</w:t>
            </w:r>
          </w:p>
        </w:tc>
      </w:tr>
      <w:tr>
        <w:tc>
          <w:tcPr>
            <w:tcW w:type="dxa" w:w="4320"/>
          </w:tcPr>
          <w:p>
            <w:r/>
            <w:r>
              <w:rPr>
                <w:rFonts w:ascii="Consolas" w:hAnsi="Consolas"/>
                <w:sz w:val="19"/>
              </w:rPr>
              <w:t>POST /api/the-cao-toc/{id}/nap</w:t>
            </w:r>
          </w:p>
        </w:tc>
        <w:tc>
          <w:tcPr>
            <w:tcW w:type="dxa" w:w="4320"/>
          </w:tcPr>
          <w:p>
            <w:r/>
            <w:r>
              <w:rPr>
                <w:b/>
              </w:rPr>
              <w:t>Quỹ</w:t>
            </w:r>
            <w:r>
              <w:t xml:space="preserve"> (hoặc kế toán) nạp tiền: </w:t>
            </w:r>
            <w:r>
              <w:rPr>
                <w:rFonts w:ascii="Consolas" w:hAnsi="Consolas"/>
                <w:sz w:val="19"/>
              </w:rPr>
              <w:t>amount</w:t>
            </w:r>
            <w:r>
              <w:t xml:space="preserve">, </w:t>
            </w:r>
            <w:r>
              <w:rPr>
                <w:rFonts w:ascii="Consolas" w:hAnsi="Consolas"/>
                <w:sz w:val="19"/>
              </w:rPr>
              <w:t>move_date</w:t>
            </w:r>
            <w:r>
              <w:t xml:space="preserve">, </w:t>
            </w:r>
            <w:r>
              <w:rPr>
                <w:rFonts w:ascii="Consolas" w:hAnsi="Consolas"/>
                <w:sz w:val="19"/>
              </w:rPr>
              <w:t>ref</w:t>
            </w:r>
          </w:p>
        </w:tc>
      </w:tr>
      <w:tr>
        <w:tc>
          <w:tcPr>
            <w:tcW w:type="dxa" w:w="4320"/>
          </w:tcPr>
          <w:p>
            <w:r/>
            <w:r>
              <w:rPr>
                <w:rFonts w:ascii="Consolas" w:hAnsi="Consolas"/>
                <w:sz w:val="19"/>
              </w:rPr>
              <w:t>POST /api/the-cao-toc/{id}/dieu-chinh</w:t>
            </w:r>
          </w:p>
        </w:tc>
        <w:tc>
          <w:tcPr>
            <w:tcW w:type="dxa" w:w="4320"/>
          </w:tcPr>
          <w:p>
            <w:r/>
            <w:r>
              <w:t xml:space="preserve">Chỉnh lệch với trạm — </w:t>
            </w:r>
            <w:r>
              <w:rPr>
                <w:rFonts w:ascii="Consolas" w:hAnsi="Consolas"/>
                <w:sz w:val="19"/>
              </w:rPr>
              <w:t>amount</w:t>
            </w:r>
            <w:r>
              <w:t xml:space="preserve"> (± ) và </w:t>
            </w:r>
            <w:r>
              <w:rPr>
                <w:b/>
              </w:rPr>
              <w:t>`note` bắt buộc</w:t>
            </w:r>
          </w:p>
        </w:tc>
      </w:tr>
      <w:tr>
        <w:tc>
          <w:tcPr>
            <w:tcW w:type="dxa" w:w="4320"/>
          </w:tcPr>
          <w:p>
            <w:r/>
            <w:r>
              <w:rPr>
                <w:rFonts w:ascii="Consolas" w:hAnsi="Consolas"/>
                <w:sz w:val="19"/>
              </w:rPr>
              <w:t>GET /api/the-cao-toc/cong-no?thang=</w:t>
            </w:r>
          </w:p>
        </w:tc>
        <w:tc>
          <w:tcPr>
            <w:tcW w:type="dxa" w:w="4320"/>
          </w:tcPr>
          <w:p>
            <w:r/>
            <w:r>
              <w:t>Thẻ khách cấp: nạp · tiêu · số cấn trừ từng khách</w:t>
            </w:r>
          </w:p>
        </w:tc>
      </w:tr>
    </w:tbl>
    <w:p/>
    <w:p>
      <w:pPr>
        <w:jc w:val="both"/>
      </w:pPr>
      <w:r>
        <w:t xml:space="preserve">Trừ thẻ không có đường riêng: nó xảy ra khi </w:t>
      </w:r>
      <w:r>
        <w:rPr>
          <w:b/>
        </w:rPr>
        <w:t>ghi sổ mục IV</w:t>
      </w:r>
      <w:r>
        <w:t xml:space="preserve"> của phiếu (</w:t>
      </w:r>
      <w:r>
        <w:rPr>
          <w:rFonts w:ascii="Consolas" w:hAnsi="Consolas"/>
          <w:sz w:val="19"/>
        </w:rPr>
        <w:t>/sections/travel/book</w:t>
      </w:r>
      <w:r>
        <w:t>).</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 xml:space="preserve">Ba bảng báo cáo trong Excel của họ. </w:t>
            </w:r>
            <w:r>
              <w:rPr>
                <w:rFonts w:ascii="Consolas" w:hAnsi="Consolas"/>
                <w:sz w:val="19"/>
              </w:rPr>
              <w:t>/xe-lien-ket</w:t>
            </w:r>
            <w:r>
              <w:t xml:space="preserve"> là biên lợi nhuận nên chặn vai không thấy tiền bán</w:t>
            </w:r>
          </w:p>
        </w:tc>
      </w:tr>
      <w:tr>
        <w:tc>
          <w:tcPr>
            <w:tcW w:type="dxa" w:w="4320"/>
          </w:tcPr>
          <w:p>
            <w:r/>
            <w:r>
              <w:rPr>
                <w:rFonts w:ascii="Consolas" w:hAnsi="Consolas"/>
                <w:sz w:val="19"/>
              </w:rPr>
              <w:t>GET /api/bao-cao/can-tru?thang=</w:t>
            </w:r>
          </w:p>
        </w:tc>
        <w:tc>
          <w:tcPr>
            <w:tcW w:type="dxa" w:w="4320"/>
          </w:tcPr>
          <w:p>
            <w:r/>
            <w:r>
              <w:rPr>
                <w:b/>
              </w:rPr>
              <w:t>Cấn trừ cuối tháng</w:t>
            </w:r>
            <w:r>
              <w:t xml:space="preserve"> (C5.1 · C6.1): từng khách — cước phải thu · trả hộ qua thẻ · nợ trạm dầu VN · còn phải thu</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kiem\thu_vai_va_doi_xe.py</w:t>
            </w:r>
          </w:p>
        </w:tc>
        <w:tc>
          <w:tcPr>
            <w:tcW w:type="dxa" w:w="4320"/>
          </w:tcPr>
          <w:p>
            <w:r/>
            <w:r>
              <w:rPr>
                <w:b/>
              </w:rPr>
              <w:t>Hai vai mới ở Thà Bốc</w:t>
            </w:r>
            <w:r>
              <w:t xml:space="preserve"> (C1.2) và </w:t>
            </w:r>
            <w:r>
              <w:rPr>
                <w:b/>
              </w:rPr>
              <w:t>đổi xe giữa đường</w:t>
            </w:r>
            <w:r>
              <w:t xml:space="preserve"> (C2.2): mục V và kho phụ tùng rút khỏi Bãi, tổ sửa chữa duyệt báo hỏng, đổi xe giữ nguyên chuyến và bắt kiểm lại mục I</w:t>
            </w:r>
          </w:p>
        </w:tc>
      </w:tr>
      <w:tr>
        <w:tc>
          <w:tcPr>
            <w:tcW w:type="dxa" w:w="4320"/>
          </w:tcPr>
          <w:p>
            <w:r/>
            <w:r>
              <w:rPr>
                <w:rFonts w:ascii="Consolas" w:hAnsi="Consolas"/>
                <w:sz w:val="19"/>
              </w:rPr>
              <w:t>python kiem\thu_sua_chua.py</w:t>
            </w:r>
          </w:p>
        </w:tc>
        <w:tc>
          <w:tcPr>
            <w:tcW w:type="dxa" w:w="4320"/>
          </w:tcPr>
          <w:p>
            <w:r/>
            <w:r>
              <w:rPr>
                <w:b/>
              </w:rPr>
              <w:t>Lệnh sửa chữa riêng</w:t>
            </w:r>
            <w:r>
              <w:t xml:space="preserve"> (C7.3): chuỗi duyệt như mục V, lấy kho trừ tồn ngay kèm </w:t>
            </w:r>
            <w:r>
              <w:rPr>
                <w:rFonts w:ascii="Consolas" w:hAnsi="Consolas"/>
                <w:sz w:val="19"/>
              </w:rPr>
              <w:t>PXK_PT</w:t>
            </w:r>
            <w:r>
              <w:t>, chi chỉ phần mua ngoài, màn Xe gom cả hai nguồn</w:t>
            </w:r>
          </w:p>
        </w:tc>
      </w:tr>
      <w:tr>
        <w:tc>
          <w:tcPr>
            <w:tcW w:type="dxa" w:w="4320"/>
          </w:tcPr>
          <w:p>
            <w:r/>
            <w:r>
              <w:rPr>
                <w:rFonts w:ascii="Consolas" w:hAnsi="Consolas"/>
                <w:sz w:val="19"/>
              </w:rPr>
              <w:t>python kiem\thu_the_cao_toc.py</w:t>
            </w:r>
          </w:p>
        </w:tc>
        <w:tc>
          <w:tcPr>
            <w:tcW w:type="dxa" w:w="4320"/>
          </w:tcPr>
          <w:p>
            <w:r/>
            <w:r>
              <w:rPr>
                <w:b/>
              </w:rPr>
              <w:t>Thẻ cao tốc</w:t>
            </w:r>
            <w:r>
              <w:t xml:space="preserve"> (C6.1): số dư, trừ ĐÚNG MỘT LẦN lúc ghi sổ mục IV, chặn xoá dòng đã trừ, điều chỉnh phải có lý do, cấn trừ cuối tháng</w:t>
            </w:r>
          </w:p>
        </w:tc>
      </w:tr>
      <w:tr>
        <w:tc>
          <w:tcPr>
            <w:tcW w:type="dxa" w:w="4320"/>
          </w:tcPr>
          <w:p>
            <w:r/>
            <w:r>
              <w:rPr>
                <w:rFonts w:ascii="Consolas" w:hAnsi="Consolas"/>
                <w:sz w:val="19"/>
              </w:rPr>
              <w:t>python kiem\thu_no_tram_dau.py</w:t>
            </w:r>
          </w:p>
        </w:tc>
        <w:tc>
          <w:tcPr>
            <w:tcW w:type="dxa" w:w="4320"/>
          </w:tcPr>
          <w:p>
            <w:r/>
            <w:r>
              <w:rPr>
                <w:b/>
              </w:rPr>
              <w:t>Nợ trạm dầu Việt Nam</w:t>
            </w:r>
            <w:r>
              <w:t xml:space="preserve"> (C5.1): cờ ghi nợ tách khỏi dòng tài xế trả tiền mặt, công nợ trạm chỉ gồm phần ghi nợ, bảng cấn trừ cuối tháng</w:t>
            </w:r>
          </w:p>
        </w:tc>
      </w:tr>
      <w:tr>
        <w:tc>
          <w:tcPr>
            <w:tcW w:type="dxa" w:w="4320"/>
          </w:tcPr>
          <w:p>
            <w:r/>
            <w:r>
              <w:rPr>
                <w:rFonts w:ascii="Consolas" w:hAnsi="Consolas"/>
                <w:sz w:val="19"/>
              </w:rPr>
              <w:t>python kiem\thu_no_ky_thuat.py</w:t>
            </w:r>
          </w:p>
        </w:tc>
        <w:tc>
          <w:tcPr>
            <w:tcW w:type="dxa" w:w="4320"/>
          </w:tcPr>
          <w:p>
            <w:r/>
            <w:r>
              <w:rPr>
                <w:b/>
              </w:rPr>
              <w:t>Ba món nợ kỹ thuật</w:t>
            </w:r>
            <w:r>
              <w:t xml:space="preserve"> dọn 22/09: máy chủ không trả giá bán cho Bãi · tài xế · thủ kho (kế toán vẫn thấy đủ), ảnh xe lưu và mở được đúng phiên, ô *Việc của tôi* của KT Doanh thu đếm đúng việc</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