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Tune</w:t>
      </w:r>
      <w:r>
        <w:t xml:space="preserve"> (công nợ, thu chi, sổ kế toán).</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jc w:val="both"/>
      </w:pPr>
      <w:r>
        <w:t xml:space="preserve">&gt; </w:t>
      </w: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jc w:val="both"/>
      </w:pPr>
      <w:r>
        <w:t xml:space="preserve">&gt; </w:t>
      </w: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jc w:val="both"/>
      </w:pPr>
      <w:r>
        <w:t xml:space="preserve">&gt; 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jc w:val="both"/>
      </w:pPr>
      <w:r>
        <w:t xml:space="preserve">- </w:t>
      </w:r>
      <w:r>
        <w:rPr>
          <w:b/>
        </w:rPr>
        <w:t>Hiện trạng</w:t>
      </w:r>
      <w:r>
        <w:t>: bản tạm đang làm;</w:t>
      </w:r>
    </w:p>
    <w:p>
      <w:pPr>
        <w:jc w:val="both"/>
      </w:pPr>
      <w:r>
        <w:t xml:space="preserve">- </w:t>
      </w:r>
      <w:r>
        <w:rPr>
          <w:b/>
        </w:rPr>
        <w:t>Đề nghị</w:t>
      </w:r>
      <w:r>
        <w:t>: xin anh làm trong hệ mới.</w:t>
      </w:r>
    </w:p>
    <w:p>
      <w:pPr>
        <w:pStyle w:val="ListBullet"/>
      </w:pPr>
      <w:r>
        <w:rPr>
          <w:b/>
        </w:rPr>
        <w:t>Tiền:</w:t>
      </w:r>
    </w:p>
    <w:p>
      <w:pPr>
        <w:jc w:val="both"/>
      </w:pPr>
      <w:r>
        <w:t xml:space="preserve">- 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jc w:val="both"/>
      </w:pPr>
      <w:r>
        <w:t xml:space="preserve">- </w:t>
      </w:r>
      <w:r>
        <w:rPr>
          <w:b/>
        </w:rPr>
        <w:t>không bao giờ giả định LAK hay VND</w:t>
      </w:r>
      <w:r>
        <w:t>;</w:t>
      </w:r>
    </w:p>
    <w:p>
      <w:pPr>
        <w:jc w:val="both"/>
      </w:pPr>
      <w:r>
        <w:t>- 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jc w:val="both"/>
      </w:pPr>
      <w:r>
        <w:t xml:space="preserve">- </w:t>
      </w:r>
      <w:r>
        <w:rPr>
          <w:rFonts w:ascii="Consolas" w:hAnsi="Consolas"/>
          <w:sz w:val="19"/>
        </w:rPr>
        <w:t>POST /api/chung-tu/day</w:t>
      </w:r>
      <w:r>
        <w:t>: tối đa 200 tờ mỗi lượt, tờ cũ trước;</w:t>
      </w:r>
    </w:p>
    <w:p>
      <w:pPr>
        <w:jc w:val="both"/>
      </w:pPr>
      <w:r>
        <w:t xml:space="preserve">- </w:t>
      </w:r>
      <w:r>
        <w:rPr>
          <w:rFonts w:ascii="Consolas" w:hAnsi="Consolas"/>
          <w:sz w:val="19"/>
        </w:rPr>
        <w:t>POST /api/chung-tu/{cid}/day</w:t>
      </w:r>
      <w:r>
        <w:t>: một tờ.</w:t>
      </w:r>
    </w:p>
    <w:p>
      <w:pPr>
        <w:pStyle w:val="ListBullet"/>
      </w:pPr>
      <w:r>
        <w:t xml:space="preserve">Mỗi lần gọi là </w:t>
      </w:r>
      <w:r>
        <w:rPr>
          <w:b/>
        </w:rPr>
        <w:t>một tờ</w:t>
      </w:r>
      <w:r>
        <w:t>.</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jc w:val="both"/>
      </w:pPr>
      <w:r>
        <w:t xml:space="preserve">- phiếu đã xuất hoá đơn thì 409 </w:t>
      </w:r>
      <w:r>
        <w:rPr>
          <w:rFonts w:ascii="Consolas" w:hAnsi="Consolas"/>
          <w:sz w:val="19"/>
        </w:rPr>
        <w:t>DA_HOA_DON</w:t>
      </w:r>
      <w:r>
        <w:t>;</w:t>
      </w:r>
    </w:p>
    <w:p>
      <w:pPr>
        <w:jc w:val="both"/>
      </w:pPr>
      <w:r>
        <w:t xml:space="preserve">- 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bên em sẽ dựng gói riêng cho PDT (không dùng phong bì 3.1)</w:t>
            </w:r>
          </w:p>
        </w:tc>
        <w:tc>
          <w:tcPr>
            <w:tcW w:type="dxa" w:w="2160"/>
          </w:tcPr>
          <w:p>
            <w:r/>
            <w:r>
              <w:t>bên em làm</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 50</w:t>
            </w:r>
          </w:p>
        </w:tc>
        <w:tc>
          <w:tcPr>
            <w:tcW w:type="dxa" w:w="2160"/>
          </w:tcPr>
          <w:p>
            <w:r/>
            <w:r>
              <w:rPr>
                <w:b/>
              </w:rPr>
              <w:t>chưa có</w:t>
            </w:r>
            <w:r>
              <w:t xml:space="preserve">: danh mục khách bên em chỉ có mã nội bộ. Bên em thêm ô </w:t>
            </w:r>
            <w:r>
              <w:rPr>
                <w:b/>
              </w:rPr>
              <w:t>"Mã khách bên kế toán"</w:t>
            </w:r>
            <w:r>
              <w:t xml:space="preserve"> vào danh mục khách, bắt buộc có trước khi gửi</w:t>
            </w:r>
          </w:p>
        </w:tc>
        <w:tc>
          <w:tcPr>
            <w:tcW w:type="dxa" w:w="2160"/>
          </w:tcPr>
          <w:p>
            <w:r/>
            <w:r>
              <w:t>bên em làm; anh cho danh sách mã</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t>bên em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t xml:space="preserve">bên em </w:t>
            </w:r>
            <w:r>
              <w:rPr>
                <w:b/>
              </w:rPr>
              <w:t>chặn gửi khi doanh thu = 0</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t xml:space="preserve">câu hỏi 10.4: anh có muốn nhận thêm dòng </w:t>
            </w:r>
            <w:r>
              <w:rPr>
                <w:rFonts w:ascii="Consolas" w:hAnsi="Consolas"/>
                <w:sz w:val="19"/>
              </w:rPr>
              <w:t>chi</w:t>
            </w:r>
            <w:r>
              <w:t xml:space="preserve"> không</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để thử lại đúng gói</w:t>
            </w:r>
          </w:p>
        </w:tc>
        <w:tc>
          <w:tcPr>
            <w:tcW w:type="dxa" w:w="2160"/>
          </w:tcPr>
          <w:p>
            <w:r/>
            <w:r>
              <w:t>bên em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cần cơ chế lấy token (câu hỏi 10.1)</w:t>
            </w:r>
          </w:p>
        </w:tc>
        <w:tc>
          <w:tcPr>
            <w:tcW w:type="dxa" w:w="2160"/>
          </w:tcPr>
          <w:p>
            <w:r/>
            <w:r>
              <w:t>chờ anh</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jc w:val="both"/>
      </w:pPr>
      <w:r>
        <w:t xml:space="preserve">- </w:t>
      </w:r>
      <w:r>
        <w:rPr>
          <w:b/>
        </w:rPr>
        <w:t>ghi bản chép trạng thái</w:t>
      </w:r>
      <w:r>
        <w:t>: anh báo "đã hoá đơn", "đã thu", "đã trả chủ xe";</w:t>
      </w:r>
    </w:p>
    <w:p>
      <w:pPr>
        <w:jc w:val="both"/>
      </w:pPr>
      <w:r>
        <w:t xml:space="preserve">- </w:t>
      </w: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jc w:val="both"/>
      </w:pPr>
      <w:r>
        <w:t>1. Khoá dòng các phiếu (</w:t>
      </w:r>
      <w:r>
        <w:rPr>
          <w:rFonts w:ascii="Consolas" w:hAnsi="Consolas"/>
          <w:sz w:val="19"/>
        </w:rPr>
        <w:t>FOR UPDATE</w:t>
      </w:r>
      <w:r>
        <w:t>).</w:t>
      </w:r>
    </w:p>
    <w:p>
      <w:pPr>
        <w:jc w:val="both"/>
      </w:pPr>
      <w:r>
        <w:t xml:space="preserve">2. Kiểm lại </w:t>
      </w:r>
      <w:r>
        <w:rPr>
          <w:b/>
        </w:rPr>
        <w:t>từng</w:t>
      </w:r>
      <w:r>
        <w:t xml:space="preserve"> phiếu.</w:t>
      </w:r>
    </w:p>
    <w:p>
      <w:pPr>
        <w:jc w:val="both"/>
      </w:pPr>
      <w:r>
        <w:t xml:space="preserve">3. 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jc w:val="both"/>
      </w:pPr>
      <w:r>
        <w:t xml:space="preserve">- 422 </w:t>
      </w:r>
      <w:r>
        <w:rPr>
          <w:rFonts w:ascii="Consolas" w:hAnsi="Consolas"/>
          <w:sz w:val="19"/>
        </w:rPr>
        <w:t>THIEU_PHIEU</w:t>
      </w:r>
      <w:r>
        <w:t xml:space="preserve">, </w:t>
      </w:r>
      <w:r>
        <w:rPr>
          <w:rFonts w:ascii="Consolas" w:hAnsi="Consolas"/>
          <w:sz w:val="19"/>
        </w:rPr>
        <w:t>NGAY_SAI</w:t>
      </w:r>
      <w:r>
        <w:t>;</w:t>
      </w:r>
    </w:p>
    <w:p>
      <w:pPr>
        <w:jc w:val="both"/>
      </w:pPr>
      <w:r>
        <w:t xml:space="preserve">- 404 </w:t>
      </w:r>
      <w:r>
        <w:rPr>
          <w:rFonts w:ascii="Consolas" w:hAnsi="Consolas"/>
          <w:sz w:val="19"/>
        </w:rPr>
        <w:t>KHONG_THAY</w:t>
      </w:r>
      <w:r>
        <w:t>;</w:t>
      </w:r>
    </w:p>
    <w:p>
      <w:pPr>
        <w:jc w:val="both"/>
      </w:pPr>
      <w:r>
        <w:t xml:space="preserve">- 409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jc w:val="both"/>
      </w:pPr>
      <w:r>
        <w:t>- Nếu có: bên em chỉ gửi đề nghị tạm ứng (</w:t>
      </w:r>
      <w:r>
        <w:rPr>
          <w:rFonts w:ascii="Consolas" w:hAnsi="Consolas"/>
          <w:sz w:val="19"/>
        </w:rPr>
        <w:t>PTU</w:t>
      </w:r>
      <w:r>
        <w:t>), và anh gọi đường này để báo "đã chi".</w:t>
      </w:r>
    </w:p>
    <w:p>
      <w:pPr>
        <w:jc w:val="both"/>
      </w:pPr>
      <w:r>
        <w:t>- 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jc w:val="both"/>
      </w:pPr>
      <w:r>
        <w:t xml:space="preserve">- Cước tính theo </w:t>
      </w:r>
      <w:r>
        <w:rPr>
          <w:rFonts w:ascii="Consolas" w:hAnsi="Consolas"/>
          <w:sz w:val="19"/>
        </w:rPr>
        <w:t>price_ccy</w:t>
      </w:r>
      <w:r>
        <w:t xml:space="preserve"> (mặc định USD).</w:t>
      </w:r>
    </w:p>
    <w:p>
      <w:pPr>
        <w:jc w:val="both"/>
      </w:pPr>
      <w:r>
        <w:t xml:space="preserve">- Tiền thuê chủ xe tính theo </w:t>
      </w:r>
      <w:r>
        <w:rPr>
          <w:rFonts w:ascii="Consolas" w:hAnsi="Consolas"/>
          <w:sz w:val="19"/>
        </w:rPr>
        <w:t>hire_ccy</w:t>
      </w:r>
      <w:r>
        <w:t xml:space="preserve"> (trống thì cùng tiền cước).</w:t>
      </w:r>
    </w:p>
    <w:p>
      <w:pPr>
        <w:jc w:val="both"/>
      </w:pPr>
      <w:r>
        <w:t xml:space="preserve">- 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jc w:val="both"/>
      </w:pPr>
      <w:r>
        <w:t xml:space="preserve">- </w:t>
      </w:r>
      <w:r>
        <w:rPr>
          <w:rFonts w:ascii="Consolas" w:hAnsi="Consolas"/>
          <w:sz w:val="19"/>
        </w:rPr>
        <w:t>rate_to_lak</w:t>
      </w:r>
      <w:r>
        <w:t xml:space="preserve"> của ngày thu;</w:t>
      </w:r>
    </w:p>
    <w:p>
      <w:pPr>
        <w:jc w:val="both"/>
      </w:pPr>
      <w:r>
        <w:t xml:space="preserve">- </w:t>
      </w: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jc w:val="both"/>
      </w:pPr>
      <w:r>
        <w:t>- EPL ứng, không lấy kho;</w:t>
      </w:r>
    </w:p>
    <w:p>
      <w:pPr>
        <w:jc w:val="both"/>
      </w:pPr>
      <w:r>
        <w:t>- thuộc mục III, IV hoặc VI;</w:t>
      </w:r>
    </w:p>
    <w:p>
      <w:pPr>
        <w:jc w:val="both"/>
      </w:pPr>
      <w:r>
        <w:t>- không ghi nợ trạm, không trừ thẻ cao tốc;</w:t>
      </w:r>
    </w:p>
    <w:p>
      <w:pPr>
        <w:jc w:val="both"/>
      </w:pPr>
      <w:r>
        <w:t xml:space="preserve">- 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jc w:val="both"/>
      </w:pPr>
      <w:r>
        <w:t xml:space="preserve">- quỹ chi → </w:t>
      </w:r>
      <w:r>
        <w:rPr>
          <w:rFonts w:ascii="Consolas" w:hAnsi="Consolas"/>
          <w:sz w:val="19"/>
        </w:rPr>
        <w:t>PC_TU</w:t>
      </w:r>
      <w:r>
        <w:t xml:space="preserve"> Nợ </w:t>
      </w:r>
      <w:r>
        <w:rPr>
          <w:b/>
        </w:rPr>
        <w:t>1601</w:t>
      </w:r>
      <w:r>
        <w:t xml:space="preserve"> / Có 1011;</w:t>
      </w:r>
    </w:p>
    <w:p>
      <w:pPr>
        <w:jc w:val="both"/>
      </w:pPr>
      <w:r>
        <w:t xml:space="preserve">- 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jc w:val="both"/>
      </w:pPr>
      <w:r>
        <w:t xml:space="preserve">- chi thật &gt; ứng → </w:t>
      </w:r>
      <w:r>
        <w:rPr>
          <w:rFonts w:ascii="Consolas" w:hAnsi="Consolas"/>
          <w:sz w:val="19"/>
        </w:rPr>
        <w:t>TT_CHI</w:t>
      </w:r>
      <w:r>
        <w:t xml:space="preserve"> Nợ 1601 / Có 1011;</w:t>
      </w:r>
    </w:p>
    <w:p>
      <w:pPr>
        <w:jc w:val="both"/>
      </w:pPr>
      <w:r>
        <w:t xml:space="preserve">- 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Chỉ gửi khi đủ bốn điều kiện: phiếu đã khoá, mục II đã kiểm, doanh thu &gt; 0, và khách đã có mã bên kế toán.</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jc w:val="both"/>
      </w:pPr>
      <w:r>
        <w:t xml:space="preserve">- (a) EPL quẹt thẻ cao tốc </w:t>
      </w:r>
      <w:r>
        <w:rPr>
          <w:b/>
        </w:rPr>
        <w:t>do khách cấp</w:t>
      </w:r>
      <w:r>
        <w:t>;</w:t>
      </w:r>
    </w:p>
    <w:p>
      <w:pPr>
        <w:jc w:val="both"/>
      </w:pPr>
      <w:r>
        <w:t xml:space="preserve">- (b)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t>khi anh cho danh sách mã khách</w:t>
            </w:r>
          </w:p>
        </w:tc>
      </w:tr>
      <w:tr>
        <w:tc>
          <w:tcPr>
            <w:tcW w:type="dxa" w:w="4320"/>
          </w:tcPr>
          <w:p>
            <w:r/>
            <w:r>
              <w:t>Bộ dựng gói SO cho PDT (3.2), lưu gói và khoá để thử lại đúng gói</w:t>
            </w:r>
          </w:p>
        </w:tc>
        <w:tc>
          <w:tcPr>
            <w:tcW w:type="dxa" w:w="4320"/>
          </w:tcPr>
          <w:p>
            <w:r/>
            <w:r>
              <w:t>khi anh cho địa chỉ và cách lấy token</w:t>
            </w:r>
          </w:p>
        </w:tc>
      </w:tr>
      <w:tr>
        <w:tc>
          <w:tcPr>
            <w:tcW w:type="dxa" w:w="4320"/>
          </w:tcPr>
          <w:p>
            <w:r/>
            <w:r>
              <w:t>Chặn gửi PDT khi doanh thu = 0, mục II chưa kiểm, phiếu không tuyến, cước THB / CNY (nếu anh chưa nhận)</w:t>
            </w:r>
          </w:p>
        </w:tc>
        <w:tc>
          <w:tcPr>
            <w:tcW w:type="dxa" w:w="4320"/>
          </w:tcPr>
          <w:p>
            <w:r/>
            <w:r>
              <w:t>cùng lúc</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nào đưa vào allowlist?</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Nhận thì lộ biên lợi nhuận trên SO.</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rPr>
          <w:b/>
        </w:rPr>
        <w:t>Chi tạm ứng thật</w:t>
      </w:r>
      <w:r>
        <w:t xml:space="preserve"> ở hệ anh hay vẫn ở LAO (4.1, B25)?</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Anh chỉ cần</w:t>
      </w:r>
      <w:r>
        <w:t xml:space="preserve"> cho hệ anh một cấu hình địa chỉ Logistics </w:t>
      </w:r>
      <w:r>
        <w:rPr>
          <w:b/>
        </w:rPr>
        <w:t>theo từng khách / chi nhánh</w:t>
      </w:r>
      <w:r>
        <w:t>, để phiếu Lào đọc đúng trang điều xe Lào, không đọc EPL_System bên Việt Nam.</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jc w:val="both"/>
      </w:pPr>
      <w:r>
        <w:t>#### 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jc w:val="both"/>
      </w:pPr>
      <w:r>
        <w:t>#### 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jc w:val="both"/>
      </w:pPr>
      <w:r>
        <w:t>#### 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jc w:val="both"/>
      </w:pPr>
      <w:r>
        <w:t>#### 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jc w:val="both"/>
      </w:pPr>
      <w:r>
        <w:t>#### 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rPr>
          <w:b/>
        </w:rPr>
        <w:t>Chốt `DotyAutoId` cho phiếu chi tạm ứng</w:t>
      </w:r>
      <w:r>
        <w:t xml:space="preserve"> (59 hay 60).</w:t>
      </w:r>
    </w:p>
    <w:p>
      <w:pPr>
        <w:pStyle w:val="ListNumber"/>
      </w:pPr>
      <w:r>
        <w:rPr>
          <w:b/>
        </w:rPr>
        <w:t>Đối tượng</w:t>
      </w:r>
      <w:r>
        <w:t xml:space="preserve"> cho khách, tài xế, chủ xe, nhà cung cấp EPL Lào (hoặc cho bên em đồng bộ).</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Hệ anh chỉ cần đổi </w:t>
      </w:r>
      <w:r>
        <w:rPr>
          <w:b/>
        </w:rPr>
        <w:t>địa chỉ Logistics</w:t>
      </w:r>
      <w:r>
        <w:t xml:space="preserve"> và </w:t>
      </w:r>
      <w:r>
        <w:rPr>
          <w:b/>
        </w:rPr>
        <w:t>khoá</w:t>
      </w:r>
      <w:r>
        <w:t xml:space="preserve"> cho đơn vị EPL Lào; cách đọc giữ nguyên.</w:t>
      </w:r>
    </w:p>
    <w:p>
      <w:pPr>
        <w:jc w:val="both"/>
      </w:pPr>
      <w:r>
        <w:t>#### 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jc w:val="both"/>
      </w:pPr>
      <w:r>
        <w:t xml:space="preserve">#### 12.8.2. </w:t>
      </w:r>
      <w:r>
        <w:rPr>
          <w:rFonts w:ascii="Consolas" w:hAnsi="Consolas"/>
          <w:sz w:val="19"/>
        </w:rPr>
        <w:t>GET /api/handover/delivery-orders</w:t>
      </w:r>
      <w:r>
        <w:t xml:space="preserve">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t xml:space="preserve">mã khách </w:t>
            </w:r>
            <w:r>
              <w:rPr>
                <w:b/>
              </w:rPr>
              <w:t>bên em</w:t>
            </w:r>
            <w:r>
              <w:t xml:space="preserve"> (12 ký tự hex) </w:t>
            </w:r>
            <w:r>
              <w:rPr>
                <w:b/>
              </w:rPr>
              <w:t>hoặc mã khách bên anh</w:t>
            </w:r>
            <w:r>
              <w:t xml:space="preserve"> (</w:t>
            </w:r>
            <w:r>
              <w:rPr>
                <w:rFonts w:ascii="Consolas" w:hAnsi="Consolas"/>
                <w:sz w:val="19"/>
              </w:rPr>
              <w:t>OBJ_OBJECTNO</w:t>
            </w:r>
            <w:r>
              <w:t>, ô "Mã khách" trên danh mục khách bên em)</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"&lt;mã khách bên em&gt;", "customer_code": "&lt;OBJ_OBJECTNO bên anh hoặc null&gt;",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w:t>
      </w:r>
      <w:r>
        <w:rPr>
          <w:rFonts w:ascii="Consolas" w:hAnsi="Consolas"/>
          <w:sz w:val="19"/>
        </w:rPr>
        <w:t>null</w:t>
      </w:r>
      <w:r>
        <w:t>.</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jc w:val="both"/>
      </w:pPr>
      <w:r>
        <w:t xml:space="preserve">#### 12.8.3. </w:t>
      </w:r>
      <w:r>
        <w:rPr>
          <w:rFonts w:ascii="Consolas" w:hAnsi="Consolas"/>
          <w:sz w:val="19"/>
        </w:rPr>
        <w:t>GET /api/handover/delivery-orders/{do_id}</w:t>
      </w:r>
      <w:r>
        <w:t xml:space="preserve">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w:t>
            </w:r>
            <w:r>
              <w:rPr>
                <w:rFonts w:ascii="Consolas" w:hAnsi="Consolas"/>
                <w:sz w:val="19"/>
              </w:rPr>
              <w:t>customer_code</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(mã bên em, </w:t>
            </w:r>
            <w:r>
              <w:rPr>
                <w:b/>
              </w:rPr>
              <w:t>mã bên anh</w:t>
            </w:r>
            <w:r>
              <w:t>), hợp đồng vận chuyển</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jc w:val="both"/>
      </w:pPr>
      <w:r>
        <w:t>#### 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31 chỗ kiểm</w:t>
      </w:r>
      <w:r>
        <w:t>.</w:t>
      </w:r>
    </w:p>
    <w:p>
      <w:pPr>
        <w:pStyle w:val="ListBullet"/>
      </w:pPr>
      <w:r>
        <w:t xml:space="preserve">Để hệ anh gọi được sang, trang điều xe Lào phải có </w:t>
      </w:r>
      <w:r>
        <w:rPr>
          <w:b/>
        </w:rPr>
        <w:t>địa chỉ ra Internet</w:t>
      </w:r>
      <w:r>
        <w:t>. Việc này chủ dự án chốt (câu hỏi 12.8 (1)).</w:t>
      </w:r>
    </w:p>
    <w:p>
      <w:pPr>
        <w:pStyle w:val="ListBullet"/>
      </w:pPr>
      <w:r>
        <w:t xml:space="preserve">Khi có địa chỉ, bên em gửi anh: </w:t>
      </w:r>
      <w:r>
        <w:rPr>
          <w:b/>
        </w:rPr>
        <w:t>địa chỉ gốc</w:t>
      </w:r>
      <w:r>
        <w:t xml:space="preserve"> và </w:t>
      </w:r>
      <w:r>
        <w:rPr>
          <w:b/>
        </w:rPr>
        <w:t>khoá bàn giao</w:t>
      </w:r>
      <w:r>
        <w:t xml:space="preserve">. Anh đổi cấu hình Logistics của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 50 ký tự Latinh / số / </w:t>
      </w:r>
      <w:r>
        <w:rPr>
          <w:rFonts w:ascii="Consolas" w:hAnsi="Consolas"/>
          <w:sz w:val="19"/>
        </w:rPr>
        <w:t>- _ . /</w:t>
      </w:r>
      <w:r>
        <w:t xml:space="preserve">, không trùng). Mỗi dòng và header trả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