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5C4A"/>
        </w:rPr>
        <w:t>Sổ chứng từ và điểm nối với module kế toán</w:t>
      </w:r>
    </w:p>
    <w:p>
      <w:pPr>
        <w:jc w:val="both"/>
      </w:pPr>
      <w:r>
        <w:t xml:space="preserve">Tài liệu này trả lời hai câu: </w:t>
      </w:r>
      <w:r>
        <w:rPr>
          <w:b/>
        </w:rPr>
        <w:t>ai nhập ô nào trên phiếu xuất xe</w:t>
      </w:r>
      <w:r>
        <w:t xml:space="preserve"> và </w:t>
      </w:r>
      <w:r>
        <w:rPr>
          <w:b/>
        </w:rPr>
        <w:t>mỗi bước sinh ra tờ chứng từ gì</w:t>
      </w:r>
      <w:r>
        <w:t xml:space="preserve">, để module kế toán (anh Khang) nối vào tạo phiếu thu, phiếu chi, phiếu nhập kho, phiếu xuất kho. Bản đầy đủ có bấm được nằm ở màn </w:t>
      </w:r>
      <w:r>
        <w:rPr>
          <w:b/>
        </w:rPr>
        <w:t>Quy trình</w:t>
      </w:r>
      <w:r>
        <w:t xml:space="preserve"> trong ứng dụng; bản này để gửi đi.</w:t>
      </w:r>
    </w:p>
    <w:p>
      <w:pPr>
        <w:jc w:val="both"/>
      </w:pPr>
      <w:r>
        <w:t xml:space="preserve">Nguyên tắc giữ xuyên suốt: bên vận hành </w:t>
      </w:r>
      <w:r>
        <w:rPr>
          <w:b/>
        </w:rPr>
        <w:t>không có sổ kế toán</w:t>
      </w:r>
      <w:r>
        <w:t xml:space="preserve">. Hệ này chỉ ghi lại "tờ nào sinh ra ở đâu, của ai, bao nhiêu tiền", kèm hai vế định khoản </w:t>
      </w:r>
      <w:r>
        <w:rPr>
          <w:b/>
        </w:rPr>
        <w:t>gợi ý</w:t>
      </w:r>
      <w:r>
        <w:t xml:space="preserve"> theo đúng quy trình họ viết. Ghi sổ, cộng sổ, công nợ là việc của module kế toán.</w:t>
      </w:r>
    </w:p>
    <w:p>
      <w:pPr>
        <w:pStyle w:val="Heading1"/>
      </w:pPr>
      <w:r>
        <w:rPr>
          <w:color w:val="145C4A"/>
        </w:rPr>
        <w:t>1. Ai nhập ô nào (đã chốt)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Mục trên phiếu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Bãi Thà Bốc nhập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Bãi không thấy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Kế toán Viêng Chăn nhập hoặc sửa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Vai khác</w:t>
            </w:r>
          </w:p>
        </w:tc>
      </w:tr>
      <w:tr>
        <w:tc>
          <w:tcPr>
            <w:tcW w:type="dxa" w:w="1728"/>
          </w:tcPr>
          <w:p>
            <w:r/>
            <w:r>
              <w:t>I. Xe</w:t>
            </w:r>
          </w:p>
        </w:tc>
        <w:tc>
          <w:tcPr>
            <w:tcW w:type="dxa" w:w="1728"/>
          </w:tcPr>
          <w:p>
            <w:r/>
            <w:r>
              <w:t>loại xe, số xe, hai biển, tài xế, ngày, km đi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kiểm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I. Km về ước tính</w:t>
            </w:r>
          </w:p>
        </w:tc>
        <w:tc>
          <w:tcPr>
            <w:tcW w:type="dxa" w:w="1728"/>
          </w:tcPr>
          <w:p>
            <w:r/>
            <w:r>
              <w:t>máy tự tính = km đi + km tuyến, chỉ đọc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đối với km về thật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/>
            <w:r>
              <w:t>II. Vận chuyển</w:t>
            </w:r>
          </w:p>
        </w:tc>
        <w:tc>
          <w:tcPr>
            <w:tcW w:type="dxa" w:w="1728"/>
          </w:tcPr>
          <w:p>
            <w:r/>
            <w:r>
              <w:t xml:space="preserve">tuyến, khách, loại hàng, số phiếu quặng, </w:t>
            </w:r>
            <w:r>
              <w:rPr>
                <w:b/>
              </w:rPr>
              <w:t>cân đầu</w:t>
            </w:r>
            <w:r>
              <w:t xml:space="preserve">, </w:t>
            </w:r>
            <w:r>
              <w:rPr>
                <w:b/>
              </w:rPr>
              <w:t>cân cuối</w:t>
            </w:r>
            <w:r>
              <w:t xml:space="preserve"> (khi xe về)</w:t>
            </w:r>
          </w:p>
        </w:tc>
        <w:tc>
          <w:tcPr>
            <w:tcW w:type="dxa" w:w="1728"/>
          </w:tcPr>
          <w:p>
            <w:r/>
            <w:r>
              <w:t>đơn giá USD/tấn, thành tiền, quy đổi LAK, khấu trừ xe liên kết, tổng kết</w:t>
            </w:r>
          </w:p>
        </w:tc>
        <w:tc>
          <w:tcPr>
            <w:tcW w:type="dxa" w:w="1728"/>
          </w:tcPr>
          <w:p>
            <w:r/>
            <w:r>
              <w:t>đơn giá, giá thuê xe liên kết, phí 2 %, ngưỡng tấn; kiểm cân</w:t>
            </w:r>
          </w:p>
        </w:tc>
        <w:tc>
          <w:tcPr>
            <w:tcW w:type="dxa" w:w="1728"/>
          </w:tcPr>
          <w:p>
            <w:r/>
            <w:r>
              <w:t>Kế toán doanh thu: hoá đơn, thu tiền</w:t>
            </w:r>
          </w:p>
        </w:tc>
      </w:tr>
      <w:tr>
        <w:tc>
          <w:tcPr>
            <w:tcW w:type="dxa" w:w="1728"/>
          </w:tcPr>
          <w:p>
            <w:r/>
            <w:r>
              <w:t>III. Nhiên liệu</w:t>
            </w:r>
          </w:p>
        </w:tc>
        <w:tc>
          <w:tcPr>
            <w:tcW w:type="dxa" w:w="1728"/>
          </w:tcPr>
          <w:p>
            <w:r/>
            <w:r>
              <w:t>số lít, nơi đổ</w:t>
            </w:r>
          </w:p>
        </w:tc>
        <w:tc>
          <w:tcPr>
            <w:tcW w:type="dxa" w:w="1728"/>
          </w:tcPr>
          <w:p>
            <w:r/>
            <w:r>
              <w:t>đơn giá, tiền tệ, thành tiền, mã TK</w:t>
            </w:r>
          </w:p>
        </w:tc>
        <w:tc>
          <w:tcPr>
            <w:tcW w:type="dxa" w:w="1728"/>
          </w:tcPr>
          <w:p>
            <w:r/>
            <w:r>
              <w:t>đơn giá dầu nếu kho chưa điền</w:t>
            </w:r>
          </w:p>
        </w:tc>
        <w:tc>
          <w:tcPr>
            <w:tcW w:type="dxa" w:w="1728"/>
          </w:tcPr>
          <w:p>
            <w:r/>
            <w:r>
              <w:t>Kho nhiên liệu kiểm và ghi sổ; thủ kho cấp theo phiếu lĩnh</w:t>
            </w:r>
          </w:p>
        </w:tc>
      </w:tr>
      <w:tr>
        <w:tc>
          <w:tcPr>
            <w:tcW w:type="dxa" w:w="1728"/>
          </w:tcPr>
          <w:p>
            <w:r/>
            <w:r>
              <w:t>IV. Đi đường</w:t>
            </w:r>
          </w:p>
        </w:tc>
        <w:tc>
          <w:tcPr>
            <w:tcW w:type="dxa" w:w="1728"/>
          </w:tcPr>
          <w:p>
            <w:r/>
            <w:r>
              <w:t>khoản mục, số lượng, đơn giá (tiền mặt cho tài xế)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kiểm, ghi sổ</w:t>
            </w:r>
          </w:p>
        </w:tc>
        <w:tc>
          <w:tcPr>
            <w:tcW w:type="dxa" w:w="1728"/>
          </w:tcPr>
          <w:p>
            <w:r/>
            <w:r>
              <w:t>Quỹ chi theo phiếu tạm ứng</w:t>
            </w:r>
          </w:p>
        </w:tc>
      </w:tr>
      <w:tr>
        <w:tc>
          <w:tcPr>
            <w:tcW w:type="dxa" w:w="1728"/>
          </w:tcPr>
          <w:p>
            <w:r/>
            <w:r>
              <w:t>V. Sửa chữa</w:t>
            </w:r>
          </w:p>
        </w:tc>
        <w:tc>
          <w:tcPr>
            <w:tcW w:type="dxa" w:w="1728"/>
          </w:tcPr>
          <w:p>
            <w:r/>
            <w:r>
              <w:t>duyệt báo hỏng của tài xế: nguồn kho hay mua, phụ tùng, số tiền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kiểm, ghi sổ</w:t>
            </w:r>
          </w:p>
        </w:tc>
        <w:tc>
          <w:tcPr>
            <w:tcW w:type="dxa" w:w="1728"/>
          </w:tcPr>
          <w:p>
            <w:r/>
            <w:r>
              <w:t>Tiền mặt lẻ Thà Bốc chi</w:t>
            </w:r>
          </w:p>
        </w:tc>
      </w:tr>
      <w:tr>
        <w:tc>
          <w:tcPr>
            <w:tcW w:type="dxa" w:w="1728"/>
          </w:tcPr>
          <w:p>
            <w:r/>
            <w:r>
              <w:t>VI. Khác</w:t>
            </w:r>
          </w:p>
        </w:tc>
        <w:tc>
          <w:tcPr>
            <w:tcW w:type="dxa" w:w="1728"/>
          </w:tcPr>
          <w:p>
            <w:r/>
            <w:r>
              <w:t>duyệt phát sinh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t>kiểm, ghi sổ</w:t>
            </w:r>
          </w:p>
        </w:tc>
        <w:tc>
          <w:tcPr>
            <w:tcW w:type="dxa" w:w="1728"/>
          </w:tcPr>
          <w:p>
            <w:r/>
            <w:r>
              <w:t>Quỹ chi</w:t>
            </w:r>
          </w:p>
        </w:tc>
      </w:tr>
    </w:tbl>
    <w:p/>
    <w:p>
      <w:pPr>
        <w:jc w:val="both"/>
      </w:pPr>
      <w:r>
        <w:t>Hai điểm em chốt khác với ý đầu của anh, kèm lý do:</w:t>
      </w:r>
    </w:p>
    <w:p>
      <w:pPr>
        <w:pStyle w:val="ListBullet"/>
      </w:pPr>
      <w:r>
        <w:rPr>
          <w:b/>
        </w:rPr>
        <w:t>Cân đầu và cân cuối để Bãi nhập</w:t>
      </w:r>
      <w:r>
        <w:t xml:space="preserve">, không ẩn. Tờ phiếu quặng của khách nằm ở bãi lúc bốc hàng; xe về cũng về bãi. Kế toán ở Viêng Chăn không cầm tờ đó nên chỉ kiểm lại con số. Cái Bãi không nên thấy là </w:t>
      </w:r>
      <w:r>
        <w:rPr>
          <w:b/>
        </w:rPr>
        <w:t>tiền</w:t>
      </w:r>
      <w:r>
        <w:t xml:space="preserve">: đơn giá, thành tiền, quy đổi, khấu trừ. Những ô này đã ẩn với vai Bãi bằng lớp </w:t>
      </w:r>
      <w:r>
        <w:rPr>
          <w:rFonts w:ascii="Consolas" w:hAnsi="Consolas"/>
          <w:sz w:val="19"/>
        </w:rPr>
        <w:t>px-an-tien</w:t>
      </w:r>
      <w:r>
        <w:t>.</w:t>
      </w:r>
    </w:p>
    <w:p>
      <w:pPr>
        <w:pStyle w:val="ListBullet"/>
      </w:pPr>
      <w:r>
        <w:rPr>
          <w:b/>
        </w:rPr>
        <w:t>Km về</w:t>
      </w:r>
      <w:r>
        <w:t xml:space="preserve"> có hai ô: </w:t>
      </w:r>
      <w:r>
        <w:rPr>
          <w:b/>
        </w:rPr>
        <w:t>ước tính</w:t>
      </w:r>
      <w:r>
        <w:t xml:space="preserve"> (tự tính từ tuyến, chỉ đọc, hiện ngay lúc mở phiếu) và </w:t>
      </w:r>
      <w:r>
        <w:rPr>
          <w:b/>
        </w:rPr>
        <w:t>thật</w:t>
      </w:r>
      <w:r>
        <w:t xml:space="preserve"> (Bãi nhập khi xe về). Kế toán đối hai số này ở bước kiểm lại; lệch nhiều là có chuyện.</w:t>
      </w:r>
    </w:p>
    <w:p>
      <w:pPr>
        <w:pStyle w:val="Heading1"/>
      </w:pPr>
      <w:r>
        <w:rPr>
          <w:color w:val="145C4A"/>
        </w:rPr>
        <w:t>2. Chứng từ sinh ra ở từng bước</w:t>
      </w:r>
    </w:p>
    <w:p>
      <w:pPr>
        <w:jc w:val="both"/>
      </w:pPr>
      <w:r>
        <w:t xml:space="preserve">Mỗi tờ có số riêng dạng </w:t>
      </w:r>
      <w:r>
        <w:rPr>
          <w:rFonts w:ascii="Consolas" w:hAnsi="Consolas"/>
          <w:sz w:val="19"/>
        </w:rPr>
        <w:t>LOAI/YYMM/0001</w:t>
      </w:r>
      <w:r>
        <w:t xml:space="preserve">, đếm theo loại và theo tháng. Một nguồn chỉ sinh </w:t>
      </w:r>
      <w:r>
        <w:rPr>
          <w:b/>
        </w:rPr>
        <w:t>một</w:t>
      </w:r>
      <w:r>
        <w:t xml:space="preserve"> tờ (khoá </w:t>
      </w:r>
      <w:r>
        <w:rPr>
          <w:rFonts w:ascii="Consolas" w:hAnsi="Consolas"/>
          <w:sz w:val="19"/>
        </w:rPr>
        <w:t>loai + nguon_bang + nguon_id</w:t>
      </w:r>
      <w:r>
        <w:t xml:space="preserve">), gọi lại không sinh trùng. Vế "tiền mặt · ngân hàng" </w:t>
      </w:r>
      <w:r>
        <w:rPr>
          <w:b/>
        </w:rPr>
        <w:t>không có mã</w:t>
      </w:r>
      <w:r>
        <w:t xml:space="preserve"> vì quy trình của họ không ghi; bên kế toán cấp.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Mã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Tên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Sinh ở bước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Ai làm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Nợ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Có</w:t>
            </w:r>
          </w:p>
        </w:tc>
        <w:tc>
          <w:tcPr>
            <w:tcW w:type="dxa" w:w="1234"/>
          </w:tcPr>
          <w:p>
            <w:r>
              <w:rPr>
                <w:b/>
              </w:rPr>
            </w:r>
            <w:r>
              <w:rPr>
                <w:b/>
              </w:rPr>
              <w:t>Ghi chú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DO</w:t>
            </w:r>
          </w:p>
        </w:tc>
        <w:tc>
          <w:tcPr>
            <w:tcW w:type="dxa" w:w="1234"/>
          </w:tcPr>
          <w:p>
            <w:r/>
            <w:r>
              <w:t>Phiếu xuất xe</w:t>
            </w:r>
          </w:p>
        </w:tc>
        <w:tc>
          <w:tcPr>
            <w:tcW w:type="dxa" w:w="1234"/>
          </w:tcPr>
          <w:p>
            <w:r/>
            <w:r>
              <w:t>1. Bãi mở phiếu</w:t>
            </w:r>
          </w:p>
        </w:tc>
        <w:tc>
          <w:tcPr>
            <w:tcW w:type="dxa" w:w="1234"/>
          </w:tcPr>
          <w:p>
            <w:r/>
            <w:r>
              <w:t>Bãi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Hồ sơ của cả chuyến, mọi tờ khác treo vào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PLNL</w:t>
            </w:r>
          </w:p>
        </w:tc>
        <w:tc>
          <w:tcPr>
            <w:tcW w:type="dxa" w:w="1234"/>
          </w:tcPr>
          <w:p>
            <w:r/>
            <w:r>
              <w:t>Phiếu lĩnh nhiên liệu (QR)</w:t>
            </w:r>
          </w:p>
        </w:tc>
        <w:tc>
          <w:tcPr>
            <w:tcW w:type="dxa" w:w="1234"/>
          </w:tcPr>
          <w:p>
            <w:r/>
            <w:r>
              <w:t>3. Bãi lập</w:t>
            </w:r>
          </w:p>
        </w:tc>
        <w:tc>
          <w:tcPr>
            <w:tcW w:type="dxa" w:w="1234"/>
          </w:tcPr>
          <w:p>
            <w:r/>
            <w:r>
              <w:t>Bãi in, tài xế cầm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Số lượng tính bằng lít, chưa ra hàng nên chưa định khoản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PTU</w:t>
            </w:r>
          </w:p>
        </w:tc>
        <w:tc>
          <w:tcPr>
            <w:tcW w:type="dxa" w:w="1234"/>
          </w:tcPr>
          <w:p>
            <w:r/>
            <w:r>
              <w:t>Phiếu tạm ứng đi đường (QR)</w:t>
            </w:r>
          </w:p>
        </w:tc>
        <w:tc>
          <w:tcPr>
            <w:tcW w:type="dxa" w:w="1234"/>
          </w:tcPr>
          <w:p>
            <w:r/>
            <w:r>
              <w:t>4. Bãi lập</w:t>
            </w:r>
          </w:p>
        </w:tc>
        <w:tc>
          <w:tcPr>
            <w:tcW w:type="dxa" w:w="1234"/>
          </w:tcPr>
          <w:p>
            <w:r/>
            <w:r>
              <w:t>Bãi in, tài xế cầm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  <w:r>
              <w:t>Chưa ra tiền nên chưa định khoản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PXK_NL</w:t>
            </w:r>
          </w:p>
        </w:tc>
        <w:tc>
          <w:tcPr>
            <w:tcW w:type="dxa" w:w="1234"/>
          </w:tcPr>
          <w:p>
            <w:r/>
            <w:r>
              <w:t>Phiếu xuất kho nhiên liệu</w:t>
            </w:r>
          </w:p>
        </w:tc>
        <w:tc>
          <w:tcPr>
            <w:tcW w:type="dxa" w:w="1234"/>
          </w:tcPr>
          <w:p>
            <w:r/>
            <w:r>
              <w:t>7. Thủ kho cấp; hoặc 6. kế toán kho ghi sổ</w:t>
            </w:r>
          </w:p>
        </w:tc>
        <w:tc>
          <w:tcPr>
            <w:tcW w:type="dxa" w:w="1234"/>
          </w:tcPr>
          <w:p>
            <w:r/>
            <w:r>
              <w:t>Thủ kho / kế toán kho</w:t>
            </w:r>
          </w:p>
        </w:tc>
        <w:tc>
          <w:tcPr>
            <w:tcW w:type="dxa" w:w="1234"/>
          </w:tcPr>
          <w:p>
            <w:r/>
            <w:r>
              <w:t>625 (xe nhà) · 4022 (xe liên kết)</w:t>
            </w:r>
          </w:p>
        </w:tc>
        <w:tc>
          <w:tcPr>
            <w:tcW w:type="dxa" w:w="1234"/>
          </w:tcPr>
          <w:p>
            <w:r/>
            <w:r>
              <w:t>371</w:t>
            </w:r>
          </w:p>
        </w:tc>
        <w:tc>
          <w:tcPr>
            <w:tcW w:type="dxa" w:w="1234"/>
          </w:tcPr>
          <w:p>
            <w:r/>
            <w:r>
              <w:t>Trừ tồn ngay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PC_TU</w:t>
            </w:r>
          </w:p>
        </w:tc>
        <w:tc>
          <w:tcPr>
            <w:tcW w:type="dxa" w:w="1234"/>
          </w:tcPr>
          <w:p>
            <w:r/>
            <w:r>
              <w:t>Phiếu chi tạm ứng</w:t>
            </w:r>
          </w:p>
        </w:tc>
        <w:tc>
          <w:tcPr>
            <w:tcW w:type="dxa" w:w="1234"/>
          </w:tcPr>
          <w:p>
            <w:r/>
            <w:r>
              <w:t>9. Quỹ quét QR chi tiền</w:t>
            </w:r>
          </w:p>
        </w:tc>
        <w:tc>
          <w:tcPr>
            <w:tcW w:type="dxa" w:w="1234"/>
          </w:tcPr>
          <w:p>
            <w:r/>
            <w:r>
              <w:t>Quỹ</w:t>
            </w:r>
          </w:p>
        </w:tc>
        <w:tc>
          <w:tcPr>
            <w:tcW w:type="dxa" w:w="1234"/>
          </w:tcPr>
          <w:p>
            <w:r/>
            <w:r>
              <w:t>625 / 4022</w:t>
            </w:r>
          </w:p>
        </w:tc>
        <w:tc>
          <w:tcPr>
            <w:tcW w:type="dxa" w:w="1234"/>
          </w:tcPr>
          <w:p>
            <w:r/>
            <w:r>
              <w:t>tiền mặt</w:t>
            </w:r>
          </w:p>
        </w:tc>
        <w:tc>
          <w:tcPr>
            <w:tcW w:type="dxa" w:w="1234"/>
          </w:tcPr>
          <w:p>
            <w:r/>
            <w:r>
              <w:t>Mục IV phải "đã ghi sổ" trước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PXK_PT</w:t>
            </w:r>
          </w:p>
        </w:tc>
        <w:tc>
          <w:tcPr>
            <w:tcW w:type="dxa" w:w="1234"/>
          </w:tcPr>
          <w:p>
            <w:r/>
            <w:r>
              <w:t>Phiếu xuất kho phụ tùng</w:t>
            </w:r>
          </w:p>
        </w:tc>
        <w:tc>
          <w:tcPr>
            <w:tcW w:type="dxa" w:w="1234"/>
          </w:tcPr>
          <w:p>
            <w:r/>
            <w:r>
              <w:t>12. Duyệt sửa xe lấy kho; hoặc Kho phụ tùng xuất tay</w:t>
            </w:r>
          </w:p>
        </w:tc>
        <w:tc>
          <w:tcPr>
            <w:tcW w:type="dxa" w:w="1234"/>
          </w:tcPr>
          <w:p>
            <w:r/>
            <w:r>
              <w:t>Bãi / kế toán kho</w:t>
            </w:r>
          </w:p>
        </w:tc>
        <w:tc>
          <w:tcPr>
            <w:tcW w:type="dxa" w:w="1234"/>
          </w:tcPr>
          <w:p>
            <w:r/>
            <w:r>
              <w:t>614</w:t>
            </w:r>
          </w:p>
        </w:tc>
        <w:tc>
          <w:tcPr>
            <w:tcW w:type="dxa" w:w="1234"/>
          </w:tcPr>
          <w:p>
            <w:r/>
            <w:r>
              <w:t>371</w:t>
            </w:r>
          </w:p>
        </w:tc>
        <w:tc>
          <w:tcPr>
            <w:tcW w:type="dxa" w:w="1234"/>
          </w:tcPr>
          <w:p>
            <w:r/>
            <w:r>
              <w:t>Trừ tồn ngay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PC_SC</w:t>
            </w:r>
          </w:p>
        </w:tc>
        <w:tc>
          <w:tcPr>
            <w:tcW w:type="dxa" w:w="1234"/>
          </w:tcPr>
          <w:p>
            <w:r/>
            <w:r>
              <w:t>Phiếu chi sửa chữa · chi khác</w:t>
            </w:r>
          </w:p>
        </w:tc>
        <w:tc>
          <w:tcPr>
            <w:tcW w:type="dxa" w:w="1234"/>
          </w:tcPr>
          <w:p>
            <w:r/>
            <w:r>
              <w:t>16. Quỹ chi mục V hoặc VI</w:t>
            </w:r>
          </w:p>
        </w:tc>
        <w:tc>
          <w:tcPr>
            <w:tcW w:type="dxa" w:w="1234"/>
          </w:tcPr>
          <w:p>
            <w:r/>
            <w:r>
              <w:t>Tiền mặt lẻ Thà Bốc</w:t>
            </w:r>
          </w:p>
        </w:tc>
        <w:tc>
          <w:tcPr>
            <w:tcW w:type="dxa" w:w="1234"/>
          </w:tcPr>
          <w:p>
            <w:r/>
            <w:r>
              <w:t>614 / 625</w:t>
            </w:r>
          </w:p>
        </w:tc>
        <w:tc>
          <w:tcPr>
            <w:tcW w:type="dxa" w:w="1234"/>
          </w:tcPr>
          <w:p>
            <w:r/>
            <w:r>
              <w:t>tiền mặt</w:t>
            </w:r>
          </w:p>
        </w:tc>
        <w:tc>
          <w:tcPr>
            <w:tcW w:type="dxa" w:w="1234"/>
          </w:tcPr>
          <w:p>
            <w:r/>
            <w:r>
              <w:t xml:space="preserve">Một tờ cho cả mục, từng dòng nằm trong </w:t>
            </w:r>
            <w:r>
              <w:rPr>
                <w:rFonts w:ascii="Consolas" w:hAnsi="Consolas"/>
                <w:sz w:val="19"/>
              </w:rPr>
              <w:t>payload.lines</w:t>
            </w:r>
            <w:r>
              <w:t>; dòng lấy kho không tính (đã có PXK_PT)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HD</w:t>
            </w:r>
          </w:p>
        </w:tc>
        <w:tc>
          <w:tcPr>
            <w:tcW w:type="dxa" w:w="1234"/>
          </w:tcPr>
          <w:p>
            <w:r/>
            <w:r>
              <w:t>Hoá đơn vận chuyển</w:t>
            </w:r>
          </w:p>
        </w:tc>
        <w:tc>
          <w:tcPr>
            <w:tcW w:type="dxa" w:w="1234"/>
          </w:tcPr>
          <w:p>
            <w:r/>
            <w:r>
              <w:t>17. Kế toán doanh thu xuất hoá đơn</w:t>
            </w:r>
          </w:p>
        </w:tc>
        <w:tc>
          <w:tcPr>
            <w:tcW w:type="dxa" w:w="1234"/>
          </w:tcPr>
          <w:p>
            <w:r/>
            <w:r>
              <w:t>Kế toán doanh thu</w:t>
            </w:r>
          </w:p>
        </w:tc>
        <w:tc>
          <w:tcPr>
            <w:tcW w:type="dxa" w:w="1234"/>
          </w:tcPr>
          <w:p>
            <w:r/>
            <w:r>
              <w:t>1211</w:t>
            </w:r>
          </w:p>
        </w:tc>
        <w:tc>
          <w:tcPr>
            <w:tcW w:type="dxa" w:w="1234"/>
          </w:tcPr>
          <w:p>
            <w:r/>
            <w:r>
              <w:t>70</w:t>
            </w:r>
          </w:p>
        </w:tc>
        <w:tc>
          <w:tcPr>
            <w:tcW w:type="dxa" w:w="1234"/>
          </w:tcPr>
          <w:p>
            <w:r/>
            <w:r>
              <w:t>Tiền USD, kèm quy đổi LAK theo tỷ giá trên phiếu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PT</w:t>
            </w:r>
          </w:p>
        </w:tc>
        <w:tc>
          <w:tcPr>
            <w:tcW w:type="dxa" w:w="1234"/>
          </w:tcPr>
          <w:p>
            <w:r/>
            <w:r>
              <w:t>Phiếu thu tiền khách</w:t>
            </w:r>
          </w:p>
        </w:tc>
        <w:tc>
          <w:tcPr>
            <w:tcW w:type="dxa" w:w="1234"/>
          </w:tcPr>
          <w:p>
            <w:r/>
            <w:r>
              <w:t>17. Đổi trạng thái sang Đã thanh toán</w:t>
            </w:r>
          </w:p>
        </w:tc>
        <w:tc>
          <w:tcPr>
            <w:tcW w:type="dxa" w:w="1234"/>
          </w:tcPr>
          <w:p>
            <w:r/>
            <w:r>
              <w:t>Kế toán doanh thu</w:t>
            </w:r>
          </w:p>
        </w:tc>
        <w:tc>
          <w:tcPr>
            <w:tcW w:type="dxa" w:w="1234"/>
          </w:tcPr>
          <w:p>
            <w:r/>
            <w:r>
              <w:t>tiền mặt</w:t>
            </w:r>
          </w:p>
        </w:tc>
        <w:tc>
          <w:tcPr>
            <w:tcW w:type="dxa" w:w="1234"/>
          </w:tcPr>
          <w:p>
            <w:r/>
            <w:r>
              <w:t>1211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TT_CHI</w:t>
            </w:r>
          </w:p>
        </w:tc>
        <w:tc>
          <w:tcPr>
            <w:tcW w:type="dxa" w:w="1234"/>
          </w:tcPr>
          <w:p>
            <w:r/>
            <w:r>
              <w:t>Tất toán tài xế · chi bù</w:t>
            </w:r>
          </w:p>
        </w:tc>
        <w:tc>
          <w:tcPr>
            <w:tcW w:type="dxa" w:w="1234"/>
          </w:tcPr>
          <w:p>
            <w:r/>
            <w:r>
              <w:t>19. Chốt kỳ, chi thật &gt; ứng</w:t>
            </w:r>
          </w:p>
        </w:tc>
        <w:tc>
          <w:tcPr>
            <w:tcW w:type="dxa" w:w="1234"/>
          </w:tcPr>
          <w:p>
            <w:r/>
            <w:r>
              <w:t>Kế toán, quỹ</w:t>
            </w:r>
          </w:p>
        </w:tc>
        <w:tc>
          <w:tcPr>
            <w:tcW w:type="dxa" w:w="1234"/>
          </w:tcPr>
          <w:p>
            <w:r/>
            <w:r>
              <w:t>625</w:t>
            </w:r>
          </w:p>
        </w:tc>
        <w:tc>
          <w:tcPr>
            <w:tcW w:type="dxa" w:w="1234"/>
          </w:tcPr>
          <w:p>
            <w:r/>
            <w:r>
              <w:t>tiền mặt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TT_THU</w:t>
            </w:r>
          </w:p>
        </w:tc>
        <w:tc>
          <w:tcPr>
            <w:tcW w:type="dxa" w:w="1234"/>
          </w:tcPr>
          <w:p>
            <w:r/>
            <w:r>
              <w:t>Tất toán tài xế · thu hoàn</w:t>
            </w:r>
          </w:p>
        </w:tc>
        <w:tc>
          <w:tcPr>
            <w:tcW w:type="dxa" w:w="1234"/>
          </w:tcPr>
          <w:p>
            <w:r/>
            <w:r>
              <w:t>19. Chốt kỳ, chi thật &lt; ứng</w:t>
            </w:r>
          </w:p>
        </w:tc>
        <w:tc>
          <w:tcPr>
            <w:tcW w:type="dxa" w:w="1234"/>
          </w:tcPr>
          <w:p>
            <w:r/>
            <w:r>
              <w:t>Kế toán, quỹ</w:t>
            </w:r>
          </w:p>
        </w:tc>
        <w:tc>
          <w:tcPr>
            <w:tcW w:type="dxa" w:w="1234"/>
          </w:tcPr>
          <w:p>
            <w:r/>
            <w:r>
              <w:t>tiền mặt</w:t>
            </w:r>
          </w:p>
        </w:tc>
        <w:tc>
          <w:tcPr>
            <w:tcW w:type="dxa" w:w="1234"/>
          </w:tcPr>
          <w:p>
            <w:r/>
            <w:r>
              <w:t>625</w:t>
            </w:r>
          </w:p>
        </w:tc>
        <w:tc>
          <w:tcPr>
            <w:tcW w:type="dxa" w:w="1234"/>
          </w:tcPr>
          <w:p>
            <w:r/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PNK_NL</w:t>
            </w:r>
          </w:p>
        </w:tc>
        <w:tc>
          <w:tcPr>
            <w:tcW w:type="dxa" w:w="1234"/>
          </w:tcPr>
          <w:p>
            <w:r/>
            <w:r>
              <w:t>Phiếu nhập kho nhiên liệu</w:t>
            </w:r>
          </w:p>
        </w:tc>
        <w:tc>
          <w:tcPr>
            <w:tcW w:type="dxa" w:w="1234"/>
          </w:tcPr>
          <w:p>
            <w:r/>
            <w:r>
              <w:t>Kho nhiên liệu, nhập dầu</w:t>
            </w:r>
          </w:p>
        </w:tc>
        <w:tc>
          <w:tcPr>
            <w:tcW w:type="dxa" w:w="1234"/>
          </w:tcPr>
          <w:p>
            <w:r/>
            <w:r>
              <w:t>Kế toán kho</w:t>
            </w:r>
          </w:p>
        </w:tc>
        <w:tc>
          <w:tcPr>
            <w:tcW w:type="dxa" w:w="1234"/>
          </w:tcPr>
          <w:p>
            <w:r/>
            <w:r>
              <w:t>371</w:t>
            </w:r>
          </w:p>
        </w:tc>
        <w:tc>
          <w:tcPr>
            <w:tcW w:type="dxa" w:w="1234"/>
          </w:tcPr>
          <w:p>
            <w:r/>
            <w:r>
              <w:t>402</w:t>
            </w:r>
          </w:p>
        </w:tc>
        <w:tc>
          <w:tcPr>
            <w:tcW w:type="dxa" w:w="1234"/>
          </w:tcPr>
          <w:p>
            <w:r/>
            <w:r>
              <w:t>Ngoài chuyến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PNK_PT</w:t>
            </w:r>
          </w:p>
        </w:tc>
        <w:tc>
          <w:tcPr>
            <w:tcW w:type="dxa" w:w="1234"/>
          </w:tcPr>
          <w:p>
            <w:r/>
            <w:r>
              <w:t>Phiếu nhập kho phụ tùng</w:t>
            </w:r>
          </w:p>
        </w:tc>
        <w:tc>
          <w:tcPr>
            <w:tcW w:type="dxa" w:w="1234"/>
          </w:tcPr>
          <w:p>
            <w:r/>
            <w:r>
              <w:t>Kho phụ tùng, nhập tay</w:t>
            </w:r>
          </w:p>
        </w:tc>
        <w:tc>
          <w:tcPr>
            <w:tcW w:type="dxa" w:w="1234"/>
          </w:tcPr>
          <w:p>
            <w:r/>
            <w:r>
              <w:t>Kế toán kho</w:t>
            </w:r>
          </w:p>
        </w:tc>
        <w:tc>
          <w:tcPr>
            <w:tcW w:type="dxa" w:w="1234"/>
          </w:tcPr>
          <w:p>
            <w:r/>
            <w:r>
              <w:t>371</w:t>
            </w:r>
          </w:p>
        </w:tc>
        <w:tc>
          <w:tcPr>
            <w:tcW w:type="dxa" w:w="1234"/>
          </w:tcPr>
          <w:p>
            <w:r/>
            <w:r>
              <w:t>402</w:t>
            </w:r>
          </w:p>
        </w:tc>
        <w:tc>
          <w:tcPr>
            <w:tcW w:type="dxa" w:w="1234"/>
          </w:tcPr>
          <w:p>
            <w:r/>
            <w:r>
              <w:t>Ngoài chuyến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PC_NCC</w:t>
            </w:r>
          </w:p>
        </w:tc>
        <w:tc>
          <w:tcPr>
            <w:tcW w:type="dxa" w:w="1234"/>
          </w:tcPr>
          <w:p>
            <w:r/>
            <w:r>
              <w:t>Phiếu chi trả nhà cung cấp</w:t>
            </w:r>
          </w:p>
        </w:tc>
        <w:tc>
          <w:tcPr>
            <w:tcW w:type="dxa" w:w="1234"/>
          </w:tcPr>
          <w:p>
            <w:r/>
            <w:r>
              <w:t>Nhà cung cấp, trả theo đợt</w:t>
            </w:r>
          </w:p>
        </w:tc>
        <w:tc>
          <w:tcPr>
            <w:tcW w:type="dxa" w:w="1234"/>
          </w:tcPr>
          <w:p>
            <w:r/>
            <w:r>
              <w:t>Kế toán, quỹ</w:t>
            </w:r>
          </w:p>
        </w:tc>
        <w:tc>
          <w:tcPr>
            <w:tcW w:type="dxa" w:w="1234"/>
          </w:tcPr>
          <w:p>
            <w:r/>
            <w:r>
              <w:t>402</w:t>
            </w:r>
          </w:p>
        </w:tc>
        <w:tc>
          <w:tcPr>
            <w:tcW w:type="dxa" w:w="1234"/>
          </w:tcPr>
          <w:p>
            <w:r/>
            <w:r>
              <w:t>tiền mặt</w:t>
            </w:r>
          </w:p>
        </w:tc>
        <w:tc>
          <w:tcPr>
            <w:tcW w:type="dxa" w:w="1234"/>
          </w:tcPr>
          <w:p>
            <w:r/>
            <w:r>
              <w:t>Ngoài chuyến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Consolas" w:hAnsi="Consolas"/>
                <w:sz w:val="19"/>
              </w:rPr>
              <w:t>PC_CX</w:t>
            </w:r>
          </w:p>
        </w:tc>
        <w:tc>
          <w:tcPr>
            <w:tcW w:type="dxa" w:w="1234"/>
          </w:tcPr>
          <w:p>
            <w:r/>
            <w:r>
              <w:t>Phiếu chi trả chủ xe liên kết</w:t>
            </w:r>
          </w:p>
        </w:tc>
        <w:tc>
          <w:tcPr>
            <w:tcW w:type="dxa" w:w="1234"/>
          </w:tcPr>
          <w:p>
            <w:r/>
            <w:r>
              <w:t>18. Bảng thanh toán chủ xe</w:t>
            </w:r>
          </w:p>
        </w:tc>
        <w:tc>
          <w:tcPr>
            <w:tcW w:type="dxa" w:w="1234"/>
          </w:tcPr>
          <w:p>
            <w:r/>
            <w:r>
              <w:t>Kế toán</w:t>
            </w:r>
          </w:p>
        </w:tc>
        <w:tc>
          <w:tcPr>
            <w:tcW w:type="dxa" w:w="1234"/>
          </w:tcPr>
          <w:p>
            <w:r/>
            <w:r>
              <w:t>4022</w:t>
            </w:r>
          </w:p>
        </w:tc>
        <w:tc>
          <w:tcPr>
            <w:tcW w:type="dxa" w:w="1234"/>
          </w:tcPr>
          <w:p>
            <w:r/>
            <w:r>
              <w:t>tiền mặt</w:t>
            </w:r>
          </w:p>
        </w:tc>
        <w:tc>
          <w:tcPr>
            <w:tcW w:type="dxa" w:w="1234"/>
          </w:tcPr>
          <w:p>
            <w:r/>
            <w:r>
              <w:rPr>
                <w:b/>
              </w:rPr>
              <w:t>Chưa móc</w:t>
            </w:r>
            <w:r>
              <w:t>: đang là bảng tính, chưa có nút chi</w:t>
            </w:r>
          </w:p>
        </w:tc>
      </w:tr>
    </w:tbl>
    <w:p/>
    <w:p>
      <w:pPr>
        <w:jc w:val="both"/>
      </w:pPr>
      <w:r>
        <w:t>Bước 14 "kiểm lại toàn phiếu rồi khoá" vẫn là đề nghị, chưa làm.</w:t>
      </w:r>
    </w:p>
    <w:p>
      <w:pPr>
        <w:pStyle w:val="Heading1"/>
      </w:pPr>
      <w:r>
        <w:rPr>
          <w:color w:val="145C4A"/>
        </w:rPr>
        <w:t>3. Cách module kế toán kéo về</w:t>
      </w:r>
    </w:p>
    <w:p>
      <w:pPr>
        <w:jc w:val="both"/>
      </w:pPr>
      <w:r>
        <w:t>Tất cả đều cần đăng nhập bằng vai kế toán (</w:t>
      </w:r>
      <w:r>
        <w:rPr>
          <w:rFonts w:ascii="Consolas" w:hAnsi="Consolas"/>
          <w:sz w:val="19"/>
        </w:rPr>
        <w:t>acct</w:t>
      </w:r>
      <w:r>
        <w:t xml:space="preserve">, </w:t>
      </w:r>
      <w:r>
        <w:rPr>
          <w:rFonts w:ascii="Consolas" w:hAnsi="Consolas"/>
          <w:sz w:val="19"/>
        </w:rPr>
        <w:t>rev</w:t>
      </w:r>
      <w:r>
        <w:t xml:space="preserve">, </w:t>
      </w:r>
      <w:r>
        <w:rPr>
          <w:rFonts w:ascii="Consolas" w:hAnsi="Consolas"/>
          <w:sz w:val="19"/>
        </w:rPr>
        <w:t>treasury</w:t>
      </w:r>
      <w:r>
        <w:t xml:space="preserve">, </w:t>
      </w:r>
      <w:r>
        <w:rPr>
          <w:rFonts w:ascii="Consolas" w:hAnsi="Consolas"/>
          <w:sz w:val="19"/>
        </w:rPr>
        <w:t>cash</w:t>
      </w:r>
      <w:r>
        <w:t xml:space="preserve">, </w:t>
      </w:r>
      <w:r>
        <w:rPr>
          <w:rFonts w:ascii="Consolas" w:hAnsi="Consolas"/>
          <w:sz w:val="19"/>
        </w:rPr>
        <w:t>fuel</w:t>
      </w:r>
      <w:r>
        <w:t xml:space="preserve">, </w:t>
      </w:r>
      <w:r>
        <w:rPr>
          <w:rFonts w:ascii="Consolas" w:hAnsi="Consolas"/>
          <w:sz w:val="19"/>
        </w:rPr>
        <w:t>depot</w:t>
      </w:r>
      <w:r>
        <w:t xml:space="preserve">, </w:t>
      </w:r>
      <w:r>
        <w:rPr>
          <w:rFonts w:ascii="Consolas" w:hAnsi="Consolas"/>
          <w:sz w:val="19"/>
        </w:rPr>
        <w:t>admin</w:t>
      </w:r>
      <w:r>
        <w:t>). Vai Bãi và tài xế bị từ chối vì đây là số kế toán.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Việc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Gọi</w:t>
            </w:r>
          </w:p>
        </w:tc>
      </w:tr>
      <w:tr>
        <w:tc>
          <w:tcPr>
            <w:tcW w:type="dxa" w:w="4320"/>
          </w:tcPr>
          <w:p>
            <w:r/>
            <w:r>
              <w:t>Danh mục loại và định khoản mặc định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/api/chung-tu/loai</w:t>
            </w:r>
          </w:p>
        </w:tc>
      </w:tr>
      <w:tr>
        <w:tc>
          <w:tcPr>
            <w:tcW w:type="dxa" w:w="4320"/>
          </w:tcPr>
          <w:p>
            <w:r/>
            <w:r>
              <w:t>Kéo tờ chưa đối chiếu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/api/chung-tu?chua_day=1</w:t>
            </w:r>
          </w:p>
        </w:tc>
      </w:tr>
      <w:tr>
        <w:tc>
          <w:tcPr>
            <w:tcW w:type="dxa" w:w="4320"/>
          </w:tcPr>
          <w:p>
            <w:r/>
            <w:r>
              <w:t>Lọc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?loai=PC_TU,PC_SC&amp;tu=2026-08-01&amp;den=2026-08-31&amp;trip_id=…&amp;doi_tuong=tai_xe&amp;limit=500</w:t>
            </w:r>
          </w:p>
        </w:tc>
      </w:tr>
      <w:tr>
        <w:tc>
          <w:tcPr>
            <w:tcW w:type="dxa" w:w="4320"/>
          </w:tcPr>
          <w:p>
            <w:r/>
            <w:r>
              <w:t>Một tờ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GET /api/chung-tu/{id}</w:t>
            </w:r>
          </w:p>
        </w:tc>
      </w:tr>
      <w:tr>
        <w:tc>
          <w:tcPr>
            <w:tcW w:type="dxa" w:w="4320"/>
          </w:tcPr>
          <w:p>
            <w:r/>
            <w:r>
              <w:t>Báo đã nhận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POST /api/chung-tu/{id}/da-day</w:t>
            </w:r>
            <w:r>
              <w:t xml:space="preserve"> (thân </w:t>
            </w:r>
            <w:r>
              <w:rPr>
                <w:rFonts w:ascii="Consolas" w:hAnsi="Consolas"/>
                <w:sz w:val="19"/>
              </w:rPr>
              <w:t>{"da_day": false}</w:t>
            </w:r>
            <w:r>
              <w:t xml:space="preserve"> để mở lại)</w:t>
            </w:r>
          </w:p>
        </w:tc>
      </w:tr>
    </w:tbl>
    <w:p/>
    <w:p>
      <w:pPr>
        <w:jc w:val="both"/>
      </w:pPr>
      <w:r>
        <w:t>Một tờ trả về có dạng:</w:t>
      </w:r>
    </w:p>
    <w:p>
      <w:pPr>
        <w:jc w:val="both"/>
      </w:pPr>
      <w:r>
        <w:t>```json</w:t>
      </w:r>
    </w:p>
    <w:p>
      <w:pPr>
        <w:jc w:val="both"/>
      </w:pPr>
      <w:r>
        <w:t>{</w:t>
      </w:r>
    </w:p>
    <w:p>
      <w:pPr>
        <w:jc w:val="both"/>
      </w:pPr>
      <w:r>
        <w:t xml:space="preserve">  "id": "…", "loai": "PC_TU", "loai_ten": "Phiếu chi tạm ứng", "loai_ten_lo": "ໃບຈ່າຍເງິນລ່ວງໜ້າ",</w:t>
      </w:r>
    </w:p>
    <w:p>
      <w:pPr>
        <w:jc w:val="both"/>
      </w:pPr>
      <w:r>
        <w:t xml:space="preserve">  "so": "PC_TU/2608/0003", "ngay": "2026-08-23",</w:t>
      </w:r>
    </w:p>
    <w:p>
      <w:pPr>
        <w:jc w:val="both"/>
      </w:pPr>
      <w:r>
        <w:t xml:space="preserve">  "trip_id": "…", "trip_doc_no": "T4-0432-08/EPL",</w:t>
      </w:r>
    </w:p>
    <w:p>
      <w:pPr>
        <w:jc w:val="both"/>
      </w:pPr>
      <w:r>
        <w:t xml:space="preserve">  "doi_tuong_loai": "tai_xe", "doi_tuong_ten": "ທ້າວ ບຸນມີ",</w:t>
      </w:r>
    </w:p>
    <w:p>
      <w:pPr>
        <w:jc w:val="both"/>
      </w:pPr>
      <w:r>
        <w:t xml:space="preserve">  "tien": 640000, "tien_te": "LAK", "tien_lak": 640000,</w:t>
      </w:r>
    </w:p>
    <w:p>
      <w:pPr>
        <w:jc w:val="both"/>
      </w:pPr>
      <w:r>
        <w:t xml:space="preserve">  "no": "625", "no_ten": "Chi phí vận chuyển",</w:t>
      </w:r>
    </w:p>
    <w:p>
      <w:pPr>
        <w:jc w:val="both"/>
      </w:pPr>
      <w:r>
        <w:t xml:space="preserve">  "co": null, "co_ten": "Tiền mặt · ngân hàng (mã do bên kế toán cấp)",</w:t>
      </w:r>
    </w:p>
    <w:p>
      <w:pPr>
        <w:jc w:val="both"/>
      </w:pPr>
      <w:r>
        <w:t xml:space="preserve">  "mo_ta": "Chi tạm ứng đi đường theo PTU-T4-0432-08/EPL",</w:t>
      </w:r>
    </w:p>
    <w:p>
      <w:pPr>
        <w:jc w:val="both"/>
      </w:pPr>
      <w:r>
        <w:t xml:space="preserve">  "nguon_bang": "vouchers", "nguon_id": "…", "by_user": "ທ້າວ ບຸນມາ (Bounma)",</w:t>
      </w:r>
    </w:p>
    <w:p>
      <w:pPr>
        <w:jc w:val="both"/>
      </w:pPr>
      <w:r>
        <w:t xml:space="preserve">  "ts": "2026-09-17T09:12:33", "da_day": false, "day_luc": null,</w:t>
      </w:r>
    </w:p>
    <w:p>
      <w:pPr>
        <w:jc w:val="both"/>
      </w:pPr>
      <w:r>
        <w:t xml:space="preserve">  "payload": { "voucher_doc_no": "PTU-T4-0432-08/EPL", "driver_id": "…", "truck_no": "342" }</w:t>
      </w:r>
    </w:p>
    <w:p>
      <w:pPr>
        <w:jc w:val="both"/>
      </w:pPr>
      <w:r>
        <w:t>}</w:t>
      </w:r>
    </w:p>
    <w:p>
      <w:pPr>
        <w:jc w:val="both"/>
      </w:pPr>
      <w:r>
        <w:rPr>
          <w:rFonts w:ascii="Consolas" w:hAnsi="Consolas"/>
          <w:sz w:val="19"/>
        </w:rPr>
        <w:t>`</w:t>
      </w:r>
    </w:p>
    <w:p>
      <w:pPr>
        <w:jc w:val="both"/>
      </w:pPr>
      <w:r>
        <w:rPr>
          <w:rFonts w:ascii="Consolas" w:hAnsi="Consolas"/>
          <w:sz w:val="19"/>
        </w:rPr>
        <w:t>doi_tuong_loai</w:t>
      </w:r>
      <w:r>
        <w:t xml:space="preserve"> nhận: </w:t>
      </w:r>
      <w:r>
        <w:rPr>
          <w:rFonts w:ascii="Consolas" w:hAnsi="Consolas"/>
          <w:sz w:val="19"/>
        </w:rPr>
        <w:t>khach</w:t>
      </w:r>
      <w:r>
        <w:t xml:space="preserve">, </w:t>
      </w:r>
      <w:r>
        <w:rPr>
          <w:rFonts w:ascii="Consolas" w:hAnsi="Consolas"/>
          <w:sz w:val="19"/>
        </w:rPr>
        <w:t>ncc</w:t>
      </w:r>
      <w:r>
        <w:t xml:space="preserve">, </w:t>
      </w:r>
      <w:r>
        <w:rPr>
          <w:rFonts w:ascii="Consolas" w:hAnsi="Consolas"/>
          <w:sz w:val="19"/>
        </w:rPr>
        <w:t>tai_xe</w:t>
      </w:r>
      <w:r>
        <w:t xml:space="preserve">, </w:t>
      </w:r>
      <w:r>
        <w:rPr>
          <w:rFonts w:ascii="Consolas" w:hAnsi="Consolas"/>
          <w:sz w:val="19"/>
        </w:rPr>
        <w:t>kho</w:t>
      </w:r>
      <w:r>
        <w:t xml:space="preserve">, </w:t>
      </w:r>
      <w:r>
        <w:rPr>
          <w:rFonts w:ascii="Consolas" w:hAnsi="Consolas"/>
          <w:sz w:val="19"/>
        </w:rPr>
        <w:t>chu_xe</w:t>
      </w:r>
      <w:r>
        <w:t xml:space="preserve">. </w:t>
      </w:r>
      <w:r>
        <w:rPr>
          <w:rFonts w:ascii="Consolas" w:hAnsi="Consolas"/>
          <w:sz w:val="19"/>
        </w:rPr>
        <w:t>tien_te</w:t>
      </w:r>
      <w:r>
        <w:t xml:space="preserve"> nhận </w:t>
      </w:r>
      <w:r>
        <w:rPr>
          <w:rFonts w:ascii="Consolas" w:hAnsi="Consolas"/>
          <w:sz w:val="19"/>
        </w:rPr>
        <w:t>LAK</w:t>
      </w:r>
      <w:r>
        <w:t xml:space="preserve">, </w:t>
      </w:r>
      <w:r>
        <w:rPr>
          <w:rFonts w:ascii="Consolas" w:hAnsi="Consolas"/>
          <w:sz w:val="19"/>
        </w:rPr>
        <w:t>USD</w:t>
      </w:r>
      <w:r>
        <w:t xml:space="preserve">, </w:t>
      </w:r>
      <w:r>
        <w:rPr>
          <w:rFonts w:ascii="Consolas" w:hAnsi="Consolas"/>
          <w:sz w:val="19"/>
        </w:rPr>
        <w:t>THB</w:t>
      </w:r>
      <w:r>
        <w:t xml:space="preserve">, </w:t>
      </w:r>
      <w:r>
        <w:rPr>
          <w:rFonts w:ascii="Consolas" w:hAnsi="Consolas"/>
          <w:sz w:val="19"/>
        </w:rPr>
        <w:t>VND</w:t>
      </w:r>
      <w:r>
        <w:t xml:space="preserve"> và </w:t>
      </w:r>
      <w:r>
        <w:rPr>
          <w:rFonts w:ascii="Consolas" w:hAnsi="Consolas"/>
          <w:sz w:val="19"/>
        </w:rPr>
        <w:t>L</w:t>
      </w:r>
      <w:r>
        <w:t xml:space="preserve"> (lít, chỉ ở </w:t>
      </w:r>
      <w:r>
        <w:rPr>
          <w:rFonts w:ascii="Consolas" w:hAnsi="Consolas"/>
          <w:sz w:val="19"/>
        </w:rPr>
        <w:t>PLNL</w:t>
      </w:r>
      <w:r>
        <w:t xml:space="preserve">). </w:t>
      </w:r>
      <w:r>
        <w:rPr>
          <w:rFonts w:ascii="Consolas" w:hAnsi="Consolas"/>
          <w:sz w:val="19"/>
        </w:rPr>
        <w:t>tien_lak</w:t>
      </w:r>
      <w:r>
        <w:t xml:space="preserve"> đã quy đổi theo tỷ giá </w:t>
      </w:r>
      <w:r>
        <w:rPr>
          <w:b/>
        </w:rPr>
        <w:t>ghi trên phiếu xuất xe</w:t>
      </w:r>
      <w:r>
        <w:t>, không lấy tỷ giá hôm nay.</w:t>
      </w:r>
    </w:p>
    <w:p>
      <w:pPr>
        <w:jc w:val="both"/>
      </w:pPr>
      <w:r>
        <w:t xml:space="preserve">Khi nguồn bị xoá (bỏ chốt tất toán, xoá phiếu thử, xoá dòng kho) thì tờ </w:t>
      </w:r>
      <w:r>
        <w:rPr>
          <w:b/>
        </w:rPr>
        <w:t>chưa đối chiếu</w:t>
      </w:r>
      <w:r>
        <w:t xml:space="preserve"> của nó bị rút theo; tờ đã đối chiếu thì giữ để hai bên còn đối được.</w:t>
      </w:r>
    </w:p>
    <w:p>
      <w:pPr>
        <w:pStyle w:val="Heading1"/>
      </w:pPr>
      <w:r>
        <w:rPr>
          <w:color w:val="145C4A"/>
        </w:rPr>
        <w:t>4. Mã còn thiếu, cần anh Khang xác nhận</w:t>
      </w:r>
    </w:p>
    <w:p>
      <w:pPr>
        <w:jc w:val="both"/>
      </w:pPr>
      <w:r>
        <w:t xml:space="preserve">Danh mục Acc code bên anh Khang hiện có </w:t>
      </w:r>
      <w:r>
        <w:rPr>
          <w:rFonts w:ascii="Consolas" w:hAnsi="Consolas"/>
          <w:sz w:val="19"/>
        </w:rPr>
        <w:t>402</w:t>
      </w:r>
      <w:r>
        <w:t xml:space="preserve">, </w:t>
      </w:r>
      <w:r>
        <w:rPr>
          <w:rFonts w:ascii="Consolas" w:hAnsi="Consolas"/>
          <w:sz w:val="19"/>
        </w:rPr>
        <w:t>614</w:t>
      </w:r>
      <w:r>
        <w:t xml:space="preserve">, </w:t>
      </w:r>
      <w:r>
        <w:rPr>
          <w:rFonts w:ascii="Consolas" w:hAnsi="Consolas"/>
          <w:sz w:val="19"/>
        </w:rPr>
        <w:t>625</w:t>
      </w:r>
      <w:r>
        <w:t xml:space="preserve">, </w:t>
      </w:r>
      <w:r>
        <w:rPr>
          <w:rFonts w:ascii="Consolas" w:hAnsi="Consolas"/>
          <w:sz w:val="19"/>
        </w:rPr>
        <w:t>1211</w:t>
      </w:r>
      <w:r>
        <w:t xml:space="preserve">, </w:t>
      </w:r>
      <w:r>
        <w:rPr>
          <w:rFonts w:ascii="Consolas" w:hAnsi="Consolas"/>
          <w:sz w:val="19"/>
        </w:rPr>
        <w:t>70</w:t>
      </w:r>
      <w:r>
        <w:t xml:space="preserve">, </w:t>
      </w:r>
      <w:r>
        <w:rPr>
          <w:rFonts w:ascii="Consolas" w:hAnsi="Consolas"/>
          <w:sz w:val="19"/>
        </w:rPr>
        <w:t>137</w:t>
      </w:r>
      <w:r>
        <w:t>. Quy trình của họ dùng thêm: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Trong quy trình họ viết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Bên mình đang gợi ý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Cần chốt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…/37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…/371</w:t>
            </w:r>
            <w:r>
              <w:t xml:space="preserve"> (kho)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371</w:t>
            </w:r>
            <w:r>
              <w:t>, ghi rõ "danh mục anh Khang chưa có"</w:t>
            </w:r>
          </w:p>
        </w:tc>
        <w:tc>
          <w:tcPr>
            <w:tcW w:type="dxa" w:w="2880"/>
          </w:tcPr>
          <w:p>
            <w:r/>
            <w:r>
              <w:t xml:space="preserve">Kho là </w:t>
            </w:r>
            <w:r>
              <w:rPr>
                <w:rFonts w:ascii="Consolas" w:hAnsi="Consolas"/>
                <w:sz w:val="19"/>
              </w:rPr>
              <w:t>371</w:t>
            </w:r>
            <w:r>
              <w:t xml:space="preserve"> hay </w:t>
            </w:r>
            <w:r>
              <w:rPr>
                <w:rFonts w:ascii="Consolas" w:hAnsi="Consolas"/>
                <w:sz w:val="19"/>
              </w:rPr>
              <w:t>137</w:t>
            </w:r>
            <w:r>
              <w:t>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4021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402</w:t>
            </w:r>
            <w:r>
              <w:t xml:space="preserve"> (nhà cung cấp)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402</w:t>
            </w:r>
          </w:p>
        </w:tc>
        <w:tc>
          <w:tcPr>
            <w:tcW w:type="dxa" w:w="2880"/>
          </w:tcPr>
          <w:p>
            <w:r/>
            <w:r>
              <w:t xml:space="preserve">Có tách </w:t>
            </w:r>
            <w:r>
              <w:rPr>
                <w:rFonts w:ascii="Consolas" w:hAnsi="Consolas"/>
                <w:sz w:val="19"/>
              </w:rPr>
              <w:t>4021</w:t>
            </w:r>
            <w:r>
              <w:t xml:space="preserve"> không?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4022</w:t>
            </w:r>
            <w:r>
              <w:t xml:space="preserve"> (xe liên kết)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4022</w:t>
            </w:r>
          </w:p>
        </w:tc>
        <w:tc>
          <w:tcPr>
            <w:tcW w:type="dxa" w:w="2880"/>
          </w:tcPr>
          <w:p>
            <w:r/>
            <w:r>
              <w:t>Chưa có trong danh mục</w:t>
            </w:r>
          </w:p>
        </w:tc>
      </w:tr>
      <w:tr>
        <w:tc>
          <w:tcPr>
            <w:tcW w:type="dxa" w:w="2880"/>
          </w:tcPr>
          <w:p>
            <w:r/>
            <w:r>
              <w:t>tiền mặt, ngân hàng</w:t>
            </w:r>
          </w:p>
        </w:tc>
        <w:tc>
          <w:tcPr>
            <w:tcW w:type="dxa" w:w="2880"/>
          </w:tcPr>
          <w:p>
            <w:r/>
            <w:r>
              <w:t>để trống mã</w:t>
            </w:r>
          </w:p>
        </w:tc>
        <w:tc>
          <w:tcPr>
            <w:tcW w:type="dxa" w:w="2880"/>
          </w:tcPr>
          <w:p>
            <w:r/>
            <w:r>
              <w:t>Bên kế toán cấp mã, hoặc cho API trả về</w:t>
            </w:r>
          </w:p>
        </w:tc>
      </w:tr>
    </w:tbl>
    <w:p/>
    <w:p>
      <w:pPr>
        <w:jc w:val="both"/>
      </w:pPr>
      <w:r>
        <w:t xml:space="preserve">Chỗ nào chốt khác thì chỉ sửa một bảng </w:t>
      </w:r>
      <w:r>
        <w:rPr>
          <w:rFonts w:ascii="Consolas" w:hAnsi="Consolas"/>
          <w:sz w:val="19"/>
        </w:rPr>
        <w:t>dinh_khoan()</w:t>
      </w:r>
      <w:r>
        <w:t xml:space="preserve"> trong </w:t>
      </w:r>
      <w:r>
        <w:rPr>
          <w:rFonts w:ascii="Consolas" w:hAnsi="Consolas"/>
          <w:sz w:val="19"/>
        </w:rPr>
        <w:t>backend/app/services/chung_tu.py</w:t>
      </w:r>
      <w:r>
        <w:t>; các tờ đã sinh không đổi (định khoản đã khoá vào tờ lúc sinh), nên cần chốt sớm trước khi chạy thật.</w:t>
      </w:r>
    </w:p>
    <w:p>
      <w:pPr>
        <w:pStyle w:val="Heading1"/>
      </w:pPr>
      <w:r>
        <w:rPr>
          <w:color w:val="145C4A"/>
        </w:rPr>
        <w:t>5. Ngoài phạm vi lần này</w:t>
      </w:r>
    </w:p>
    <w:p>
      <w:pPr>
        <w:pStyle w:val="ListBullet"/>
      </w:pPr>
      <w:r>
        <w:t>Bán phụ tùng, bán dầu cho bên ngoài (</w:t>
      </w:r>
      <w:r>
        <w:rPr>
          <w:rFonts w:ascii="Consolas" w:hAnsi="Consolas"/>
          <w:sz w:val="19"/>
        </w:rPr>
        <w:t>PXK</w:t>
      </w:r>
      <w:r>
        <w:t xml:space="preserve"> kèm </w:t>
      </w:r>
      <w:r>
        <w:rPr>
          <w:rFonts w:ascii="Consolas" w:hAnsi="Consolas"/>
          <w:sz w:val="19"/>
        </w:rPr>
        <w:t>HD</w:t>
      </w:r>
      <w:r>
        <w:t xml:space="preserve"> bán hàng, phiếu thu bán hàng): tính sau, đúng như anh dặn.</w:t>
      </w:r>
    </w:p>
    <w:p>
      <w:pPr>
        <w:pStyle w:val="ListBullet"/>
      </w:pPr>
      <w:r>
        <w:t>Đính kèm tệp phiếu quặng của khách vào phiếu.</w:t>
      </w:r>
    </w:p>
    <w:p>
      <w:pPr>
        <w:pStyle w:val="ListBullet"/>
      </w:pPr>
      <w:r>
        <w:t>Nút "Khoá phiếu" sau khi xe về (bước 14).</w:t>
      </w:r>
    </w:p>
    <w:p>
      <w:pPr>
        <w:pStyle w:val="ListBullet"/>
      </w:pPr>
      <w:r>
        <w:t>Phiếu chi trả chủ xe liên kết (</w:t>
      </w:r>
      <w:r>
        <w:rPr>
          <w:rFonts w:ascii="Consolas" w:hAnsi="Consolas"/>
          <w:sz w:val="19"/>
        </w:rPr>
        <w:t>PC_CX</w:t>
      </w:r>
      <w:r>
        <w:t>) thành nút chi thật.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