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v2.4 · 01/10/2026</w:t>
      </w:r>
      <w:r>
        <w:t xml:space="preserve"> (v2.3 trưa 01/10, v2.2 tối 01/10, v2.1 chiều 01/10, v2 sáng 01/10,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v2.3 sang v2.4 (chiều 01/10/2026) — mục 12.12:</w:t>
      </w:r>
    </w:p>
    <w:p>
      <w:pPr>
        <w:pStyle w:val="ListBullet"/>
        <w:ind w:left="360"/>
      </w:pPr>
      <w:r>
        <w:rPr>
          <w:b/>
        </w:rPr>
        <w:t>Đã mở 1371, 4021, 4022</w:t>
      </w:r>
      <w:r>
        <w:t xml:space="preserve"> qua </w:t>
      </w:r>
      <w:r>
        <w:rPr>
          <w:rFonts w:ascii="Consolas" w:hAnsi="Consolas"/>
          <w:sz w:val="19"/>
        </w:rPr>
        <w:t>lao-accounts</w:t>
      </w:r>
      <w:r>
        <w:t xml:space="preserve"> (137, 402 thành tài khoản tổng hợp). Tạm ứng xe thuê và trả chủ xe đã chạy thật.</w:t>
      </w:r>
    </w:p>
    <w:p>
      <w:pPr>
        <w:pStyle w:val="ListBullet"/>
        <w:ind w:left="360"/>
      </w:pPr>
      <w:r>
        <w:rPr>
          <w:b/>
        </w:rPr>
        <w:t>Bản host chưa merge code mới:</w:t>
      </w:r>
      <w:r>
        <w:t xml:space="preserve"> bên em làm ở máy, anh triển khai xong thì đổi link (bảng ở 12.12.2) và kiểm một lệnh.</w:t>
      </w:r>
    </w:p>
    <w:p>
      <w:pPr>
        <w:pStyle w:val="ListBullet"/>
        <w:ind w:left="360"/>
      </w:pPr>
      <w:r>
        <w:rPr>
          <w:b/>
        </w:rPr>
        <w:t>Tài khoản tích hợp:</w:t>
      </w:r>
      <w:r>
        <w:t xml:space="preserve"> các bước làm cụ thể theo source bên anh.</w:t>
      </w:r>
    </w:p>
    <w:p>
      <w:pPr>
        <w:pStyle w:val="ListBullet"/>
        <w:ind w:left="360"/>
      </w:pPr>
      <w:r>
        <w:rPr>
          <w:b/>
        </w:rPr>
        <w:t>Bút toán chi phí thuê xe</w:t>
      </w:r>
      <w:r>
        <w:t xml:space="preserve"> </w:t>
      </w:r>
      <w:r>
        <w:rPr>
          <w:i/>
        </w:rPr>
        <w:t>Nợ 621 / Có 4022</w:t>
      </w:r>
      <w:r>
        <w:t>: chưa làm được, vì source chưa có chứng từ bút toán tổng hợp. Có đề nghị đường API.</w:t>
      </w:r>
    </w:p>
    <w:p>
      <w:pPr>
        <w:ind w:left="360"/>
        <w:jc w:val="both"/>
      </w:pPr>
      <w:r>
        <w:rPr>
          <w:b/>
        </w:rPr>
        <w:t>Đổi từ v2.2 sang v2.3 (trưa 01/10/2026) — mục 12.11:</w:t>
      </w:r>
    </w:p>
    <w:p>
      <w:pPr>
        <w:pStyle w:val="ListBullet"/>
        <w:ind w:left="360"/>
      </w:pPr>
      <w:r>
        <w:rPr>
          <w:b/>
        </w:rPr>
        <w:t>SO đã tạo thật</w:t>
      </w:r>
      <w:r>
        <w:t xml:space="preserve"> (2 DO); khách chưa có mã bên anh thì bên em tự tạo </w:t>
      </w:r>
      <w:r>
        <w:rPr>
          <w:rFonts w:ascii="Consolas" w:hAnsi="Consolas"/>
          <w:sz w:val="19"/>
        </w:rPr>
        <w:t>EPLKH-…</w:t>
      </w:r>
      <w:r>
        <w:t>. Sửa lỗi 500 tạo khách bên anh (</w:t>
      </w:r>
      <w:r>
        <w:rPr>
          <w:rFonts w:ascii="Consolas" w:hAnsi="Consolas"/>
          <w:sz w:val="19"/>
        </w:rPr>
        <w:t>OBJ_ISORG</w:t>
      </w:r>
      <w:r>
        <w:t>).</w:t>
      </w:r>
    </w:p>
    <w:p>
      <w:pPr>
        <w:pStyle w:val="ListBullet"/>
        <w:ind w:left="360"/>
      </w:pPr>
      <w:r>
        <w:rPr>
          <w:b/>
        </w:rPr>
        <w:t>Xe thuê ngoài:</w:t>
      </w:r>
      <w:r>
        <w:t xml:space="preserve"> tạm ứng đứng tên chủ xe (Nợ 4022); </w:t>
      </w:r>
      <w:r>
        <w:rPr>
          <w:b/>
        </w:rPr>
        <w:t>trả chủ xe</w:t>
      </w:r>
      <w:r>
        <w:t xml:space="preserve"> thành phiếu chi "Chi khác" bên anh, ghi sổ xong thì phiếu "đã trả chủ xe".</w:t>
      </w:r>
    </w:p>
    <w:p>
      <w:pPr>
        <w:pStyle w:val="ListBullet"/>
        <w:ind w:left="360"/>
      </w:pPr>
      <w:r>
        <w:rPr>
          <w:b/>
        </w:rPr>
        <w:t>Công nợ khách</w:t>
      </w:r>
      <w:r>
        <w:t xml:space="preserve"> đọc từ </w:t>
      </w:r>
      <w:r>
        <w:rPr>
          <w:rFonts w:ascii="Consolas" w:hAnsi="Consolas"/>
          <w:sz w:val="19"/>
        </w:rPr>
        <w:t>sales/debt/customer-detail</w:t>
      </w:r>
      <w:r>
        <w:t xml:space="preserve">; </w:t>
      </w:r>
      <w:r>
        <w:rPr>
          <w:b/>
        </w:rPr>
        <w:t>tài khoản tích hợp</w:t>
      </w:r>
      <w:r>
        <w:t xml:space="preserve"> tự đăng nhập (chờ tạo tài khoản).</w:t>
      </w:r>
    </w:p>
    <w:p>
      <w:pPr>
        <w:pStyle w:val="ListBullet"/>
        <w:ind w:left="360"/>
      </w:pPr>
      <w:r>
        <w:t>Còn chặn: mã 1371/4021/4022, bật USD (12.11.5).</w:t>
      </w:r>
    </w:p>
    <w:p>
      <w:pPr>
        <w:ind w:left="360"/>
        <w:jc w:val="both"/>
      </w:pPr>
      <w:r>
        <w:rPr>
          <w:b/>
        </w:rPr>
        <w:t>Đổi từ v2.1 sang v2.2 (tối 01/10/2026):</w:t>
      </w:r>
    </w:p>
    <w:p>
      <w:pPr>
        <w:pStyle w:val="ListBullet"/>
        <w:ind w:left="360"/>
      </w:pPr>
      <w:r>
        <w:rPr>
          <w:b/>
        </w:rPr>
        <w:t>12.10 (mới):</w:t>
      </w:r>
      <w:r>
        <w:t xml:space="preserve"> tạm ứng </w:t>
      </w:r>
      <w:r>
        <w:rPr>
          <w:b/>
        </w:rPr>
        <w:t>chi thật ở hệ anh</w:t>
      </w:r>
      <w:r>
        <w:t xml:space="preserve"> (chủ dự án chốt). Ghi sổ mục IV → phiếu chi "Chi trước" bên anh; thủ quỹ chi và ghi sổ ở đó; trang điều xe đọc lại, đã ghi sổ thì xe mới xuất phát. Đã thử đủ vòng qua API chạy ở máy. Câu hỏi 10.6 và việc số 5 của 12.7.5 đã xong.</w:t>
      </w:r>
    </w:p>
    <w:p>
      <w:pPr>
        <w:pStyle w:val="ListBullet"/>
        <w:ind w:left="360"/>
      </w:pPr>
      <w:r>
        <w:rPr>
          <w:b/>
        </w:rPr>
        <w:t>12.9.4:</w:t>
      </w:r>
      <w:r>
        <w:t xml:space="preserve"> chủ dự án cho bên em sửa thẳng mã của anh. Việc 1 (nguồn DO theo cấu hình + khoá) và việc 4 (màn "Vụ việc") </w:t>
      </w:r>
      <w:r>
        <w:rPr>
          <w:b/>
        </w:rPr>
        <w:t>bên em đã làm</w:t>
      </w:r>
      <w:r>
        <w:t xml:space="preserve"> trên hai nhánh </w:t>
      </w:r>
      <w:r>
        <w:rPr>
          <w:rFonts w:ascii="Consolas" w:hAnsi="Consolas"/>
          <w:sz w:val="19"/>
        </w:rPr>
        <w:t>feat/HonTunedaHai</w:t>
      </w:r>
      <w:r>
        <w:t xml:space="preserve"> (API) và </w:t>
      </w:r>
      <w:r>
        <w:rPr>
          <w:rFonts w:ascii="Consolas" w:hAnsi="Consolas"/>
          <w:sz w:val="19"/>
        </w:rPr>
        <w:t>feat/hontunedhai_Laos</w:t>
      </w:r>
      <w:r>
        <w:t xml:space="preserve"> (Web).</w:t>
      </w:r>
    </w:p>
    <w:p>
      <w:pPr>
        <w:ind w:left="360"/>
        <w:jc w:val="both"/>
      </w:pPr>
      <w:r>
        <w:rPr>
          <w:b/>
        </w:rPr>
        <w:t>Đổi từ v2 sang v2.1 (chiều 01/10/2026) — sau khi đọc mã nguồn của anh (mục 12.9):</w:t>
      </w:r>
    </w:p>
    <w:p>
      <w:pPr>
        <w:pStyle w:val="ListBullet"/>
        <w:ind w:left="360"/>
      </w:pPr>
      <w:r>
        <w:rPr>
          <w:b/>
        </w:rPr>
        <w:t>12.9 (mới):</w:t>
      </w:r>
      <w:r>
        <w:t xml:space="preserve"> đối chiếu với </w:t>
      </w:r>
      <w:r>
        <w:rPr>
          <w:rFonts w:ascii="Consolas" w:hAnsi="Consolas"/>
          <w:sz w:val="19"/>
        </w:rPr>
        <w:t>LogisticsPushValidator</w:t>
      </w:r>
      <w:r>
        <w:t xml:space="preserve">, </w:t>
      </w:r>
      <w:r>
        <w:rPr>
          <w:rFonts w:ascii="Consolas" w:hAnsi="Consolas"/>
          <w:sz w:val="19"/>
        </w:rPr>
        <w:t>sp_Logistics_CreateSalesOrder</w:t>
      </w:r>
      <w:r>
        <w:t xml:space="preserve">, </w:t>
      </w:r>
      <w:r>
        <w:rPr>
          <w:rFonts w:ascii="Consolas" w:hAnsi="Consolas"/>
          <w:sz w:val="19"/>
        </w:rPr>
        <w:t>CashVoucherReferenceController</w:t>
      </w:r>
      <w:r>
        <w:t xml:space="preserve"> và màn "Vụ việc". 13/13 gói SO bên em qua đúng luật kiểm của anh.</w:t>
      </w:r>
    </w:p>
    <w:p>
      <w:pPr>
        <w:pStyle w:val="ListBullet"/>
        <w:ind w:left="360"/>
      </w:pPr>
      <w:r>
        <w:rPr>
          <w:b/>
        </w:rPr>
        <w:t>Nguồn DO cho phiếu thu chi:</w:t>
      </w:r>
      <w:r>
        <w:t xml:space="preserve"> địa chỉ Logistics bên anh </w:t>
      </w:r>
      <w:r>
        <w:rPr>
          <w:b/>
        </w:rPr>
        <w:t>ghi cứng</w:t>
      </w:r>
      <w:r>
        <w:t xml:space="preserve"> (</w:t>
      </w:r>
      <w:r>
        <w:rPr>
          <w:rFonts w:ascii="Consolas" w:hAnsi="Consolas"/>
          <w:sz w:val="19"/>
        </w:rPr>
        <w:t>senvangsolutions.com:1506</w:t>
      </w:r>
      <w:r>
        <w:t xml:space="preserve">, EPL_System) và gọi </w:t>
      </w:r>
      <w:r>
        <w:rPr>
          <w:b/>
        </w:rPr>
        <w:t>không kèm khoá</w:t>
      </w:r>
      <w:r>
        <w:t xml:space="preserve"> → anh cần sửa mã, không chỉ đổi cấu hình (12.9.2). Sửa theo ở 12.5, 12.7.5, 12.8, 12.8.4.</w:t>
      </w:r>
    </w:p>
    <w:p>
      <w:pPr>
        <w:pStyle w:val="ListBullet"/>
        <w:ind w:left="360"/>
      </w:pPr>
      <w:r>
        <w:rPr>
          <w:b/>
        </w:rPr>
        <w:t>Gói bàn giao:</w:t>
      </w:r>
      <w:r>
        <w:t xml:space="preserve"> </w:t>
      </w:r>
      <w:r>
        <w:rPr>
          <w:rFonts w:ascii="Consolas" w:hAnsi="Consolas"/>
          <w:sz w:val="19"/>
        </w:rPr>
        <w:t>customer_id</w:t>
      </w:r>
      <w:r>
        <w:t xml:space="preserve"> nay là </w:t>
      </w:r>
      <w:r>
        <w:rPr>
          <w:b/>
        </w:rPr>
        <w:t>mã khách bên anh</w:t>
      </w:r>
      <w:r>
        <w:t xml:space="preserve"> (</w:t>
      </w:r>
      <w:r>
        <w:rPr>
          <w:rFonts w:ascii="Consolas" w:hAnsi="Consolas"/>
          <w:sz w:val="19"/>
        </w:rPr>
        <w:t>OBJ_OBJECTNO</w:t>
      </w:r>
      <w:r>
        <w:t xml:space="preserve">, null khi chưa gán); mã nội bộ bên em chuyển sang </w:t>
      </w:r>
      <w:r>
        <w:rPr>
          <w:rFonts w:ascii="Consolas" w:hAnsi="Consolas"/>
          <w:sz w:val="19"/>
        </w:rPr>
        <w:t>customer_ref</w:t>
      </w:r>
      <w:r>
        <w:t>. Thêm các khoá màn "Vụ việc" đọc (</w:t>
      </w:r>
      <w:r>
        <w:rPr>
          <w:rFonts w:ascii="Consolas" w:hAnsi="Consolas"/>
          <w:sz w:val="19"/>
        </w:rPr>
        <w:t>actual_cost_total</w:t>
      </w:r>
      <w:r>
        <w:t xml:space="preserve">, </w:t>
      </w:r>
      <w:r>
        <w:rPr>
          <w:rFonts w:ascii="Consolas" w:hAnsi="Consolas"/>
          <w:sz w:val="19"/>
        </w:rPr>
        <w:t>margin_amount</w:t>
      </w:r>
      <w:r>
        <w:t xml:space="preserve">, </w:t>
      </w:r>
      <w:r>
        <w:rPr>
          <w:rFonts w:ascii="Consolas" w:hAnsi="Consolas"/>
          <w:sz w:val="19"/>
        </w:rPr>
        <w:t>fx_rate</w:t>
      </w:r>
      <w:r>
        <w:t xml:space="preserve">, </w:t>
      </w:r>
      <w:r>
        <w:rPr>
          <w:rFonts w:ascii="Consolas" w:hAnsi="Consolas"/>
          <w:sz w:val="19"/>
        </w:rPr>
        <w:t>calculation</w:t>
      </w:r>
      <w:r>
        <w:t>…).</w:t>
      </w:r>
    </w:p>
    <w:p>
      <w:pPr>
        <w:pStyle w:val="ListBullet"/>
        <w:ind w:left="360"/>
      </w:pPr>
      <w:r>
        <w:rPr>
          <w:b/>
        </w:rPr>
        <w:t>Mã khách:</w:t>
      </w:r>
      <w:r>
        <w:t xml:space="preserve"> theo đúng luật mã của anh (không </w:t>
      </w:r>
      <w:r>
        <w:rPr>
          <w:rFonts w:ascii="Consolas" w:hAnsi="Consolas"/>
          <w:sz w:val="19"/>
        </w:rPr>
        <w:t>/</w:t>
      </w:r>
      <w:r>
        <w:t xml:space="preserve">, mở đầu chữ hoặc số) và </w:t>
      </w:r>
      <w:r>
        <w:rPr>
          <w:b/>
        </w:rPr>
        <w:t>tối đa 37 ký tự</w:t>
      </w:r>
      <w:r>
        <w:t xml:space="preserve"> (ghép với mã tuyến ≤ 50) — chặn ngay ở danh mục khách.</w:t>
      </w:r>
    </w:p>
    <w:p>
      <w:pPr>
        <w:pStyle w:val="ListBullet"/>
        <w:ind w:left="360"/>
      </w:pPr>
      <w:r>
        <w:rPr>
          <w:b/>
        </w:rPr>
        <w:t>Câu hỏi 10.4</w:t>
      </w:r>
      <w:r>
        <w:t xml:space="preserve"> (dòng chi trong SO) đã có lời đáp trong mã: bên em giữ một dòng thu.</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(mục 10).</w:t>
      </w:r>
    </w:p>
    <w:p>
      <w:pPr>
        <w:pStyle w:val="ListBullet2"/>
      </w:pPr>
      <w:r>
        <w:rPr>
          <w:b/>
        </w:rPr>
        <w:t>Chưa ghi sổ được:</w:t>
      </w:r>
      <w:r>
        <w:t xml:space="preserve"> hệ anh chưa có API </w:t>
      </w:r>
      <w:r>
        <w:rPr>
          <w:b/>
        </w:rPr>
        <w:t>bút toán tổng hợp</w:t>
      </w:r>
      <w:r>
        <w:t xml:space="preserve"> (không qua tiền). Các đường kế toán hiện có chỉ là </w:t>
      </w:r>
      <w:r>
        <w:rPr>
          <w:rFonts w:ascii="Consolas" w:hAnsi="Consolas"/>
          <w:sz w:val="19"/>
        </w:rPr>
        <w:t>cmpayment-receipt/*</w:t>
      </w:r>
      <w:r>
        <w:t xml:space="preserve"> (phiếu thu chi), </w:t>
      </w:r>
      <w:r>
        <w:rPr>
          <w:rFonts w:ascii="Consolas" w:hAnsi="Consolas"/>
          <w:sz w:val="19"/>
        </w:rPr>
        <w:t>gl-report/*</w:t>
      </w:r>
      <w:r>
        <w:t xml:space="preserve">, </w:t>
      </w:r>
      <w:r>
        <w:rPr>
          <w:rFonts w:ascii="Consolas" w:hAnsi="Consolas"/>
          <w:sz w:val="19"/>
        </w:rPr>
        <w:t>lao-accounts</w:t>
      </w:r>
      <w:r>
        <w:t xml:space="preserve">, </w:t>
      </w:r>
      <w:r>
        <w:rPr>
          <w:rFonts w:ascii="Consolas" w:hAnsi="Consolas"/>
          <w:sz w:val="19"/>
        </w:rPr>
        <w:t>contracts</w:t>
      </w:r>
      <w:r>
        <w:t xml:space="preserve">, </w:t>
      </w:r>
      <w:r>
        <w:rPr>
          <w:rFonts w:ascii="Consolas" w:hAnsi="Consolas"/>
          <w:sz w:val="19"/>
        </w:rPr>
        <w:t>loan-agreements</w:t>
      </w:r>
      <w:r>
        <w:t xml:space="preserve">, </w:t>
      </w:r>
      <w:r>
        <w:rPr>
          <w:rFonts w:ascii="Consolas" w:hAnsi="Consolas"/>
          <w:sz w:val="19"/>
        </w:rPr>
        <w:t>cash-voucher-references</w:t>
      </w:r>
      <w:r>
        <w:t>. Cần anh mở một đường ghi bút toán, hoặc ghi bút toán này từ màn "Vụ việc" khi đọc DO xe thuê.</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 xml:space="preserve">Đối chiếu mã nguồn của anh; luật mã khách, </w:t>
            </w:r>
            <w:r>
              <w:rPr>
                <w:rFonts w:ascii="Consolas" w:hAnsi="Consolas"/>
                <w:sz w:val="19"/>
              </w:rPr>
              <w:t>customer_id</w:t>
            </w:r>
            <w:r>
              <w:t xml:space="preserve"> trong gói bàn giao, khoá màn "Vụ việc", câu báo 401/403</w:t>
            </w:r>
          </w:p>
        </w:tc>
        <w:tc>
          <w:tcPr>
            <w:tcW w:type="dxa" w:w="4320"/>
          </w:tcPr>
          <w:p>
            <w:r/>
            <w:r>
              <w:rPr>
                <w:b/>
              </w:rPr>
              <w:t>đã làm chiều 01/10</w:t>
            </w:r>
            <w:r>
              <w:t xml:space="preserve"> (12.9)</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của tài khoản đó phải nằm trong </w:t>
      </w:r>
      <w:r>
        <w:rPr>
          <w:rFonts w:ascii="Consolas" w:hAnsi="Consolas"/>
          <w:sz w:val="19"/>
        </w:rPr>
        <w:t>LogisticsSalesPush.AllowedUserIds</w:t>
      </w:r>
      <w:r>
        <w:t xml:space="preserve"> và gắn nhân viên (</w:t>
      </w:r>
      <w:r>
        <w:rPr>
          <w:rFonts w:ascii="Consolas" w:hAnsi="Consolas"/>
          <w:sz w:val="19"/>
        </w:rPr>
        <w:t>ObjectId</w:t>
      </w:r>
      <w:r>
        <w:t>), nếu không hệ anh trả 403 thân rỗng (12.9.1, điều 2).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t>~~</w:t>
      </w: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 </w:t>
      </w:r>
      <w:r>
        <w:rPr>
          <w:b/>
        </w:rPr>
        <w:t>đã có lời đáp trong mã (01/10):</w:t>
      </w:r>
      <w:r>
        <w:t xml:space="preserve">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t>~~</w:t>
      </w:r>
      <w:r>
        <w:rPr>
          <w:b/>
        </w:rPr>
        <w:t>Chi tạm ứng thật</w:t>
      </w:r>
      <w:r>
        <w:t xml:space="preserve"> ở hệ anh hay vẫn ở LAO (4.1, B25)?~~ — </w:t>
      </w:r>
      <w:r>
        <w:rPr>
          <w:b/>
        </w:rPr>
        <w:t>chủ dự án chốt 01/10: chi thật ở hệ anh</w:t>
      </w:r>
      <w:r>
        <w:t>, trạng thái về trang điều xe. Đã nối (12.10).</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t xml:space="preserve">Phía anh cần một </w:t>
      </w:r>
      <w:r>
        <w:rPr>
          <w:b/>
        </w:rPr>
        <w:t>địa chỉ Logistics và khoá theo từng đơn vị</w:t>
      </w:r>
      <w:r>
        <w:t xml:space="preserve">, để phiếu Lào đọc đúng trang điều xe Lào, không đọc EPL_System bên Việt Nam. </w:t>
      </w:r>
      <w:r>
        <w:rPr>
          <w:b/>
        </w:rPr>
        <w:t>Đọc mã ngày 01/10:</w:t>
      </w:r>
      <w:r>
        <w:t xml:space="preserve"> địa chỉ đó đang </w:t>
      </w:r>
      <w:r>
        <w:rPr>
          <w:b/>
        </w:rPr>
        <w:t>ghi cứng</w:t>
      </w:r>
      <w:r>
        <w:t xml:space="preserve"> trong </w:t>
      </w:r>
      <w:r>
        <w:rPr>
          <w:rFonts w:ascii="Consolas" w:hAnsi="Consolas"/>
          <w:sz w:val="19"/>
        </w:rPr>
        <w:t>CashVoucherReferenceController</w:t>
      </w:r>
      <w:r>
        <w:t xml:space="preserve"> và lời gọi không kèm khoá, nên anh phải </w:t>
      </w:r>
      <w:r>
        <w:rPr>
          <w:b/>
        </w:rPr>
        <w:t>sửa mã</w:t>
      </w:r>
      <w:r>
        <w:t>, không chỉ đổi cấu hình (12.9.2).</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t>~~</w:t>
      </w:r>
      <w:r>
        <w:rPr>
          <w:b/>
        </w:rPr>
        <w:t>Chốt `DotyAutoId` cho phiếu chi tạm ứng</w:t>
      </w:r>
      <w:r>
        <w:t xml:space="preserve"> (59 hay 60).~~ — bên em dùng </w:t>
      </w:r>
      <w:r>
        <w:rPr>
          <w:b/>
        </w:rPr>
        <w:t>59 "Chi trước"</w:t>
      </w:r>
      <w:r>
        <w:t xml:space="preserve"> (đổi được bằng cấu hình), đã nối (12.10).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 Phía anh cần </w:t>
      </w:r>
      <w:r>
        <w:rPr>
          <w:b/>
        </w:rPr>
        <w:t>sửa mã</w:t>
      </w:r>
      <w:r>
        <w:t>: địa chỉ đang ghi cứng, lời gọi chưa kèm khoá (12.9.2).</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Hệ anh cần </w:t>
      </w:r>
      <w:r>
        <w:rPr>
          <w:b/>
        </w:rPr>
        <w:t>địa chỉ Logistics</w:t>
      </w:r>
      <w:r>
        <w:t xml:space="preserve"> và </w:t>
      </w:r>
      <w:r>
        <w:rPr>
          <w:b/>
        </w:rPr>
        <w:t>khoá</w:t>
      </w:r>
      <w:r>
        <w:t xml:space="preserve"> cho đơn vị EPL Lào; cách đọc giữ nguyên. Hai thứ đó phía anh đang ghi cứng trong mã, xem 12.9.2.</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lúc khoá phiếu (mục 8, lỗ hổng 1).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sửa mã nguồn DO theo 12.9.2 cho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 </w:t>
      </w:r>
      <w:r>
        <w:rPr>
          <w:b/>
        </w:rPr>
        <w:t>Đọc mã 01/10:</w:t>
      </w:r>
      <w:r>
        <w:t xml:space="preserve"> hiện chưa — địa chỉ ghi cứng, không có khoá. Gợi ý cách sửa ở 12.9.2.</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không trùng). </w:t>
      </w:r>
      <w:r>
        <w:rPr>
          <w:b/>
        </w:rPr>
        <w:t>Sửa 01/10 theo luật mã của anh:</w:t>
      </w:r>
      <w:r>
        <w:t xml:space="preserve">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p>
      <w:pPr>
        <w:pStyle w:val="Heading2"/>
      </w:pPr>
      <w:r>
        <w:t>12.9. Đọc mã nguồn bên anh (01/10/2026)</w:t>
      </w:r>
    </w:p>
    <w:p>
      <w:pPr>
        <w:jc w:val="both"/>
      </w:pPr>
      <w:r>
        <w:t xml:space="preserve">Chủ dự án lấy về hai kho mã của anh, nhánh </w:t>
      </w:r>
      <w:r>
        <w:rPr>
          <w:rFonts w:ascii="Consolas" w:hAnsi="Consolas"/>
          <w:sz w:val="19"/>
        </w:rPr>
        <w:t>feat/DemoLao</w:t>
      </w:r>
      <w:r>
        <w:t>:</w:t>
      </w:r>
    </w:p>
    <w:p>
      <w:pPr>
        <w:pStyle w:val="ListBullet"/>
      </w:pPr>
      <w:r>
        <w:rPr>
          <w:rFonts w:ascii="Consolas" w:hAnsi="Consolas"/>
          <w:sz w:val="19"/>
        </w:rPr>
        <w:t>GLS-QLSX-APIs</w:t>
      </w:r>
      <w:r>
        <w:t xml:space="preserve">, commit </w:t>
      </w:r>
      <w:r>
        <w:rPr>
          <w:rFonts w:ascii="Consolas" w:hAnsi="Consolas"/>
          <w:sz w:val="19"/>
        </w:rPr>
        <w:t>31c98db</w:t>
      </w:r>
      <w:r>
        <w:t xml:space="preserve"> (01/10);</w:t>
      </w:r>
    </w:p>
    <w:p>
      <w:pPr>
        <w:pStyle w:val="ListBullet"/>
      </w:pPr>
      <w:r>
        <w:rPr>
          <w:rFonts w:ascii="Consolas" w:hAnsi="Consolas"/>
          <w:sz w:val="19"/>
        </w:rPr>
        <w:t>GLS-QLSX-Web</w:t>
      </w:r>
      <w:r>
        <w:t xml:space="preserve">, commit </w:t>
      </w:r>
      <w:r>
        <w:rPr>
          <w:rFonts w:ascii="Consolas" w:hAnsi="Consolas"/>
          <w:sz w:val="19"/>
        </w:rPr>
        <w:t>de04913f</w:t>
      </w:r>
      <w:r>
        <w:t xml:space="preserve"> (01/10).</w:t>
      </w:r>
    </w:p>
    <w:p>
      <w:pPr>
        <w:jc w:val="both"/>
      </w:pPr>
      <w:r>
        <w:t xml:space="preserve">Bên em </w:t>
      </w:r>
      <w:r>
        <w:rPr>
          <w:b/>
        </w:rPr>
        <w:t>chỉ đọc</w:t>
      </w:r>
      <w:r>
        <w:t>: không sửa, không chạy, không mở cấu hình bí mật. Mục này ghi ba thứ: chỗ nào đã khớp, chỗ nào bên em đã sửa theo mã của anh, và chỗ nào cần anh sửa.</w:t>
      </w:r>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`CashVoucherReferenceController` và màn "Vụ việc"</w:t>
      </w:r>
    </w:p>
    <w:p>
      <w:pPr>
        <w:jc w:val="both"/>
      </w:pPr>
      <w:r>
        <w:rPr>
          <w:b/>
        </w:rPr>
        <w:t>Địa chỉ Logistics đang ghi cứng trong mã</w:t>
      </w:r>
      <w:r>
        <w:t>, không nằm trong cấu hình:</w:t>
      </w:r>
    </w:p>
    <w:p>
      <w:pPr>
        <w:spacing w:after="0"/>
        <w:ind w:left="360"/>
      </w:pPr>
      <w:r>
        <w:rPr>
          <w:rFonts w:ascii="Consolas" w:hAnsi="Consolas"/>
          <w:sz w:val="18"/>
        </w:rPr>
        <w:t>private static readonly HttpClient Logistics = new(new HttpClientHandler { AllowAutoRedirect = false }) {</w:t>
      </w:r>
    </w:p>
    <w:p>
      <w:pPr>
        <w:spacing w:after="0"/>
        <w:ind w:left="360"/>
      </w:pPr>
      <w:r>
        <w:rPr>
          <w:rFonts w:ascii="Consolas" w:hAnsi="Consolas"/>
          <w:sz w:val="18"/>
        </w:rPr>
        <w:t>BaseAddress = new Uri("http://senvangsolutions.com:1506/api/"),     // EPL_System bên Việt Nam</w:t>
      </w:r>
    </w:p>
    <w:p>
      <w:pPr>
        <w:spacing w:after="0"/>
        <w:ind w:left="360"/>
      </w:pPr>
      <w:r>
        <w:rPr>
          <w:rFonts w:ascii="Consolas" w:hAnsi="Consolas"/>
          <w:sz w:val="18"/>
        </w:rPr>
        <w:t>Timeout = TimeSpan.FromSeconds(15), MaxResponseContentBufferSize = 2 * 1024 * 1024 };</w:t>
      </w:r>
    </w:p>
    <w:p/>
    <w:p>
      <w:pPr>
        <w:jc w:val="both"/>
      </w:pPr>
      <w:r>
        <w:t xml:space="preserve">Hai lời gọi (danh sách và chi tiết) </w:t>
      </w:r>
      <w:r>
        <w:rPr>
          <w:b/>
        </w:rPr>
        <w:t>không kèm `Authorization`</w:t>
      </w:r>
      <w:r>
        <w:t xml:space="preserve">. EPL_System cổng 1506 đang chạy chế độ demo, không đòi khoá, nên anh vẫn đọc được. Trang điều xe Lào chứa dữ liệu khách thật nên </w:t>
      </w:r>
      <w:r>
        <w:rPr>
          <w:b/>
        </w:rPr>
        <w:t>đòi khoá bàn giao</w:t>
      </w:r>
      <w:r>
        <w:t xml:space="preserve"> (12.8.1).</w:t>
      </w:r>
    </w:p>
    <w:p>
      <w:pPr>
        <w:jc w:val="both"/>
      </w:pPr>
      <w:r>
        <w:t xml:space="preserve">Vì vậy chỉ "đổi cấu hình" như bên em viết ở 12.5 và 12.8 là </w:t>
      </w:r>
      <w:r>
        <w:rPr>
          <w:b/>
        </w:rPr>
        <w:t>chưa đủ</w:t>
      </w:r>
      <w:r>
        <w:t>. Anh cần sửa mã:</w:t>
      </w:r>
    </w:p>
    <w:p>
      <w:pPr>
        <w:pStyle w:val="ListNumber"/>
      </w:pPr>
      <w:r>
        <w:t xml:space="preserve">đưa địa chỉ gốc và khoá ra cấu hình, </w:t>
      </w:r>
      <w:r>
        <w:rPr>
          <w:b/>
        </w:rPr>
        <w:t>theo đơn vị</w:t>
      </w:r>
      <w:r>
        <w:t>: EPL Lào đọc trang điều xe Lào, đơn vị khác vẫn đọc EPL_System;</w:t>
      </w:r>
    </w:p>
    <w:p>
      <w:pPr>
        <w:pStyle w:val="ListNumber"/>
      </w:pPr>
      <w:r>
        <w:t xml:space="preserve">gửi </w:t>
      </w:r>
      <w:r>
        <w:rPr>
          <w:rFonts w:ascii="Consolas" w:hAnsi="Consolas"/>
          <w:sz w:val="19"/>
        </w:rPr>
        <w:t>Authorization: Bearer &lt;khoá bàn giao&gt;</w:t>
      </w:r>
      <w:r>
        <w:t xml:space="preserve"> trong cả hai lời gọi.</w:t>
      </w:r>
    </w:p>
    <w:p>
      <w:pPr>
        <w:jc w:val="both"/>
      </w:pPr>
      <w:r>
        <w:t>Gợi ý một cách làm (anh sửa theo cách của anh):</w:t>
      </w:r>
    </w:p>
    <w:p>
      <w:pPr>
        <w:spacing w:after="0"/>
        <w:ind w:left="360"/>
      </w:pPr>
      <w:r>
        <w:rPr>
          <w:rFonts w:ascii="Consolas" w:hAnsi="Consolas"/>
          <w:sz w:val="18"/>
        </w:rPr>
        <w:t>// appsettings: "LogisticsSources": { "1368": { "BaseUrl": "https://&lt;địa chỉ trang điều xe Lào&gt;/api/", "ApiKey": "&lt;khoá bàn giao&gt;" } }</w:t>
      </w:r>
    </w:p>
    <w:p>
      <w:pPr>
        <w:spacing w:after="0"/>
        <w:ind w:left="360"/>
      </w:pPr>
      <w:r>
        <w:rPr>
          <w:rFonts w:ascii="Consolas" w:hAnsi="Consolas"/>
          <w:sz w:val="18"/>
        </w:rPr>
        <w:t>var src = _configuration.GetSection($"LogisticsSources:{branchId}");</w:t>
      </w:r>
    </w:p>
    <w:p>
      <w:pPr>
        <w:spacing w:after="0"/>
        <w:ind w:left="360"/>
      </w:pPr>
      <w:r>
        <w:rPr>
          <w:rFonts w:ascii="Consolas" w:hAnsi="Consolas"/>
          <w:sz w:val="18"/>
        </w:rPr>
        <w:t>using var req = new HttpRequestMessage(HttpMethod.Get, new Uri(new Uri(src["BaseUrl"]!), path));</w:t>
      </w:r>
    </w:p>
    <w:p>
      <w:pPr>
        <w:spacing w:after="0"/>
        <w:ind w:left="360"/>
      </w:pPr>
      <w:r>
        <w:rPr>
          <w:rFonts w:ascii="Consolas" w:hAnsi="Consolas"/>
          <w:sz w:val="18"/>
        </w:rPr>
        <w:t>req.Headers.Authorization = new AuthenticationHeaderValue("Bearer", src["ApiKey"]);</w:t>
      </w:r>
    </w:p>
    <w:p>
      <w:pPr>
        <w:spacing w:after="0"/>
        <w:ind w:left="360"/>
      </w:pPr>
      <w:r>
        <w:rPr>
          <w:rFonts w:ascii="Consolas" w:hAnsi="Consolas"/>
          <w:sz w:val="18"/>
        </w:rPr>
        <w:t>using var response = await Logistics.SendAsync(req, ct);</w:t>
      </w:r>
    </w:p>
    <w:p/>
    <w:p>
      <w:pPr>
        <w:jc w:val="both"/>
      </w:pPr>
      <w:r>
        <w:t>Thêm vài điều cần biết lúc nối:</w:t>
      </w:r>
    </w:p>
    <w:p>
      <w:pPr>
        <w:pStyle w:val="ListBullet"/>
      </w:pPr>
      <w:r>
        <w:rPr>
          <w:b/>
        </w:rPr>
        <w:t>Không chuyển hướng</w:t>
      </w:r>
      <w:r>
        <w:t xml:space="preserve"> (</w:t>
      </w:r>
      <w:r>
        <w:rPr>
          <w:rFonts w:ascii="Consolas" w:hAnsi="Consolas"/>
          <w:sz w:val="19"/>
        </w:rPr>
        <w:t>AllowAutoRedirect = false</w:t>
      </w:r>
      <w:r>
        <w:t xml:space="preserve">). Địa chỉ bên em gửi anh phải là địa chỉ </w:t>
      </w:r>
      <w:r>
        <w:rPr>
          <w:b/>
        </w:rPr>
        <w:t>cuối cùng</w:t>
      </w:r>
      <w:r>
        <w:t xml:space="preserve">, đúng </w:t>
      </w:r>
      <w:r>
        <w:rPr>
          <w:rFonts w:ascii="Consolas" w:hAnsi="Consolas"/>
          <w:sz w:val="19"/>
        </w:rPr>
        <w:t>https://</w:t>
      </w:r>
      <w:r>
        <w:t>; nếu máy chủ chuyển hướng thì lời gọi hỏng.</w:t>
      </w:r>
    </w:p>
    <w:p>
      <w:pPr>
        <w:pStyle w:val="ListBullet"/>
      </w:pPr>
      <w:r>
        <w:rPr>
          <w:b/>
        </w:rPr>
        <w:t>Hết giờ 15 giây, gói tối đa 2 MB.</w:t>
      </w:r>
      <w:r>
        <w:t xml:space="preserve"> Đo trên bản sao ngày 01/10: một DO 4–7,4 KB (4–10 dòng); một trang 13 DO 11 KB; mỗi lời gọi dưới 0,4 giây.</w:t>
      </w:r>
    </w:p>
    <w:p>
      <w:pPr>
        <w:pStyle w:val="ListBullet"/>
      </w:pPr>
      <w:r>
        <w:t>~~</w:t>
      </w:r>
      <w:r>
        <w:rPr>
          <w:b/>
        </w:rPr>
        <w:t>Tìm kiếm chỉ trong trang đang xem.</w:t>
      </w:r>
      <w:r>
        <w:t xml:space="preserve">~~ — </w:t>
      </w:r>
      <w:r>
        <w:rPr>
          <w:b/>
        </w:rPr>
        <w:t>đã sửa 01/10</w:t>
      </w:r>
      <w:r>
        <w:t xml:space="preserve"> (nhánh </w:t>
      </w:r>
      <w:r>
        <w:rPr>
          <w:rFonts w:ascii="Consolas" w:hAnsi="Consolas"/>
          <w:sz w:val="19"/>
        </w:rPr>
        <w:t>feat/HonTunedaHai</w:t>
      </w:r>
      <w:r>
        <w:t xml:space="preserve">, chưa commit): có </w:t>
      </w:r>
      <w:r>
        <w:rPr>
          <w:rFonts w:ascii="Consolas" w:hAnsi="Consolas"/>
          <w:sz w:val="19"/>
        </w:rPr>
        <w:t>keyword</w:t>
      </w:r>
      <w:r>
        <w:t xml:space="preserve"> thì </w:t>
      </w:r>
      <w:r>
        <w:rPr>
          <w:rFonts w:ascii="Consolas" w:hAnsi="Consolas"/>
          <w:sz w:val="19"/>
        </w:rPr>
        <w:t>CashVoucherReferenceController</w:t>
      </w:r>
      <w:r>
        <w:t xml:space="preserve">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sang trang điều xe (12.8.2), nên tìm trên </w:t>
      </w:r>
      <w:r>
        <w:rPr>
          <w:b/>
        </w:rPr>
        <w:t>toàn bộ</w:t>
      </w:r>
      <w:r>
        <w:t xml:space="preserve"> DO, </w:t>
      </w:r>
      <w:r>
        <w:rPr>
          <w:rFonts w:ascii="Consolas" w:hAnsi="Consolas"/>
          <w:sz w:val="19"/>
        </w:rPr>
        <w:t>Total</w:t>
      </w:r>
      <w:r>
        <w:t xml:space="preserve"> / </w:t>
      </w:r>
      <w:r>
        <w:rPr>
          <w:rFonts w:ascii="Consolas" w:hAnsi="Consolas"/>
          <w:sz w:val="19"/>
        </w:rPr>
        <w:t>HasMore</w:t>
      </w:r>
      <w:r>
        <w:t xml:space="preserve"> đúng sau lọc, </w:t>
      </w:r>
      <w:r>
        <w:rPr>
          <w:rFonts w:ascii="Consolas" w:hAnsi="Consolas"/>
          <w:sz w:val="19"/>
        </w:rPr>
        <w:t>SearchScope = ALL</w:t>
      </w:r>
      <w:r>
        <w:t xml:space="preserve">. Nguồn chưa biết </w:t>
      </w:r>
      <w:r>
        <w:rPr>
          <w:rFonts w:ascii="Consolas" w:hAnsi="Consolas"/>
          <w:sz w:val="19"/>
        </w:rPr>
        <w:t>q</w:t>
      </w:r>
      <w:r>
        <w:t xml:space="preserve"> (không trả lại </w:t>
      </w:r>
      <w:r>
        <w:rPr>
          <w:rFonts w:ascii="Consolas" w:hAnsi="Consolas"/>
          <w:sz w:val="19"/>
        </w:rPr>
        <w:t>data.q</w:t>
      </w:r>
      <w:r>
        <w:t>, ví dụ EPL_System 1506) thì vẫn lọc trong trang đã tải như cũ (</w:t>
      </w:r>
      <w:r>
        <w:rPr>
          <w:rFonts w:ascii="Consolas" w:hAnsi="Consolas"/>
          <w:sz w:val="19"/>
        </w:rPr>
        <w:t>SearchScope = CURRENT_PAGE</w:t>
      </w:r>
      <w:r>
        <w:t>).</w:t>
      </w:r>
    </w:p>
    <w:p>
      <w:pPr>
        <w:jc w:val="both"/>
      </w:pPr>
      <w:r>
        <w:rPr>
          <w:b/>
        </w:rPr>
        <w:t>Bên em đã sửa gói bàn giao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Xin anh xem thêm hai chỗ ở màn "Vụ việc"</w:t>
      </w:r>
      <w:r>
        <w:t xml:space="preserve"> (</w:t>
      </w:r>
      <w:r>
        <w:rPr>
          <w:rFonts w:ascii="Consolas" w:hAnsi="Consolas"/>
          <w:sz w:val="19"/>
        </w:rPr>
        <w:t>wwwroot/ViewAssets/scripts/ACC/cm-source-reference-modal.js</w:t>
      </w:r>
      <w:r>
        <w:t>):</w:t>
      </w:r>
    </w:p>
    <w:p>
      <w:pPr>
        <w:pStyle w:val="ListBullet"/>
      </w:pPr>
      <w:r>
        <w:t xml:space="preserve">Màn hiện thẳng </w:t>
      </w:r>
      <w:r>
        <w:rPr>
          <w:rFonts w:ascii="Consolas" w:hAnsi="Consolas"/>
          <w:sz w:val="19"/>
        </w:rPr>
        <w:t>trip_id</w:t>
      </w:r>
      <w:r>
        <w:t xml:space="preserve">, </w:t>
      </w:r>
      <w:r>
        <w:rPr>
          <w:rFonts w:ascii="Consolas" w:hAnsi="Consolas"/>
          <w:sz w:val="19"/>
        </w:rPr>
        <w:t>vehicle_id</w:t>
      </w:r>
      <w:r>
        <w:t xml:space="preserve">, </w:t>
      </w:r>
      <w:r>
        <w:rPr>
          <w:rFonts w:ascii="Consolas" w:hAnsi="Consolas"/>
          <w:sz w:val="19"/>
        </w:rPr>
        <w:t>driver_id</w:t>
      </w:r>
      <w:r>
        <w:t xml:space="preserve">. Bên em các mã này là mã nội bộ 12 ký tự. Gói có sẵn </w:t>
      </w:r>
      <w:r>
        <w:rPr>
          <w:rFonts w:ascii="Consolas" w:hAnsi="Consolas"/>
          <w:sz w:val="19"/>
        </w:rPr>
        <w:t>doc_no</w:t>
      </w:r>
      <w:r>
        <w:t xml:space="preserve"> (số phiếu), </w:t>
      </w:r>
      <w:r>
        <w:rPr>
          <w:rFonts w:ascii="Consolas" w:hAnsi="Consolas"/>
          <w:sz w:val="19"/>
        </w:rPr>
        <w:t>truck_no</w:t>
      </w:r>
      <w:r>
        <w:t xml:space="preserve"> và </w:t>
      </w:r>
      <w:r>
        <w:rPr>
          <w:rFonts w:ascii="Consolas" w:hAnsi="Consolas"/>
          <w:sz w:val="19"/>
        </w:rPr>
        <w:t>plate_head</w:t>
      </w:r>
      <w:r>
        <w:t xml:space="preserve"> (số xe, biển đầu kéo), </w:t>
      </w:r>
      <w:r>
        <w:rPr>
          <w:rFonts w:ascii="Consolas" w:hAnsi="Consolas"/>
          <w:sz w:val="19"/>
        </w:rPr>
        <w:t>driver_name</w:t>
      </w:r>
      <w:r>
        <w:t xml:space="preserve">, </w:t>
      </w:r>
      <w:r>
        <w:rPr>
          <w:rFonts w:ascii="Consolas" w:hAnsi="Consolas"/>
          <w:sz w:val="19"/>
        </w:rPr>
        <w:t>customer_name</w:t>
      </w:r>
      <w:r>
        <w:t>; nên hiện các ô này trước, mã để sau.</w:t>
      </w:r>
    </w:p>
    <w:p>
      <w:pPr>
        <w:pStyle w:val="ListBullet"/>
      </w:pPr>
      <w:r>
        <w:t xml:space="preserve">Màn chèn chuỗi lấy từ Logistics (tên khách, tên khoản, ghi chú) thẳng vào HTML mà chưa thoát ký tự. Một tên có dấu </w:t>
      </w:r>
      <w:r>
        <w:rPr>
          <w:rFonts w:ascii="Consolas" w:hAnsi="Consolas"/>
          <w:sz w:val="19"/>
        </w:rPr>
        <w:t>&lt;</w:t>
      </w:r>
      <w:r>
        <w:t xml:space="preserve"> là vỡ bố cục. Nên thoát ký tự như các màn khác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Việc xin anh làm thêm (bổ sung danh sách 12.7.5)</w:t>
      </w:r>
    </w:p>
    <w:p>
      <w:pPr>
        <w:pStyle w:val="ListNumber"/>
      </w:pPr>
      <w:r>
        <w:t xml:space="preserve">~~Sửa </w:t>
      </w:r>
      <w:r>
        <w:rPr>
          <w:rFonts w:ascii="Consolas" w:hAnsi="Consolas"/>
          <w:sz w:val="19"/>
        </w:rPr>
        <w:t>CashVoucherReferenceController</w:t>
      </w:r>
      <w:r>
        <w:t xml:space="preserve">: địa chỉ và khoá Logistics theo đơn vị, gửi </w:t>
      </w:r>
      <w:r>
        <w:rPr>
          <w:rFonts w:ascii="Consolas" w:hAnsi="Consolas"/>
          <w:sz w:val="19"/>
        </w:rPr>
        <w:t>Authorization</w:t>
      </w:r>
      <w:r>
        <w:t xml:space="preserve">~~ — </w:t>
      </w:r>
      <w:r>
        <w:rPr>
          <w:b/>
        </w:rPr>
        <w:t>bên em đã sửa</w:t>
      </w:r>
      <w:r>
        <w:t xml:space="preserve"> trên nhánh </w:t>
      </w:r>
      <w:r>
        <w:rPr>
          <w:rFonts w:ascii="Consolas" w:hAnsi="Consolas"/>
          <w:sz w:val="19"/>
        </w:rPr>
        <w:t>feat/HonTunedaHai</w:t>
      </w:r>
      <w:r>
        <w:t xml:space="preserve"> (commit </w:t>
      </w:r>
      <w:r>
        <w:rPr>
          <w:rFonts w:ascii="Consolas" w:hAnsi="Consolas"/>
          <w:sz w:val="19"/>
        </w:rPr>
        <w:t>465748b</w:t>
      </w:r>
      <w:r>
        <w:t xml:space="preserve">, 01/10):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ở </w:t>
      </w:r>
      <w:r>
        <w:rPr>
          <w:rFonts w:ascii="Consolas" w:hAnsi="Consolas"/>
          <w:sz w:val="19"/>
        </w:rPr>
        <w:t>Database/Scripts/logistics-source-config.example.json</w:t>
      </w:r>
      <w:r>
        <w:t xml:space="preserve">. Lên máy chủ demo thì thêm mục này vào </w:t>
      </w:r>
      <w:r>
        <w:rPr>
          <w:rFonts w:ascii="Consolas" w:hAnsi="Consolas"/>
          <w:sz w:val="19"/>
        </w:rPr>
        <w:t>appsettings.laos.json</w:t>
      </w:r>
      <w:r>
        <w:t>.</w:t>
      </w:r>
    </w:p>
    <w:p>
      <w:pPr>
        <w:pStyle w:val="ListNumber"/>
      </w:pPr>
      <w:r>
        <w:t xml:space="preserve">Thêm </w:t>
      </w:r>
      <w:r>
        <w:rPr>
          <w:rFonts w:ascii="Consolas" w:hAnsi="Consolas"/>
          <w:sz w:val="19"/>
        </w:rPr>
        <w:t>UserId</w:t>
      </w:r>
      <w:r>
        <w:t xml:space="preserve"> của tài khoản dịch vụ bên em vào </w:t>
      </w:r>
      <w:r>
        <w:rPr>
          <w:rFonts w:ascii="Consolas" w:hAnsi="Consolas"/>
          <w:sz w:val="19"/>
        </w:rPr>
        <w:t>LogisticsSalesPush.AllowedUserIds</w:t>
      </w:r>
      <w:r>
        <w:t xml:space="preserve"> (câu hỏi 10.1).</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 xml:space="preserve">~~Màn "Vụ việc": hiện số phiếu, biển số, tên tài xế; thoát ký tự~~ — </w:t>
      </w:r>
      <w:r>
        <w:rPr>
          <w:b/>
        </w:rPr>
        <w:t>bên em đã sửa</w:t>
      </w:r>
      <w:r>
        <w:t xml:space="preserve"> trên nhánh Web </w:t>
      </w:r>
      <w:r>
        <w:rPr>
          <w:rFonts w:ascii="Consolas" w:hAnsi="Consolas"/>
          <w:sz w:val="19"/>
        </w:rPr>
        <w:t>feat/hontunedhai_Laos</w:t>
      </w:r>
      <w:r>
        <w:t xml:space="preserve"> (commit </w:t>
      </w:r>
      <w:r>
        <w:rPr>
          <w:rFonts w:ascii="Consolas" w:hAnsi="Consolas"/>
          <w:sz w:val="19"/>
        </w:rPr>
        <w:t>f382a9e8</w:t>
      </w:r>
      <w:r>
        <w:t>, 01/10); tỷ giá nhỏ hơn 1 hiện ngược ("1 USD = 22.000 LAK").</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Xe thuê:</w:t>
      </w:r>
      <w:r>
        <w:t xml:space="preserve"> Nợ </w:t>
      </w:r>
      <w:r>
        <w:rPr>
          <w:b/>
        </w:rPr>
        <w:t>4022</w:t>
      </w:r>
      <w:r>
        <w:t xml:space="preserve"> chưa có trong danh mục của anh (mục 1.1), nên phiếu chi tạm ứng xe thuê sẽ bị từ chối cho tới khi mở mã. Màn của bên em hiện rõ lỗi đó, KT Chi phí gửi lại được sau khi mở mã.</w:t>
      </w:r>
    </w:p>
    <w:p>
      <w:pPr>
        <w:pStyle w:val="ListBullet"/>
      </w:pPr>
      <w:r>
        <w:rPr>
          <w:b/>
        </w:rPr>
        <w:t>Đối tượng xe thuê:</w:t>
      </w:r>
      <w:r>
        <w:t xml:space="preserve"> hiện phiếu chi đứng tên </w:t>
      </w:r>
      <w:r>
        <w:rPr>
          <w:b/>
        </w:rPr>
        <w:t>tài xế</w:t>
      </w:r>
      <w:r>
        <w:t xml:space="preserve"> (người cầm tiền). Phần nợ thuộc chủ xe thì ghi trong diễn giải. Anh muốn đứng tên </w:t>
      </w:r>
      <w:r>
        <w:rPr>
          <w:b/>
        </w:rPr>
        <w:t>chủ xe</w:t>
      </w:r>
      <w:r>
        <w:t xml:space="preserve"> thì nói, bên em đổi.</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Cần </w:t>
      </w:r>
      <w:r>
        <w:rPr>
          <w:b/>
        </w:rPr>
        <w:t>tài khoản dịch vụ</w:t>
      </w:r>
      <w:r>
        <w:t xml:space="preserve"> (câu hỏi 10.1).</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Heading2"/>
      </w:pPr>
      <w:r>
        <w:t>12.11. Nối thêm buổi trưa 01/10/2026 — xe thuê ngoài, SO thật, khách, công nợ, tài khoản tích hợp</w:t>
      </w:r>
    </w:p>
    <w:p>
      <w:pPr>
        <w:jc w:val="both"/>
      </w:pPr>
      <w:r>
        <w:t>Tất cả đã thử qua API chạy ở máy (localhost), trên DB demo Lào anh đã sao lưu.</w:t>
      </w:r>
    </w:p>
    <w:p>
      <w:pPr>
        <w:pStyle w:val="Heading3"/>
      </w:pPr>
      <w:r>
        <w:t>12.11.1. Đề nghị thu → SO: đã tạo được thật</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Kết quả:</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 USD); công nợ khách có ngay bên anh.</w:t>
      </w:r>
    </w:p>
    <w:p>
      <w:pPr>
        <w:pStyle w:val="ListBullet"/>
      </w:pPr>
      <w:r>
        <w:rPr>
          <w:b/>
        </w:rPr>
        <w:t>Chặn ghi nợ hai lần (thêm chiều 01/10):</w:t>
      </w:r>
      <w:r>
        <w:t xml:space="preserve"> DO đã </w:t>
      </w:r>
      <w:r>
        <w:rPr>
          <w:b/>
        </w:rPr>
        <w:t>xuất hoá đơn hoặc đã thu ở trang kế toán tạm</w:t>
      </w:r>
      <w:r>
        <w:t xml:space="preserve"> thì bên em không gửi SO nữa, vì công nợ của DO đó đã nằm bên trang tạm. Xem trước và gửi đều báo </w:t>
      </w:r>
      <w:r>
        <w:rPr>
          <w:rFonts w:ascii="Consolas" w:hAnsi="Consolas"/>
          <w:sz w:val="19"/>
        </w:rPr>
        <w:t>DA_HOA_DON_TRANG_TAM</w:t>
      </w:r>
      <w:r>
        <w:t xml:space="preserve"> (409), không gọi sang bên anh. Muốn gửi thì huỷ hoá đơn bên trang tạm, hoặc đối soát với kế toán, trước.</w:t>
      </w:r>
    </w:p>
    <w:p>
      <w:pPr>
        <w:pStyle w:val="ListBullet2"/>
      </w:pPr>
      <w:r>
        <w:t xml:space="preserve">Lý do: lúc rà, khách ນາງ ວັນນາ đã hết nợ ở trang tạm mà hệ anh vẫn còn SO </w:t>
      </w:r>
      <w:r>
        <w:rPr>
          <w:rFonts w:ascii="Consolas" w:hAnsi="Consolas"/>
          <w:sz w:val="19"/>
        </w:rPr>
        <w:t>TK-20261001-000163</w:t>
      </w:r>
      <w:r>
        <w:t xml:space="preserve"> 1.676,90 USD.</w:t>
      </w:r>
    </w:p>
    <w:p>
      <w:pPr>
        <w:pStyle w:val="ListBullet2"/>
      </w:pPr>
      <w:r>
        <w:t xml:space="preserve">Hai SO </w:t>
      </w:r>
      <w:r>
        <w:rPr>
          <w:rFonts w:ascii="Consolas" w:hAnsi="Consolas"/>
          <w:sz w:val="19"/>
        </w:rPr>
        <w:t>…162</w:t>
      </w:r>
      <w:r>
        <w:t xml:space="preserve"> và </w:t>
      </w:r>
      <w:r>
        <w:rPr>
          <w:rFonts w:ascii="Consolas" w:hAnsi="Consolas"/>
          <w:sz w:val="19"/>
        </w:rPr>
        <w:t>…163</w:t>
      </w:r>
      <w:r>
        <w:t xml:space="preserve"> là </w:t>
      </w:r>
      <w:r>
        <w:rPr>
          <w:b/>
        </w:rPr>
        <w:t>SO thử</w:t>
      </w:r>
      <w:r>
        <w:t xml:space="preserve"> trên DB demo anh đã sao lưu. Anh bỏ qua, hoặc huỷ, khi đối soát.</w:t>
      </w:r>
    </w:p>
    <w:p>
      <w:pPr>
        <w:pStyle w:val="ListBullet"/>
      </w:pPr>
      <w:r>
        <w:rPr>
          <w:b/>
        </w:rPr>
        <w:t>Lỗi bên anh, bên em đã sửa</w:t>
      </w:r>
      <w:r>
        <w:t xml:space="preserve"> (nhánh </w:t>
      </w:r>
      <w:r>
        <w:rPr>
          <w:rFonts w:ascii="Consolas" w:hAnsi="Consolas"/>
          <w:sz w:val="19"/>
        </w:rPr>
        <w:t>feat/HonTunedaHai</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xem từ hệ anh</w:t>
      </w:r>
    </w:p>
    <w:p>
      <w:pPr>
        <w:jc w:val="both"/>
      </w:pPr>
      <w:r>
        <w:t xml:space="preserve">Màn Khách hàng → tab Công nợ có khối </w:t>
      </w:r>
      <w:r>
        <w:rPr>
          <w:b/>
        </w:rPr>
        <w:t>"Công nợ bên hệ kế toán (anh Tune)"</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 Khối hoá đơn ở trang kế toán tạm vẫn giữ bên dưới, cho tới khi bỏ trang tạm.</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 trang kế toán tạm cũng không trả được;</w:t>
      </w:r>
    </w:p>
    <w:p>
      <w:pPr>
        <w:pStyle w:val="ListBullet"/>
      </w:pPr>
      <w:r>
        <w:t>bỏ đề nghị chưa chi thì rút phiếu chi bên anh;</w:t>
      </w:r>
    </w:p>
    <w:p>
      <w:pPr>
        <w:pStyle w:val="ListBullet"/>
      </w:pPr>
      <w:r>
        <w:t>đã chi thì không huỷ.</w:t>
      </w:r>
    </w:p>
    <w:p>
      <w:pPr>
        <w:jc w:val="both"/>
      </w:pPr>
      <w:r>
        <w:rPr>
          <w:b/>
        </w:rPr>
        <w:t>Mã 4022:</w:t>
      </w:r>
      <w:r>
        <w:t xml:space="preserve"> trưa 01/10 chưa có nên hai loại phiếu chi trên bị từ chối ("Tài khoản không hợp lệ theo quốc gia của phiếu"). </w:t>
      </w:r>
      <w:r>
        <w:rPr>
          <w:b/>
        </w:rPr>
        <w:t>Chiều 01/10 đã mở</w:t>
      </w:r>
      <w:r>
        <w:t xml:space="preserve"> (12.12.1), cả hai đã chạy thật. DB nào còn thiếu mã thì màn bên em vẫn hiện rõ câu từ chối, kèm mã đang dùng.</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Hệ anh chưa có API bút toán tổng hợp nên bên em </w:t>
      </w:r>
      <w:r>
        <w:rPr>
          <w:b/>
        </w:rPr>
        <w:t>chưa gửi được</w:t>
      </w:r>
      <w:r>
        <w:t xml:space="preserve"> — hiện bên em chỉ gửi phần </w:t>
      </w:r>
      <w:r>
        <w:rPr>
          <w:b/>
        </w:rPr>
        <w:t>ứng</w:t>
      </w:r>
      <w:r>
        <w:t xml:space="preserve"> và </w:t>
      </w:r>
      <w:r>
        <w:rPr>
          <w:b/>
        </w:rPr>
        <w:t>trả</w:t>
      </w:r>
      <w:r>
        <w:t>.</w:t>
      </w:r>
    </w:p>
    <w:p>
      <w:pPr>
        <w:pStyle w:val="Heading3"/>
      </w:pPr>
      <w:r>
        <w:t>12.11.4. Tài khoản tích hợp thay token cá nhân</w:t>
      </w:r>
    </w:p>
    <w:p>
      <w:pPr>
        <w:jc w:val="both"/>
      </w:pPr>
      <w:r>
        <w:t xml:space="preserve">Bên em đã làm sẵn đường </w:t>
      </w:r>
      <w:r>
        <w:rPr>
          <w:b/>
        </w:rPr>
        <w:t>tự đăng nhập</w:t>
      </w:r>
      <w:r>
        <w:t xml:space="preserve">: đặt </w:t>
      </w:r>
      <w:r>
        <w:rPr>
          <w:rFonts w:ascii="Consolas" w:hAnsi="Consolas"/>
          <w:sz w:val="19"/>
        </w:rPr>
        <w:t>QLSX_USERNAME</w:t>
      </w:r>
      <w:r>
        <w:t xml:space="preserve"> / </w:t>
      </w:r>
      <w:r>
        <w:rPr>
          <w:rFonts w:ascii="Consolas" w:hAnsi="Consolas"/>
          <w:sz w:val="19"/>
        </w:rPr>
        <w:t>QLSX_PASSWORD</w:t>
      </w:r>
      <w:r>
        <w:t xml:space="preserve"> (cùng </w:t>
      </w:r>
      <w:r>
        <w:rPr>
          <w:rFonts w:ascii="Consolas" w:hAnsi="Consolas"/>
          <w:sz w:val="19"/>
        </w:rPr>
        <w:t>QLSX_ORG_ID</w:t>
      </w:r>
      <w:r>
        <w:t xml:space="preserve">, mặc định 1368) thì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tài khoản tích hợp → </w:t>
      </w:r>
      <w:r>
        <w:rPr>
          <w:rFonts w:ascii="Consolas" w:hAnsi="Consolas"/>
          <w:sz w:val="19"/>
        </w:rPr>
        <w:t>EPL_ACC_CODE_TOKEN</w:t>
      </w:r>
      <w:r>
        <w:t>.</w:t>
      </w:r>
    </w:p>
    <w:p>
      <w:pPr>
        <w:jc w:val="both"/>
      </w:pPr>
      <w:r>
        <w:rPr>
          <w:b/>
        </w:rPr>
        <w:t>Cần anh (hoặc chủ dự án):</w:t>
      </w:r>
      <w:r>
        <w:t xml:space="preserve"> tạo tài khoản đó. Các bước cụ thể ở </w:t>
      </w:r>
      <w:r>
        <w:rPr>
          <w:b/>
        </w:rPr>
        <w:t>12.12.3</w:t>
      </w:r>
      <w:r>
        <w:t>.</w:t>
      </w:r>
    </w:p>
    <w:p>
      <w:pPr>
        <w:pStyle w:val="Heading3"/>
      </w:pPr>
      <w:r>
        <w:t>12.11.5. Việc bên em CHƯA làm được — chờ quyết định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Ai</w:t>
            </w:r>
          </w:p>
        </w:tc>
      </w:tr>
      <w:tr>
        <w:tc>
          <w:tcPr>
            <w:tcW w:type="dxa" w:w="2880"/>
          </w:tcPr>
          <w:p>
            <w:r/>
            <w:r>
              <w:t xml:space="preserve">~~Mở </w:t>
            </w:r>
            <w:r>
              <w:rPr>
                <w:b/>
              </w:rPr>
              <w:t>1371, 4021, 4022</w:t>
            </w:r>
            <w:r>
              <w:t>~~</w:t>
            </w:r>
          </w:p>
        </w:tc>
        <w:tc>
          <w:tcPr>
            <w:tcW w:type="dxa" w:w="2880"/>
          </w:tcPr>
          <w:p>
            <w:r/>
            <w:r>
              <w:rPr>
                <w:b/>
              </w:rPr>
              <w:t>xong chiều 01/10</w:t>
            </w:r>
            <w:r>
              <w:t xml:space="preserve"> trên DB của API chạy ở máy (12.12.1); DB của bản host còn thiếu (12.12.2)</w:t>
            </w:r>
          </w:p>
        </w:tc>
        <w:tc>
          <w:tcPr>
            <w:tcW w:type="dxa" w:w="2880"/>
          </w:tcPr>
          <w:p>
            <w:r/>
            <w:r>
              <w:t>bên em — mở lại trên DB host khi anh triển khai</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t>anh Tune</w:t>
            </w:r>
          </w:p>
        </w:tc>
      </w:tr>
      <w:tr>
        <w:tc>
          <w:tcPr>
            <w:tcW w:type="dxa" w:w="2880"/>
          </w:tcPr>
          <w:p>
            <w:r/>
            <w:r>
              <w:rPr>
                <w:b/>
              </w:rPr>
              <w:t>Tài khoản tích hợp</w:t>
            </w:r>
            <w:r>
              <w:t xml:space="preserve"> (12.11.4, các bước ở 12.12.3)</w:t>
            </w:r>
          </w:p>
        </w:tc>
        <w:tc>
          <w:tcPr>
            <w:tcW w:type="dxa" w:w="2880"/>
          </w:tcPr>
          <w:p>
            <w:r/>
            <w:r>
              <w:t>tạo tài khoản đăng nhập, mật khẩu do bên anh giữ</w:t>
            </w:r>
          </w:p>
        </w:tc>
        <w:tc>
          <w:tcPr>
            <w:tcW w:type="dxa" w:w="2880"/>
          </w:tcPr>
          <w:p>
            <w:r/>
            <w:r>
              <w:t>anh Tune hoặc chủ dự án</w:t>
            </w:r>
          </w:p>
        </w:tc>
      </w:tr>
      <w:tr>
        <w:tc>
          <w:tcPr>
            <w:tcW w:type="dxa" w:w="2880"/>
          </w:tcPr>
          <w:p>
            <w:r/>
            <w:r>
              <w:t xml:space="preserve">Ghi </w:t>
            </w:r>
            <w:r>
              <w:rPr>
                <w:b/>
              </w:rPr>
              <w:t>chi phí thuê xe</w:t>
            </w:r>
            <w:r>
              <w:t xml:space="preserve"> liên kết (</w:t>
            </w:r>
            <w:r>
              <w:rPr>
                <w:i/>
              </w:rPr>
              <w:t>Nợ 621 / Có 4022</w:t>
            </w:r>
            <w:r>
              <w:t>, đã chốt)</w:t>
            </w:r>
          </w:p>
        </w:tc>
        <w:tc>
          <w:tcPr>
            <w:tcW w:type="dxa" w:w="2880"/>
          </w:tcPr>
          <w:p>
            <w:r/>
            <w:r>
              <w:t>source chưa có chứng từ bút toán tổng hợp; đề nghị đường API ở 12.12.4</w:t>
            </w:r>
          </w:p>
        </w:tc>
        <w:tc>
          <w:tcPr>
            <w:tcW w:type="dxa" w:w="2880"/>
          </w:tcPr>
          <w:p>
            <w:r/>
            <w:r>
              <w:t>anh Tune duyệt, hoặc cho bên em thủ tục ghi chứng từ khác để bên em làm</w:t>
            </w:r>
          </w:p>
        </w:tc>
      </w:tr>
    </w:tbl>
    <w:p/>
    <w:p>
      <w:pPr>
        <w:pStyle w:val="Heading2"/>
      </w:pPr>
      <w:r>
        <w:t>12.12. Chiều 01/10/2026 — mở mã tài khoản, hai DB khác nhau, tài khoản tích hợp, bút toán thuê xe</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anh triển khai xong thì </w:t>
      </w:r>
      <w:r>
        <w:rPr>
          <w:b/>
        </w:rPr>
        <w:t>chỉ đổi link</w:t>
      </w:r>
      <w:r>
        <w:t>.</w:t>
      </w:r>
    </w:p>
    <w:p>
      <w:pPr>
        <w:jc w:val="both"/>
      </w:pPr>
      <w:r>
        <w:t>Hôm nay gọi cùng một token,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anh triển khai</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LogisticsSalesPush:AllowedUserIds</w:t>
            </w:r>
          </w:p>
        </w:tc>
        <w:tc>
          <w:tcPr>
            <w:tcW w:type="dxa" w:w="2160"/>
          </w:tcPr>
          <w:p>
            <w:r/>
            <w:r>
              <w:rPr>
                <w:rFonts w:ascii="Consolas" w:hAnsi="Consolas"/>
                <w:sz w:val="19"/>
              </w:rPr>
              <w:t>[846]</w:t>
            </w:r>
            <w:r>
              <w:t xml:space="preserve"> (+ tài khoản tích hợp ở máy)</w:t>
            </w:r>
          </w:p>
        </w:tc>
        <w:tc>
          <w:tcPr>
            <w:tcW w:type="dxa" w:w="2160"/>
          </w:tcPr>
          <w:p>
            <w:r/>
            <w:r>
              <w:t xml:space="preserve">thêm </w:t>
            </w:r>
            <w:r>
              <w:rPr>
                <w:rFonts w:ascii="Consolas" w:hAnsi="Consolas"/>
                <w:sz w:val="19"/>
              </w:rPr>
              <w:t>UserId</w:t>
            </w:r>
            <w:r>
              <w:t xml:space="preserve"> tài khoản tích hợp trên host</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làm từng bước</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Tên đăng nhập dài 3–20 ký tự.</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Màn "Tài khoản" ở hồ sơ nhân viên bên Web chưa nối, nên phải gọi API này.</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mật khẩu dài.</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(giữ </w:t>
      </w:r>
      <w:r>
        <w:rPr>
          <w:rFonts w:ascii="Consolas" w:hAnsi="Consolas"/>
          <w:sz w:val="19"/>
        </w:rPr>
        <w:t>846</w:t>
      </w:r>
      <w:r>
        <w:t xml:space="preserve"> nếu còn cần), </w:t>
      </w:r>
      <w:r>
        <w:rPr>
          <w:rFonts w:ascii="Consolas" w:hAnsi="Consolas"/>
          <w:sz w:val="19"/>
        </w:rPr>
        <w:t>Enabled=true</w:t>
      </w:r>
      <w:r>
        <w:t>.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Chủ dự án giao bên em làm. Bên em đã viết sẵn một tệp làm đủ bước 1–5 trên API ở máy:</w:t>
      </w:r>
    </w:p>
    <w:p>
      <w:pPr>
        <w:pStyle w:val="ListBullet"/>
      </w:pPr>
      <w:r>
        <w:t xml:space="preserve">tạo nhân viên </w:t>
      </w:r>
      <w:r>
        <w:rPr>
          <w:rFonts w:ascii="Consolas" w:hAnsi="Consolas"/>
          <w:sz w:val="19"/>
        </w:rPr>
        <w:t>EPL-TICHHOP</w:t>
      </w:r>
      <w:r>
        <w:t xml:space="preserve"> "EPL Logistics (tích hợp)" thuộc chi nhánh 1368;</w:t>
      </w:r>
    </w:p>
    <w:p>
      <w:pPr>
        <w:pStyle w:val="ListBullet"/>
      </w:pPr>
      <w:r>
        <w:t xml:space="preserve">tạo tài khoản </w:t>
      </w:r>
      <w:r>
        <w:rPr>
          <w:rFonts w:ascii="Consolas" w:hAnsi="Consolas"/>
          <w:sz w:val="19"/>
        </w:rPr>
        <w:t>epl_logistics</w:t>
      </w:r>
      <w:r>
        <w:t xml:space="preserve">, </w:t>
      </w:r>
      <w:r>
        <w:rPr>
          <w:b/>
        </w:rPr>
        <w:t>cùng nhóm quyền</w:t>
      </w:r>
      <w:r>
        <w:t xml:space="preserve"> với người đang gửi hiện nay; mật khẩu ngẫu nhiên, chỉ ghi vào </w:t>
      </w:r>
      <w:r>
        <w:rPr>
          <w:rFonts w:ascii="Consolas" w:hAnsi="Consolas"/>
          <w:sz w:val="19"/>
        </w:rPr>
        <w:t>.env</w:t>
      </w:r>
      <w:r>
        <w:t>, không in ra;</w:t>
      </w:r>
    </w:p>
    <w:p>
      <w:pPr>
        <w:pStyle w:val="ListBullet"/>
      </w:pPr>
      <w:r>
        <w:t>đăng nhập thử;</w:t>
      </w:r>
    </w:p>
    <w:p>
      <w:pPr>
        <w:pStyle w:val="ListBullet"/>
      </w:pPr>
      <w:r>
        <w:t xml:space="preserve">thêm </w:t>
      </w:r>
      <w:r>
        <w:rPr>
          <w:rFonts w:ascii="Consolas" w:hAnsi="Consolas"/>
          <w:sz w:val="19"/>
        </w:rPr>
        <w:t>UserId</w:t>
      </w:r>
      <w:r>
        <w:t xml:space="preserve"> vào </w:t>
      </w:r>
      <w:r>
        <w:rPr>
          <w:rFonts w:ascii="Consolas" w:hAnsi="Consolas"/>
          <w:sz w:val="19"/>
        </w:rPr>
        <w:t>AllowedUserIds</w:t>
      </w:r>
      <w:r>
        <w:t xml:space="preserve"> của bản ở máy, khởi động lại;</w:t>
      </w:r>
    </w:p>
    <w:p>
      <w:pPr>
        <w:pStyle w:val="ListBullet"/>
      </w:pPr>
      <w:r>
        <w:t>gửi thử một gói rỗng vào cổng SO: không tạo gì, chỉ xem còn bị 403 không.</w:t>
      </w:r>
    </w:p>
    <w:p>
      <w:pPr>
        <w:jc w:val="both"/>
      </w:pPr>
      <w:r>
        <w:t>Công cụ an toàn của bên em không cho tự tạo tài khoản đăng nhập, nên chủ dự án chạy tệp này.</w:t>
      </w:r>
    </w:p>
    <w:p>
      <w:pPr>
        <w:jc w:val="both"/>
      </w:pPr>
      <w:r>
        <w:t xml:space="preserve">Trên host: nếu host cùng DB (lệnh kiểm 12.12.2 trả 497 mã) thì tài khoản đã có, anh chỉ thêm </w:t>
      </w:r>
      <w:r>
        <w:rPr>
          <w:rFonts w:ascii="Consolas" w:hAnsi="Consolas"/>
          <w:sz w:val="19"/>
        </w:rPr>
        <w:t>UserId</w:t>
      </w:r>
      <w:r>
        <w:t xml:space="preserve"> vào </w:t>
      </w:r>
      <w:r>
        <w:rPr>
          <w:rFonts w:ascii="Consolas" w:hAnsi="Consolas"/>
          <w:sz w:val="19"/>
        </w:rPr>
        <w:t>AllowedUserIds</w:t>
      </w:r>
      <w:r>
        <w:t xml:space="preserve"> của cấu hình host. Khác DB thì tạo lại theo 6 bước trên.</w:t>
      </w:r>
    </w:p>
    <w:p>
      <w:pPr>
        <w:pStyle w:val="Heading3"/>
      </w:pPr>
      <w:r>
        <w:t>12.12.4. Bút toán chi phí thuê xe (*Nợ 621 / Có 4022*) — chưa làm được</w:t>
      </w:r>
    </w:p>
    <w:p>
      <w:pPr>
        <w:jc w:val="both"/>
      </w:pPr>
      <w:r>
        <w:t>Chủ dự án đã cho bên em làm. Bên em chưa làm được, vì:</w:t>
      </w:r>
    </w:p>
    <w:p>
      <w:pPr>
        <w:pStyle w:val="ListBullet"/>
      </w:pPr>
      <w:r>
        <w:t xml:space="preserve">Trong source </w:t>
      </w:r>
      <w:r>
        <w:rPr>
          <w:b/>
        </w:rPr>
        <w:t>chưa có chứng từ "bút toán tổng hợp"</w:t>
      </w:r>
      <w:r>
        <w:t xml:space="preserve"> (không qua tiền), cả API lẫn Web.</w:t>
      </w:r>
    </w:p>
    <w:p>
      <w:pPr>
        <w:pStyle w:val="ListBullet"/>
      </w:pPr>
      <w:r>
        <w:t xml:space="preserve">Sổ cái bên anh đi qua </w:t>
      </w:r>
      <w:r>
        <w:rPr>
          <w:rFonts w:ascii="Consolas" w:hAnsi="Consolas"/>
          <w:sz w:val="19"/>
        </w:rPr>
        <w:t>PUBDOCUMENT</w:t>
      </w:r>
      <w:r>
        <w:t xml:space="preserve"> + </w:t>
      </w:r>
      <w:r>
        <w:rPr>
          <w:rFonts w:ascii="Consolas" w:hAnsi="Consolas"/>
          <w:sz w:val="19"/>
        </w:rPr>
        <w:t>PUBENTRY</w:t>
      </w:r>
      <w:r>
        <w:t xml:space="preserve"> rồi thủ tục </w:t>
      </w:r>
      <w:r>
        <w:rPr>
          <w:rFonts w:ascii="Consolas" w:hAnsi="Consolas"/>
          <w:sz w:val="19"/>
        </w:rPr>
        <w:t>sp_PostTing_GeneralLedger</w:t>
      </w:r>
      <w:r>
        <w:t>. Định nghĩa các thủ tục này chỉ nằm trong DB, không có trong repo.</w:t>
      </w:r>
    </w:p>
    <w:p>
      <w:pPr>
        <w:pStyle w:val="ListBullet"/>
      </w:pPr>
      <w:r>
        <w:t>Thủ tục chuyển phiếu tạm sang thật (</w:t>
      </w:r>
      <w:r>
        <w:rPr>
          <w:rFonts w:ascii="Consolas" w:hAnsi="Consolas"/>
          <w:sz w:val="19"/>
        </w:rPr>
        <w:t>SP_CM_MOVETEMPTOREAL_*</w:t>
      </w:r>
      <w:r>
        <w:t>) là riêng của phiếu thu chi.</w:t>
      </w:r>
    </w:p>
    <w:p>
      <w:pPr>
        <w:pStyle w:val="ListBullet"/>
      </w:pPr>
      <w:r>
        <w:t>Đoán cấu trúc để ghi thẳng vào sổ cái thì rủi ro sai sổ, nên bên em không làm.</w:t>
      </w:r>
    </w:p>
    <w:p>
      <w:pPr>
        <w:jc w:val="both"/>
      </w:pPr>
      <w:r>
        <w:rPr>
          <w:b/>
        </w:rPr>
        <w:t>Đề nghị</w:t>
      </w:r>
      <w:r>
        <w:t xml:space="preserve"> (anh duyệt, hoặc cho bên em định nghĩa thủ tục ghi chứng từ kế toán khác — </w:t>
      </w:r>
      <w:r>
        <w:rPr>
          <w:rFonts w:ascii="Consolas" w:hAnsi="Consolas"/>
          <w:sz w:val="19"/>
        </w:rPr>
        <w:t>DOC_OFSYSTEM</w:t>
      </w:r>
      <w:r>
        <w:t xml:space="preserve"> / loại chứng từ, thủ tục chuyển tạm sang thật — là bên em làm tiếp):</w:t>
      </w:r>
    </w:p>
    <w:p>
      <w:pPr>
        <w:spacing w:after="0"/>
        <w:ind w:left="360"/>
      </w:pPr>
      <w:r>
        <w:rPr>
          <w:rFonts w:ascii="Consolas" w:hAnsi="Consolas"/>
          <w:sz w:val="18"/>
        </w:rPr>
        <w:t>POST /api/v1/integrations/logistics/journal-entries        (Idempotency-Key = SourceRef)</w:t>
      </w:r>
    </w:p>
    <w:p>
      <w:pPr>
        <w:spacing w:after="0"/>
        <w:ind w:left="360"/>
      </w:pPr>
      <w:r>
        <w:rPr>
          <w:rFonts w:ascii="Consolas" w:hAnsi="Consolas"/>
          <w:sz w:val="18"/>
        </w:rPr>
        <w:t>{</w:t>
      </w:r>
    </w:p>
    <w:p>
      <w:pPr>
        <w:spacing w:after="0"/>
        <w:ind w:left="360"/>
      </w:pPr>
      <w:r>
        <w:rPr>
          <w:rFonts w:ascii="Consolas" w:hAnsi="Consolas"/>
          <w:sz w:val="18"/>
        </w:rPr>
        <w:t>"SourceRef": "EPLLAO-HIRE-&lt;trip_id&gt;",        // một DO xe thuê một bút toán; gửi lại không ghi hai lần</w:t>
      </w:r>
    </w:p>
    <w:p>
      <w:pPr>
        <w:spacing w:after="0"/>
        <w:ind w:left="360"/>
      </w:pPr>
      <w:r>
        <w:rPr>
          <w:rFonts w:ascii="Consolas" w:hAnsi="Consolas"/>
          <w:sz w:val="18"/>
        </w:rPr>
        <w:t>"DocumentDate": "2026-10-01", "CountryId": 11, "OrgId": 1368,</w:t>
      </w:r>
    </w:p>
    <w:p>
      <w:pPr>
        <w:spacing w:after="0"/>
        <w:ind w:left="360"/>
      </w:pPr>
      <w:r>
        <w:rPr>
          <w:rFonts w:ascii="Consolas" w:hAnsi="Consolas"/>
          <w:sz w:val="18"/>
        </w:rPr>
        <w:t>"Description": "Chi phí thuê xe liên kết T4-0442-09/EPL",</w:t>
      </w:r>
    </w:p>
    <w:p>
      <w:pPr>
        <w:spacing w:after="0"/>
        <w:ind w:left="360"/>
      </w:pPr>
      <w:r>
        <w:rPr>
          <w:rFonts w:ascii="Consolas" w:hAnsi="Consolas"/>
          <w:sz w:val="18"/>
        </w:rPr>
        <w:t>"Lines": [{ "DebitAccount": "621", "CreditAccount": "4022", "Amount": 28940400,</w:t>
      </w:r>
    </w:p>
    <w:p>
      <w:pPr>
        <w:spacing w:after="0"/>
        <w:ind w:left="360"/>
      </w:pPr>
      <w:r>
        <w:rPr>
          <w:rFonts w:ascii="Consolas" w:hAnsi="Consolas"/>
          <w:sz w:val="18"/>
        </w:rPr>
        <w:t>"CurrencyId": 26, "ObjectId": &lt;nhà cung cấp EPLCX-…&gt;, "CostObject": "&lt;mã DO&gt;" }]</w:t>
      </w:r>
    </w:p>
    <w:p>
      <w:pPr>
        <w:spacing w:after="0"/>
        <w:ind w:left="360"/>
      </w:pPr>
      <w:r>
        <w:rPr>
          <w:rFonts w:ascii="Consolas" w:hAnsi="Consolas"/>
          <w:sz w:val="18"/>
        </w:rPr>
        <w:t>}</w:t>
      </w:r>
    </w:p>
    <w:p>
      <w:pPr>
        <w:spacing w:after="0"/>
        <w:ind w:left="360"/>
      </w:pPr>
      <w:r>
        <w:rPr>
          <w:rFonts w:ascii="Consolas" w:hAnsi="Consolas"/>
          <w:sz w:val="18"/>
        </w:rPr>
        <w:t>→ { "DocumentId", "DocumentNo", "Status": 12 }</w:t>
      </w:r>
    </w:p>
    <w:p>
      <w:pPr>
        <w:spacing w:after="0"/>
        <w:ind w:left="360"/>
      </w:pPr>
      <w:r>
        <w:rPr>
          <w:rFonts w:ascii="Consolas" w:hAnsi="Consolas"/>
          <w:sz w:val="18"/>
        </w:rPr>
        <w:t>POST /api/v1/integrations/logistics/journal-entries/reverse  { "SourceRef" }   // khi bên em mở khoá phiếu</w:t>
      </w:r>
    </w:p>
    <w:p/>
    <w:p>
      <w:pPr>
        <w:jc w:val="both"/>
      </w:pPr>
      <w:r>
        <w:t xml:space="preserve">Bên em đã có sẵn số liệu: </w:t>
      </w:r>
      <w:r>
        <w:rPr>
          <w:rFonts w:ascii="Consolas" w:hAnsi="Consolas"/>
          <w:sz w:val="19"/>
        </w:rPr>
        <w:t>hire.amount</w:t>
      </w:r>
      <w:r>
        <w:t xml:space="preserve"> và </w:t>
      </w:r>
      <w:r>
        <w:rPr>
          <w:rFonts w:ascii="Consolas" w:hAnsi="Consolas"/>
          <w:sz w:val="19"/>
        </w:rPr>
        <w:t>hire.acc_code = "621/4022"</w:t>
      </w:r>
      <w:r>
        <w:t xml:space="preserve"> trong gói bàn giao DO (mục 10). Có đường này thì lúc khoá phiếu xe thuê bên em gửi luôn, mở khoá thì gửi đảo.</w:t>
      </w:r>
    </w:p>
    <w:p>
      <w:pPr>
        <w:jc w:val="both"/>
      </w:pPr>
      <w:r>
        <w:rPr>
          <w:b/>
        </w:rPr>
        <w:t>Trạng thái 01/10:</w:t>
      </w:r>
      <w:r>
        <w:t xml:space="preserve"> chủ dự án cho bên em làm luôn. Bên em đang chờ được đọc cấu trúc sổ cái: hoặc chủ dự án cấp quyền đọc DB cho công cụ của bên em, hoặc anh gửi định nghĩa các thủ tục kể trên. Có một trong hai thì bên em viết đường API này trong nhánh </w:t>
      </w:r>
      <w:r>
        <w:rPr>
          <w:rFonts w:ascii="Consolas" w:hAnsi="Consolas"/>
          <w:sz w:val="19"/>
        </w:rPr>
        <w:t>feat/HonTunedaHai</w:t>
      </w:r>
      <w:r>
        <w:t xml:space="preserve"> và ghi vào đây để anh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