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Bản đồ chức năng: từ EPL_System sang bản Lào (EPL_LAO_REAL)</w:t>
      </w:r>
    </w:p>
    <w:p>
      <w:pPr>
        <w:jc w:val="both"/>
      </w:pPr>
      <w:r>
        <w:t xml:space="preserve">Tài liệu này trả lời một câu: </w:t>
      </w:r>
      <w:r>
        <w:rPr>
          <w:b/>
        </w:rPr>
        <w:t>mỗi thứ trong EPL_System đi đâu</w:t>
      </w:r>
      <w:r>
        <w:t xml:space="preserve"> khi làm lại theo Excel </w:t>
      </w:r>
      <w:r>
        <w:rPr>
          <w:rFonts w:ascii="Consolas" w:hAnsi="Consolas"/>
          <w:sz w:val="19"/>
        </w:rPr>
        <w:t>ຂົນສົ່ງ EPL.xlsx</w:t>
      </w:r>
      <w:r>
        <w:t xml:space="preserve"> và bản giao diện bên Lào đã duyệt. Ba nhóm: </w:t>
      </w:r>
      <w:r>
        <w:rPr>
          <w:b/>
        </w:rPr>
        <w:t>giữ và làm gọn</w:t>
      </w:r>
      <w:r>
        <w:t xml:space="preserve"> · </w:t>
      </w:r>
      <w:r>
        <w:rPr>
          <w:b/>
        </w:rPr>
        <w:t>thay bằng thứ họ đang dùng</w:t>
      </w:r>
      <w:r>
        <w:t xml:space="preserve"> · </w:t>
      </w:r>
      <w:r>
        <w:rPr>
          <w:b/>
        </w:rPr>
        <w:t>bỏ hẳn</w:t>
      </w:r>
      <w:r>
        <w:t>.</w:t>
      </w:r>
    </w:p>
    <w:p>
      <w:pPr>
        <w:jc w:val="both"/>
      </w:pPr>
      <w:r>
        <w:t>Nguyên tắc chọn: Excel của họ có ô nào thì bản Lào có cột đó; không có thì không thêm. Khi phân vân, hỏi *"trong Excel của họ có ô này không?"*.</w:t>
      </w:r>
    </w:p>
    <w:p>
      <w:pPr>
        <w:pStyle w:val="Heading1"/>
      </w:pPr>
      <w:r>
        <w:rPr>
          <w:color w:val="145C4A"/>
        </w:rPr>
        <w:t>1. Vì sao phải làm lại</w:t>
      </w:r>
    </w:p>
    <w:p>
      <w:pPr>
        <w:jc w:val="both"/>
      </w:pPr>
      <w:r>
        <w:t>Bên Lào phản hồi: module quá cao, họ không hiểu. Thực tế vận hành của họ:</w:t>
      </w:r>
    </w:p>
    <w:p>
      <w:pPr>
        <w:pStyle w:val="ListBullet"/>
      </w:pPr>
      <w:r>
        <w:t xml:space="preserve">Làm việc và phân quyền </w:t>
      </w:r>
      <w:r>
        <w:rPr>
          <w:b/>
        </w:rPr>
        <w:t>trên một tệp Excel</w:t>
      </w:r>
      <w:r>
        <w:t xml:space="preserve"> — không kiểm xe rảnh, không kiểm tài xế rảnh, không tạo Trip, không công thức giá thành, không sắp ca.</w:t>
      </w:r>
    </w:p>
    <w:p>
      <w:pPr>
        <w:pStyle w:val="ListBullet"/>
      </w:pPr>
      <w:r>
        <w:rPr>
          <w:b/>
        </w:rPr>
        <w:t>Xe container có hai biển số</w:t>
      </w:r>
      <w:r>
        <w:t>: biển đầu kéo (ທະບຽນຫົວ) và biển thùng (ທະບຽນຫາງ), cộng số hiệu nội bộ (ເບີລົດ, ví dụ 341). Module xe của EPL_System thiếu chỗ này.</w:t>
      </w:r>
    </w:p>
    <w:p>
      <w:pPr>
        <w:pStyle w:val="ListBullet"/>
      </w:pPr>
      <w:r>
        <w:rPr>
          <w:b/>
        </w:rPr>
        <w:t>Mô hình môi giới</w:t>
      </w:r>
      <w:r>
        <w:t>: bên A thuê họ giá 2, họ thuê lại xe ngoài (ລົດຮ່ວມ) giá 1, lời 1. Xe ngoài bị trừ 2%/phiếu và 1 USD/tấn vượt 40 tấn.</w:t>
      </w:r>
    </w:p>
    <w:p>
      <w:pPr>
        <w:pStyle w:val="ListBullet"/>
      </w:pPr>
      <w:r>
        <w:rPr>
          <w:b/>
        </w:rPr>
        <w:t>Tiền trộn trong một phiếu</w:t>
      </w:r>
      <w:r>
        <w:t>: cước tính USD, chi phí LAK/VND/THB, tỷ giá ghi ngay đầu phiếu (USD 22.000 · THB 700 · VND 1,2).</w:t>
      </w:r>
    </w:p>
    <w:p>
      <w:pPr>
        <w:pStyle w:val="ListBullet"/>
      </w:pPr>
      <w:r>
        <w:rPr>
          <w:b/>
        </w:rPr>
        <w:t>Chuỗi duyệt theo vai</w:t>
      </w:r>
      <w:r>
        <w:t>: Admin Thà Bốc nhập → Kế toán Viêng Chăn kiểm → ghi sổ → Quỹ chi. Mỗi khoản chi có mã tài khoản kép (</w:t>
      </w:r>
      <w:r>
        <w:rPr>
          <w:rFonts w:ascii="Consolas" w:hAnsi="Consolas"/>
          <w:sz w:val="19"/>
        </w:rPr>
        <w:t>625/371</w:t>
      </w:r>
      <w:r>
        <w:t xml:space="preserve">, </w:t>
      </w:r>
      <w:r>
        <w:rPr>
          <w:rFonts w:ascii="Consolas" w:hAnsi="Consolas"/>
          <w:sz w:val="19"/>
        </w:rPr>
        <w:t>625/402</w:t>
      </w:r>
      <w:r>
        <w:t xml:space="preserve">, </w:t>
      </w:r>
      <w:r>
        <w:rPr>
          <w:rFonts w:ascii="Consolas" w:hAnsi="Consolas"/>
          <w:sz w:val="19"/>
        </w:rPr>
        <w:t>614/402</w:t>
      </w:r>
      <w:r>
        <w:t>).</w:t>
      </w:r>
    </w:p>
    <w:p>
      <w:pPr>
        <w:pStyle w:val="ListBullet"/>
      </w:pPr>
      <w:r>
        <w:t xml:space="preserve">Họ </w:t>
      </w:r>
      <w:r>
        <w:rPr>
          <w:b/>
        </w:rPr>
        <w:t>rất thích module Tracking</w:t>
      </w:r>
      <w:r>
        <w:t xml:space="preserve"> và bảng theo dõi phiếu vận chuyển đã dựng lại theo ý họ.</w:t>
      </w:r>
    </w:p>
    <w:p>
      <w:pPr>
        <w:pStyle w:val="Heading1"/>
      </w:pPr>
      <w:r>
        <w:rPr>
          <w:color w:val="145C4A"/>
        </w:rPr>
        <w:t>2. Bảng ánh xạ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EPL_System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Bản Lào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Quyết định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2160"/>
          </w:tcPr>
          <w:p>
            <w:r/>
            <w:r>
              <w:t>Báo giá (QT)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Bỏ</w:t>
            </w:r>
          </w:p>
        </w:tc>
        <w:tc>
          <w:tcPr>
            <w:tcW w:type="dxa" w:w="2160"/>
          </w:tcPr>
          <w:p>
            <w:r/>
            <w:r>
              <w:t>Họ không báo giá trên hệ; giá USD/tấn ghi thẳng vào phiếu xuất xe</w:t>
            </w:r>
          </w:p>
        </w:tc>
      </w:tr>
      <w:tr>
        <w:tc>
          <w:tcPr>
            <w:tcW w:type="dxa" w:w="2160"/>
          </w:tcPr>
          <w:p>
            <w:r/>
            <w:r>
              <w:t>Lệnh giao hàng (DO)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Bỏ</w:t>
            </w:r>
          </w:p>
        </w:tc>
        <w:tc>
          <w:tcPr>
            <w:tcW w:type="dxa" w:w="2160"/>
          </w:tcPr>
          <w:p>
            <w:r/>
            <w:r>
              <w:t>Không có tầng "yêu cầu của khách" riêng; một tờ phiếu là đủ</w:t>
            </w:r>
          </w:p>
        </w:tc>
      </w:tr>
      <w:tr>
        <w:tc>
          <w:tcPr>
            <w:tcW w:type="dxa" w:w="2160"/>
          </w:tcPr>
          <w:p>
            <w:r/>
            <w:r>
              <w:t>Chuyến (Trip) + điều phối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Phiếu xuất xe</w:t>
            </w:r>
            <w:r>
              <w:t xml:space="preserve"> (ໃບເບີກລົດອອກໄປຂົນສົ່ງ)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Đơn vị làm việc duy nhất của họ: 6 mục I–VI, mỗi mục một trạng thái duyệt</w:t>
            </w:r>
          </w:p>
        </w:tc>
      </w:tr>
      <w:tr>
        <w:tc>
          <w:tcPr>
            <w:tcW w:type="dxa" w:w="2160"/>
          </w:tcPr>
          <w:p>
            <w:r/>
            <w:r>
              <w:t>Kiểm xe rảnh / tài xế rảnh / trùng lịch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Bỏ</w:t>
            </w:r>
          </w:p>
        </w:tc>
        <w:tc>
          <w:tcPr>
            <w:tcW w:type="dxa" w:w="2160"/>
          </w:tcPr>
          <w:p>
            <w:r/>
            <w:r>
              <w:t>Excel của họ không kiểm; thêm vào là thêm một thứ họ không hiểu</w:t>
            </w:r>
          </w:p>
        </w:tc>
      </w:tr>
      <w:tr>
        <w:tc>
          <w:tcPr>
            <w:tcW w:type="dxa" w:w="2160"/>
          </w:tcPr>
          <w:p>
            <w:r/>
            <w:r>
              <w:t>Tracking / tháp kiểm soát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phiếu vận chuyển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Giữ, làm gọn</w:t>
            </w:r>
          </w:p>
        </w:tc>
        <w:tc>
          <w:tcPr>
            <w:tcW w:type="dxa" w:w="2160"/>
          </w:tcPr>
          <w:p>
            <w:r/>
            <w:r>
              <w:t>Bảng họ thích nhất: một dòng một phiếu, đủ 29 cột như sheet ໜ້າລາຍງານຂົນສົ່ງ</w:t>
            </w:r>
          </w:p>
        </w:tc>
      </w:tr>
      <w:tr>
        <w:tc>
          <w:tcPr>
            <w:tcW w:type="dxa" w:w="2160"/>
          </w:tcPr>
          <w:p>
            <w:r/>
            <w:r>
              <w:t>Trạng thái DO (pending → in_transit → arrived → delivered)</w:t>
            </w:r>
          </w:p>
        </w:tc>
        <w:tc>
          <w:tcPr>
            <w:tcW w:type="dxa" w:w="2160"/>
          </w:tcPr>
          <w:p>
            <w:r/>
            <w:r>
              <w:t xml:space="preserve">Trạng thái vận chuyển: </w:t>
            </w:r>
            <w:r>
              <w:rPr>
                <w:b/>
              </w:rPr>
              <w:t>xuất bến → đang chạy → đã tới</w:t>
            </w:r>
            <w:r>
              <w:t xml:space="preserve"> + trạng thái tài chính: </w:t>
            </w:r>
            <w:r>
              <w:rPr>
                <w:b/>
              </w:rPr>
              <w:t>chưa thu → thu một phần → đã thu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Đúng hai cột ສະຖານະ trong Excel</w:t>
            </w:r>
          </w:p>
        </w:tc>
      </w:tr>
      <w:tr>
        <w:tc>
          <w:tcPr>
            <w:tcW w:type="dxa" w:w="2160"/>
          </w:tcPr>
          <w:p>
            <w:r/>
            <w:r>
              <w:t>Hoàn tất giao hàng · POD · chốt giá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Hoá đơn vận chuyển</w:t>
            </w:r>
            <w:r>
              <w:t xml:space="preserve"> (bản in) + nút *Lập hoá đơn* / *Đã thu tiền* của kế toán doanh thu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Họ không ký POD điện tử; hoá đơn giấy in ra và ký tay</w:t>
            </w:r>
          </w:p>
        </w:tc>
      </w:tr>
      <w:tr>
        <w:tc>
          <w:tcPr>
            <w:tcW w:type="dxa" w:w="2160"/>
          </w:tcPr>
          <w:p>
            <w:r/>
            <w:r>
              <w:t>Master data: Khách hàng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Khách hàng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</w:t>
            </w:r>
          </w:p>
        </w:tc>
        <w:tc>
          <w:tcPr>
            <w:tcW w:type="dxa" w:w="2160"/>
          </w:tcPr>
          <w:p>
            <w:r/>
            <w:r>
              <w:t xml:space="preserve">Danh mục duy nhất họ còn dùng — anh đã nói *"chỉ giữ lại được khách hàng"*. Thêm </w:t>
            </w:r>
            <w:r>
              <w:rPr>
                <w:b/>
              </w:rPr>
              <w:t>bảng giá khách × tuyến</w:t>
            </w:r>
            <w:r>
              <w:t xml:space="preserve"> (USD/tấn, ngày hiệu lực): mở phiếu chọn khách và tuyến là tự điền đơn giá; Bãi không thấy</w:t>
            </w:r>
          </w:p>
        </w:tc>
      </w:tr>
      <w:tr>
        <w:tc>
          <w:tcPr>
            <w:tcW w:type="dxa" w:w="2160"/>
          </w:tcPr>
          <w:p>
            <w:r/>
            <w:r>
              <w:t>Master data: Xe · Loại xe · giấy tờ xe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Xe — đầu kéo</w:t>
            </w:r>
            <w:r>
              <w:t xml:space="preserve"> (hồ sơ như EPL_System: số máy, số khung, hạn bảo hiểm / đăng kiểm / giấy lưu hành, công-tơ-mét, mốc bảo dưỡng, trạng thái) + </w:t>
            </w:r>
            <w:r>
              <w:rPr>
                <w:b/>
              </w:rPr>
              <w:t>Rơ-moóc</w:t>
            </w:r>
            <w:r>
              <w:t xml:space="preserve"> là thực thể riêng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Giữ, làm gọn + Mới</w:t>
            </w:r>
          </w:p>
        </w:tc>
        <w:tc>
          <w:tcPr>
            <w:tcW w:type="dxa" w:w="2160"/>
          </w:tcPr>
          <w:p>
            <w:r/>
            <w:r>
              <w:t>Anh yêu cầu mang cả module xe sang; rơ-moóc tách riêng vì "hư cái này thì lấy cái kia lắp vào" — có lịch sử lắp/tháo</w:t>
            </w:r>
          </w:p>
        </w:tc>
      </w:tr>
      <w:tr>
        <w:tc>
          <w:tcPr>
            <w:tcW w:type="dxa" w:w="2160"/>
          </w:tcPr>
          <w:p>
            <w:r/>
            <w:r>
              <w:t>Tuyến đường (chặng A→B→C, km, BOT)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Tuyến đường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Giữ, làm gọn</w:t>
            </w:r>
          </w:p>
        </w:tc>
        <w:tc>
          <w:tcPr>
            <w:tcW w:type="dxa" w:w="2160"/>
          </w:tcPr>
          <w:p>
            <w:r/>
            <w:r>
              <w:t>Bỏ hình đường bộ, toạ độ, ETA; giữ chặng, km từng chặng, BOT. Chọn tuyến trên phiếu → tự điền điểm đi/đến và dòng phí cao tốc</w:t>
            </w:r>
          </w:p>
        </w:tc>
      </w:tr>
      <w:tr>
        <w:tc>
          <w:tcPr>
            <w:tcW w:type="dxa" w:w="2160"/>
          </w:tcPr>
          <w:p>
            <w:r/>
            <w:r>
              <w:t>Tracking / GPS / tiến độ chặng / sự cố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tuyến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Không GPS: Bãi bấm "xe đã tới điểm X" khi tài xế gọi về. Sự cố / sửa xe khai ở đây → dòng chi rơi vào mục V của phiếu</w:t>
            </w:r>
          </w:p>
        </w:tc>
      </w:tr>
      <w:tr>
        <w:tc>
          <w:tcPr>
            <w:tcW w:type="dxa" w:w="2160"/>
          </w:tcPr>
          <w:p>
            <w:r/>
            <w:r>
              <w:t>Master data: Tài xế · bằng lái · lịch 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xế &amp; bằng lái</w:t>
            </w:r>
            <w:r>
              <w:t xml:space="preserve"> (hồ sơ, hạng bằng, ngày cấp, hạn, lịch sử gia hạn, xe thường lái)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Giữ, làm gọn</w:t>
            </w:r>
          </w:p>
        </w:tc>
        <w:tc>
          <w:tcPr>
            <w:tcW w:type="dxa" w:w="2160"/>
          </w:tcPr>
          <w:p>
            <w:r/>
            <w:r>
              <w:t>Anh yêu cầu mang module tài xế + bằng lái sang; bỏ ca, tổ, lịch trực</w:t>
            </w:r>
          </w:p>
        </w:tc>
      </w:tr>
      <w:tr>
        <w:tc>
          <w:tcPr>
            <w:tcW w:type="dxa" w:w="2160"/>
          </w:tcPr>
          <w:p>
            <w:r/>
            <w:r>
              <w:t>Bảo dưỡng / phiếu sửa chữa xe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Mục V của phiếu</w:t>
            </w:r>
            <w:r>
              <w:t xml:space="preserve"> + báo cáo sửa chữa theo xe (gom từ mục V)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Quy trình của họ: sửa xe gắn vào số phiếu xuất xe, không có phiếu bảo dưỡng riêng</w:t>
            </w:r>
          </w:p>
        </w:tc>
      </w:tr>
      <w:tr>
        <w:tc>
          <w:tcPr>
            <w:tcW w:type="dxa" w:w="2160"/>
          </w:tcPr>
          <w:p>
            <w:r/>
            <w:r>
              <w:t>Công thức giá thành theo loại xe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Bỏ</w:t>
            </w:r>
          </w:p>
        </w:tc>
        <w:tc>
          <w:tcPr>
            <w:tcW w:type="dxa" w:w="2160"/>
          </w:tcPr>
          <w:p>
            <w:r/>
            <w:r>
              <w:t>Họ ghi từng khoản chi thật vào phiếu, không tính giá thành theo công thức</w:t>
            </w:r>
          </w:p>
        </w:tc>
      </w:tr>
      <w:tr>
        <w:tc>
          <w:tcPr>
            <w:tcW w:type="dxa" w:w="2160"/>
          </w:tcPr>
          <w:p>
            <w:r/>
            <w:r>
              <w:t>Tỷ giá tiền tệ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Tỷ giá</w:t>
            </w:r>
            <w:r>
              <w:t xml:space="preserve"> (USD · THB · VND → LAK), khoá vào từng phiếu lúc lập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Giữ, làm gọn</w:t>
            </w:r>
          </w:p>
        </w:tc>
        <w:tc>
          <w:tcPr>
            <w:tcW w:type="dxa" w:w="2160"/>
          </w:tcPr>
          <w:p>
            <w:r/>
            <w:r>
              <w:t>Đúng ba dòng Rate trên đầu phiếu của họ</w:t>
            </w:r>
          </w:p>
        </w:tc>
      </w:tr>
      <w:tr>
        <w:tc>
          <w:tcPr>
            <w:tcW w:type="dxa" w:w="2160"/>
          </w:tcPr>
          <w:p>
            <w:r/>
            <w:r>
              <w:t>Sổ thu – chi · Acc code từ hệ công nợ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Mã tài khoản kép</w:t>
            </w:r>
            <w:r>
              <w:t xml:space="preserve"> trên từng dòng chi (625/371 · 625/402 · 614/402 · 614/371 · 1211/70 · 1211/402)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Chép nguyên cột ເດິນບັນຊີ trong Excel</w:t>
            </w:r>
          </w:p>
        </w:tc>
      </w:tr>
      <w:tr>
        <w:tc>
          <w:tcPr>
            <w:tcW w:type="dxa" w:w="2160"/>
          </w:tcPr>
          <w:p>
            <w:r/>
            <w:r>
              <w:t>Sự cố · GPS · mốc tài xế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Diễn biến trên đường</w:t>
            </w:r>
            <w:r>
              <w:t xml:space="preserve"> trong Theo dõi tuyến (tới điểm · sự cố · sửa xe · ghi chú) — Bãi ghi tay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Thay</w:t>
            </w:r>
          </w:p>
        </w:tc>
        <w:tc>
          <w:tcPr>
            <w:tcW w:type="dxa" w:w="2160"/>
          </w:tcPr>
          <w:p>
            <w:r/>
            <w:r>
              <w:t>Không GPS, không ứng dụng tài xế: tài xế gọi điện, Bãi bấm. Đúng cách họ đang làm</w:t>
            </w:r>
          </w:p>
        </w:tc>
      </w:tr>
      <w:tr>
        <w:tc>
          <w:tcPr>
            <w:tcW w:type="dxa" w:w="2160"/>
          </w:tcPr>
          <w:p>
            <w:r/>
            <w:r>
              <w:t>Bãi xe · Packing list · QR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Bỏ</w:t>
            </w:r>
          </w:p>
        </w:tc>
        <w:tc>
          <w:tcPr>
            <w:tcW w:type="dxa" w:w="2160"/>
          </w:tcPr>
          <w:p>
            <w:r/>
            <w:r>
              <w:t>Hàng quặng nguyên khối, không có kiện</w:t>
            </w:r>
          </w:p>
        </w:tc>
      </w:tr>
      <w:tr>
        <w:tc>
          <w:tcPr>
            <w:tcW w:type="dxa" w:w="2160"/>
          </w:tcPr>
          <w:p>
            <w:r/>
            <w:r>
              <w:t>Xe liên kết (chưa có)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Xe liên kết</w:t>
            </w:r>
            <w:r>
              <w:t xml:space="preserve"> — báo cáo riêng + bảng thanh toán chủ xe trên phiếu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Trọng tâm mô hình môi giới của họ</w:t>
            </w:r>
          </w:p>
        </w:tc>
      </w:tr>
      <w:tr>
        <w:tc>
          <w:tcPr>
            <w:tcW w:type="dxa" w:w="2160"/>
          </w:tcPr>
          <w:p>
            <w:r/>
            <w:r>
              <w:t>Tiền chuyến tài xế (chưa có)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Tiền chuyến &amp; tiền nước tài xế</w:t>
            </w:r>
            <w:r>
              <w:t xml:space="preserve"> — gom từ mục IV theo tháng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Sheet báo cáo số 5 của họ</w:t>
            </w:r>
          </w:p>
        </w:tc>
      </w:tr>
      <w:tr>
        <w:tc>
          <w:tcPr>
            <w:tcW w:type="dxa" w:w="2160"/>
          </w:tcPr>
          <w:p>
            <w:r/>
            <w:r>
              <w:t>Công nợ nhà cung cấp (chưa có)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nhà cung cấp</w:t>
            </w:r>
            <w:r>
              <w:t xml:space="preserve"> — phát sinh từ phiếu, đã trả, còn nợ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Sheet báo cáo số 6</w:t>
            </w:r>
          </w:p>
        </w:tc>
      </w:tr>
      <w:tr>
        <w:tc>
          <w:tcPr>
            <w:tcW w:type="dxa" w:w="2160"/>
          </w:tcPr>
          <w:p>
            <w:r/>
            <w:r>
              <w:t>Kho nhiên liệu (chưa có)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Kho nhiên liệu</w:t>
            </w:r>
            <w:r>
              <w:t xml:space="preserve"> — sổ nhập / xuất cho xe / tồn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Sheet báo cáo số 3 · TK 625/371</w:t>
            </w:r>
          </w:p>
        </w:tc>
      </w:tr>
      <w:tr>
        <w:tc>
          <w:tcPr>
            <w:tcW w:type="dxa" w:w="2160"/>
          </w:tcPr>
          <w:p>
            <w:r/>
            <w:r>
              <w:t>Kho phụ tùng (chưa có)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Kho phụ tùng</w:t>
            </w:r>
            <w:r>
              <w:t xml:space="preserve"> — tồn, tồn tối thiểu, xuất theo xe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Sheet báo cáo số 4 · TK 614/371</w:t>
            </w:r>
          </w:p>
        </w:tc>
      </w:tr>
      <w:tr>
        <w:tc>
          <w:tcPr>
            <w:tcW w:type="dxa" w:w="2160"/>
          </w:tcPr>
          <w:p>
            <w:r/>
            <w:r>
              <w:t>Phân quyền (hệ cha lo)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Tài khoản &amp; vai</w:t>
            </w:r>
            <w:r>
              <w:t xml:space="preserve"> — 7 vai, mỗi vai được làm một bước trên phiếu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Mới</w:t>
            </w:r>
          </w:p>
        </w:tc>
        <w:tc>
          <w:tcPr>
            <w:tcW w:type="dxa" w:w="2160"/>
          </w:tcPr>
          <w:p>
            <w:r/>
            <w:r>
              <w:t>Sheet ໜ້າວຽກ: ai nhập, ai kiểm, ai ghi sổ, ai chi</w:t>
            </w:r>
          </w:p>
        </w:tc>
      </w:tr>
      <w:tr>
        <w:tc>
          <w:tcPr>
            <w:tcW w:type="dxa" w:w="2160"/>
          </w:tcPr>
          <w:p>
            <w:r/>
            <w:r>
              <w:t>Trợ lý AI (EPL_TroLy)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 mang sang</w:t>
            </w:r>
          </w:p>
        </w:tc>
        <w:tc>
          <w:tcPr>
            <w:tcW w:type="dxa" w:w="2160"/>
          </w:tcPr>
          <w:p>
            <w:r/>
            <w:r>
              <w:t>Ngoài phạm vi "năm 2016"</w:t>
            </w:r>
          </w:p>
        </w:tc>
      </w:tr>
      <w:tr>
        <w:tc>
          <w:tcPr>
            <w:tcW w:type="dxa" w:w="2160"/>
          </w:tcPr>
          <w:p>
            <w:r/>
            <w:r>
              <w:t>Trang tài xế (EPL_TaiXe)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 mang sang</w:t>
            </w:r>
          </w:p>
        </w:tc>
        <w:tc>
          <w:tcPr>
            <w:tcW w:type="dxa" w:w="2160"/>
          </w:tcPr>
          <w:p>
            <w:r/>
            <w:r>
              <w:t>Tài xế không thao tác trên hệ</w:t>
            </w:r>
          </w:p>
        </w:tc>
      </w:tr>
    </w:tbl>
    <w:p/>
    <w:p>
      <w:pPr>
        <w:pStyle w:val="Heading1"/>
      </w:pPr>
      <w:r>
        <w:rPr>
          <w:color w:val="145C4A"/>
        </w:rPr>
        <w:t>3. Chín vai và việc của từng vai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Tên trong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Trên phiếu xuất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yard</w:t>
            </w:r>
          </w:p>
        </w:tc>
        <w:tc>
          <w:tcPr>
            <w:tcW w:type="dxa" w:w="2880"/>
          </w:tcPr>
          <w:p>
            <w:r/>
            <w:r>
              <w:t>ສະໜາມທ່າບົກ — Admin Thà Bốc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Nhập</w:t>
            </w:r>
            <w:r>
              <w:t xml:space="preserve"> mục I–VI, lập phiếu, cập nhật xe đã chạy / đã tới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acct</w:t>
            </w:r>
          </w:p>
        </w:tc>
        <w:tc>
          <w:tcPr>
            <w:tcW w:type="dxa" w:w="2880"/>
          </w:tcPr>
          <w:p>
            <w:r/>
            <w:r>
              <w:t>ບັນຊີລາຍຈ່າຍ/ຮັບ ວຽງຈັນ — Kế toán thu/chi Viêng Chăn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Kiểm</w:t>
            </w:r>
            <w:r>
              <w:t xml:space="preserve"> I, II, IV, V, VI · </w:t>
            </w:r>
            <w:r>
              <w:rPr>
                <w:b/>
              </w:rPr>
              <w:t>ghi sổ</w:t>
            </w:r>
            <w:r>
              <w:t xml:space="preserve"> IV, V, VI · trả lại cho Bãi sửa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fuel</w:t>
            </w:r>
          </w:p>
        </w:tc>
        <w:tc>
          <w:tcPr>
            <w:tcW w:type="dxa" w:w="2880"/>
          </w:tcPr>
          <w:p>
            <w:r/>
            <w:r>
              <w:t>ບັນຊີສາງນໍ້າມັນ — Kế toán kho nhiên liệu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Kiểm</w:t>
            </w:r>
            <w:r>
              <w:t xml:space="preserve"> và </w:t>
            </w:r>
            <w:r>
              <w:rPr>
                <w:b/>
              </w:rPr>
              <w:t>ghi sổ</w:t>
            </w:r>
            <w:r>
              <w:t xml:space="preserve"> mục III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treasury</w:t>
            </w:r>
          </w:p>
        </w:tc>
        <w:tc>
          <w:tcPr>
            <w:tcW w:type="dxa" w:w="2880"/>
          </w:tcPr>
          <w:p>
            <w:r/>
            <w:r>
              <w:t>ຄັງເງິນ ວຽງຈັນ — Quỹ Viêng Chăn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Chi</w:t>
            </w:r>
            <w:r>
              <w:t xml:space="preserve"> mục III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cash</w:t>
            </w:r>
          </w:p>
        </w:tc>
        <w:tc>
          <w:tcPr>
            <w:tcW w:type="dxa" w:w="2880"/>
          </w:tcPr>
          <w:p>
            <w:r/>
            <w:r>
              <w:t>ຄັງເງິນສົດຍ່ອຍ ທ່າບົກ — Tiền mặt lẻ Thà Bốc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Chi</w:t>
            </w:r>
            <w:r>
              <w:t xml:space="preserve"> mục IV, V, 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rev</w:t>
            </w:r>
          </w:p>
        </w:tc>
        <w:tc>
          <w:tcPr>
            <w:tcW w:type="dxa" w:w="2880"/>
          </w:tcPr>
          <w:p>
            <w:r/>
            <w:r>
              <w:t>ບັນຊີລາຍຮັບ — Kế toán doanh thu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Lập hoá đơn</w:t>
            </w:r>
            <w:r>
              <w:t xml:space="preserve">, </w:t>
            </w:r>
            <w:r>
              <w:rPr>
                <w:b/>
              </w:rPr>
              <w:t>ghi thu tiền</w:t>
            </w:r>
            <w:r>
              <w:t xml:space="preserve"> khách (mức phiếu)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driver</w:t>
            </w:r>
          </w:p>
        </w:tc>
        <w:tc>
          <w:tcPr>
            <w:tcW w:type="dxa" w:w="2880"/>
          </w:tcPr>
          <w:p>
            <w:r/>
            <w:r>
              <w:t>ໂຊເຟີ — Tài xế</w:t>
            </w:r>
          </w:p>
        </w:tc>
        <w:tc>
          <w:tcPr>
            <w:tcW w:type="dxa" w:w="2880"/>
          </w:tcPr>
          <w:p>
            <w:r/>
            <w:r>
              <w:t xml:space="preserve">Chỉ thấy </w:t>
            </w:r>
            <w:r>
              <w:rPr>
                <w:b/>
              </w:rPr>
              <w:t>phiếu của mình</w:t>
            </w:r>
            <w:r>
              <w:t xml:space="preserve">: xem tiền tạm ứng đã chi chưa, bấm </w:t>
            </w:r>
            <w:r>
              <w:rPr>
                <w:b/>
              </w:rPr>
              <w:t>Xuất phát</w:t>
            </w:r>
            <w:r>
              <w:t xml:space="preserve">, </w:t>
            </w:r>
            <w:r>
              <w:rPr>
                <w:b/>
              </w:rPr>
              <w:t>Báo hỏng</w:t>
            </w:r>
            <w:r>
              <w:t xml:space="preserve"> trên đường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depot</w:t>
            </w:r>
          </w:p>
        </w:tc>
        <w:tc>
          <w:tcPr>
            <w:tcW w:type="dxa" w:w="2880"/>
          </w:tcPr>
          <w:p>
            <w:r/>
            <w:r>
              <w:t>ຜູ້ຮັກສາສາງນໍ້າມັນ — Thủ kho nhiên liệu</w:t>
            </w:r>
          </w:p>
        </w:tc>
        <w:tc>
          <w:tcPr>
            <w:tcW w:type="dxa" w:w="2880"/>
          </w:tcPr>
          <w:p>
            <w:r/>
            <w:r>
              <w:t xml:space="preserve">Giữ </w:t>
            </w:r>
            <w:r>
              <w:rPr>
                <w:b/>
              </w:rPr>
              <w:t>một</w:t>
            </w:r>
            <w:r>
              <w:t xml:space="preserve"> điểm đổ. Chỉ thấy phiếu lĩnh của kho mình; cấp dầu là sinh luôn phiếu xuất kho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Mọi việc, kể cả mở khoá mục đã duyệt và quản lý tài khoản</w:t>
            </w:r>
          </w:p>
        </w:tc>
      </w:tr>
    </w:tbl>
    <w:p/>
    <w:p>
      <w:pPr>
        <w:jc w:val="both"/>
      </w:pPr>
      <w:r>
        <w:t xml:space="preserve">Chuỗi trạng thái từng mục: </w:t>
      </w:r>
      <w:r>
        <w:rPr>
          <w:rFonts w:ascii="Consolas" w:hAnsi="Consolas"/>
          <w:sz w:val="19"/>
        </w:rPr>
        <w:t>chờ → đã nhập → đã kiểm → đã ghi sổ → đã chi</w:t>
      </w:r>
      <w:r>
        <w:t xml:space="preserve"> (mục I–II dừng ở *đã kiểm*). Bãi chỉ sửa được khi mục còn ở *chờ* / *đã nhập*; kế toán đã kiểm là khoá.</w:t>
      </w:r>
    </w:p>
    <w:p>
      <w:pPr>
        <w:pStyle w:val="Heading1"/>
      </w:pPr>
      <w:r>
        <w:rPr>
          <w:color w:val="145C4A"/>
        </w:rPr>
        <w:t>4. Phép tính trên phiếu (chép từ Excel)</w:t>
      </w:r>
    </w:p>
    <w:p>
      <w:pPr>
        <w:jc w:val="both"/>
      </w:pPr>
      <w:r>
        <w:rPr>
          <w:b/>
        </w:rPr>
        <w:t>Xe công ty (EPL):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Tấn tính tiền = tấn cân nơi giao (chưa cân thì tạm dùng tấn đầu đi)</w:t>
      </w:r>
    </w:p>
    <w:p>
      <w:pPr>
        <w:jc w:val="both"/>
      </w:pPr>
      <w:r>
        <w:t>Doanh thu USD = tấn × giá USD/tấn</w:t>
      </w:r>
    </w:p>
    <w:p>
      <w:pPr>
        <w:jc w:val="both"/>
      </w:pPr>
      <w:r>
        <w:t>Chi LAK       = Σ (số lượng × đơn giá × tỷ giá về LAK) của mục III + IV + V + VI</w:t>
      </w:r>
    </w:p>
    <w:p>
      <w:pPr>
        <w:jc w:val="both"/>
      </w:pPr>
      <w:r>
        <w:t>Lãi USD       = doanh thu − chi ÷ tỷ giá USD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rPr>
          <w:b/>
        </w:rPr>
        <w:t>Xe liên kết: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Tiền thuê     = tấn × giá thuê USD/tấn</w:t>
      </w:r>
    </w:p>
    <w:p>
      <w:pPr>
        <w:jc w:val="both"/>
      </w:pPr>
      <w:r>
        <w:t>Phí           = tiền thuê × 2%</w:t>
      </w:r>
    </w:p>
    <w:p>
      <w:pPr>
        <w:jc w:val="both"/>
      </w:pPr>
      <w:r>
        <w:t>Trừ vượt      = max(0, tấn − 40) × 1 USD</w:t>
      </w:r>
    </w:p>
    <w:p>
      <w:pPr>
        <w:jc w:val="both"/>
      </w:pPr>
      <w:r>
        <w:t>Ứng trước     = Σ dòng chi EPL đã ứng ÷ tỷ giá USD   (dòng "chủ xe tự trả" không tính)</w:t>
      </w:r>
    </w:p>
    <w:p>
      <w:pPr>
        <w:jc w:val="both"/>
      </w:pPr>
      <w:r>
        <w:t>Trả chủ xe    = tiền thuê − phí − trừ vượt − ứng trước</w:t>
      </w:r>
    </w:p>
    <w:p>
      <w:pPr>
        <w:jc w:val="both"/>
      </w:pPr>
      <w:r>
        <w:t>Lãi EPL       = (giá nhận − giá thuê) × tấn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 xml:space="preserve">Ví dụ thật từ dữ liệu mẫu — phiếu </w:t>
      </w:r>
      <w:r>
        <w:rPr>
          <w:rFonts w:ascii="Consolas" w:hAnsi="Consolas"/>
          <w:sz w:val="19"/>
        </w:rPr>
        <w:t>T4-0430-08/EPL</w:t>
      </w:r>
      <w:r>
        <w:t xml:space="preserve">, xe ຮ່ວມ-07: 40,50 t × 40,5 = 1.640,25 · phí 32,80 · vượt 0,5 t = 0,50 · ứng 316,07 → </w:t>
      </w:r>
      <w:r>
        <w:rPr>
          <w:b/>
        </w:rPr>
        <w:t>trả chủ xe 1.290,88 USD</w:t>
      </w:r>
      <w:r>
        <w:t xml:space="preserve">; lãi EPL (41 − 40,5) × 40,5 = </w:t>
      </w:r>
      <w:r>
        <w:rPr>
          <w:b/>
        </w:rPr>
        <w:t>20,25 USD</w:t>
      </w:r>
      <w:r>
        <w:t>.</w:t>
      </w:r>
    </w:p>
    <w:p>
      <w:pPr>
        <w:pStyle w:val="Heading1"/>
      </w:pPr>
      <w:r>
        <w:rPr>
          <w:color w:val="145C4A"/>
        </w:rPr>
        <w:t>4b. Có trong kho thì xuất kho, không có thì chi mua ngoài</w:t>
      </w:r>
    </w:p>
    <w:p>
      <w:pPr>
        <w:jc w:val="both"/>
      </w:pPr>
      <w:r>
        <w:t xml:space="preserve">Quy tắc anh chốt sau khi đọc quy trình của họ (*EPL flow of Logistics*): </w:t>
      </w:r>
      <w:r>
        <w:rPr>
          <w:b/>
        </w:rPr>
        <w:t>vật tư có trong kho → phiếu xuất kho; không có → phiếu chi đi mua</w:t>
      </w:r>
      <w:r>
        <w:t>. Hệ áp thẳng vào từng dòng chi: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Điều gì xảy ra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Định khoản xe nhà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Định khoản xe liên kết</w:t>
            </w:r>
          </w:p>
        </w:tc>
      </w:tr>
      <w:tr>
        <w:tc>
          <w:tcPr>
            <w:tcW w:type="dxa" w:w="1728"/>
          </w:tcPr>
          <w:p>
            <w:r/>
            <w:r>
              <w:t xml:space="preserve">Nhiên liệu đổ ở </w:t>
            </w:r>
            <w:r>
              <w:rPr>
                <w:b/>
              </w:rPr>
              <w:t>kho Thà Bốc</w:t>
            </w:r>
          </w:p>
        </w:tc>
        <w:tc>
          <w:tcPr>
            <w:tcW w:type="dxa" w:w="1728"/>
          </w:tcPr>
          <w:p>
            <w:r/>
            <w:r>
              <w:t>kho</w:t>
            </w:r>
          </w:p>
        </w:tc>
        <w:tc>
          <w:tcPr>
            <w:tcW w:type="dxa" w:w="1728"/>
          </w:tcPr>
          <w:p>
            <w:r/>
            <w:r>
              <w:t xml:space="preserve">Kế toán kho </w:t>
            </w:r>
            <w:r>
              <w:rPr>
                <w:b/>
              </w:rPr>
              <w:t>ghi sổ</w:t>
            </w:r>
            <w:r>
              <w:t xml:space="preserve"> mục III → tự sinh dòng </w:t>
            </w:r>
            <w:r>
              <w:rPr>
                <w:b/>
              </w:rPr>
              <w:t>xuất kho nhiên liệu</w:t>
            </w:r>
            <w:r>
              <w:t xml:space="preserve"> theo số phiếu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625/371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4022/371</w:t>
            </w:r>
          </w:p>
        </w:tc>
      </w:tr>
      <w:tr>
        <w:tc>
          <w:tcPr>
            <w:tcW w:type="dxa" w:w="1728"/>
          </w:tcPr>
          <w:p>
            <w:r/>
            <w:r>
              <w:t xml:space="preserve">Nhiên liệu đổ </w:t>
            </w:r>
            <w:r>
              <w:rPr>
                <w:b/>
              </w:rPr>
              <w:t>trạm ngoài / Việt Nam</w:t>
            </w:r>
          </w:p>
        </w:tc>
        <w:tc>
          <w:tcPr>
            <w:tcW w:type="dxa" w:w="1728"/>
          </w:tcPr>
          <w:p>
            <w:r/>
            <w:r>
              <w:t>mua</w:t>
            </w:r>
          </w:p>
        </w:tc>
        <w:tc>
          <w:tcPr>
            <w:tcW w:type="dxa" w:w="1728"/>
          </w:tcPr>
          <w:p>
            <w:r/>
            <w:r>
              <w:t>Chi tiền / công nợ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625/402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4022/402</w:t>
            </w:r>
          </w:p>
        </w:tc>
      </w:tr>
      <w:tr>
        <w:tc>
          <w:tcPr>
            <w:tcW w:type="dxa" w:w="1728"/>
          </w:tcPr>
          <w:p>
            <w:r/>
            <w:r>
              <w:t xml:space="preserve">Sửa xe </w:t>
            </w:r>
            <w:r>
              <w:rPr>
                <w:b/>
              </w:rPr>
              <w:t>lấy phụ tùng từ kho</w:t>
            </w:r>
          </w:p>
        </w:tc>
        <w:tc>
          <w:tcPr>
            <w:tcW w:type="dxa" w:w="1728"/>
          </w:tcPr>
          <w:p>
            <w:r/>
            <w:r>
              <w:t>kho</w:t>
            </w:r>
          </w:p>
        </w:tc>
        <w:tc>
          <w:tcPr>
            <w:tcW w:type="dxa" w:w="1728"/>
          </w:tcPr>
          <w:p>
            <w:r/>
            <w:r>
              <w:t xml:space="preserve">Trừ tồn kho phụ tùng </w:t>
            </w:r>
            <w:r>
              <w:rPr>
                <w:b/>
              </w:rPr>
              <w:t>ngay lúc khai</w:t>
            </w:r>
            <w:r>
              <w:t xml:space="preserve"> trên màn Theo dõi tuyến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614/371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4022/371</w:t>
            </w:r>
          </w:p>
        </w:tc>
      </w:tr>
      <w:tr>
        <w:tc>
          <w:tcPr>
            <w:tcW w:type="dxa" w:w="1728"/>
          </w:tcPr>
          <w:p>
            <w:r/>
            <w:r>
              <w:t xml:space="preserve">Sửa xe </w:t>
            </w:r>
            <w:r>
              <w:rPr>
                <w:b/>
              </w:rPr>
              <w:t>mua ngoài / garage</w:t>
            </w:r>
          </w:p>
        </w:tc>
        <w:tc>
          <w:tcPr>
            <w:tcW w:type="dxa" w:w="1728"/>
          </w:tcPr>
          <w:p>
            <w:r/>
            <w:r>
              <w:t>mua</w:t>
            </w:r>
          </w:p>
        </w:tc>
        <w:tc>
          <w:tcPr>
            <w:tcW w:type="dxa" w:w="1728"/>
          </w:tcPr>
          <w:p>
            <w:r/>
            <w:r>
              <w:t>Công nợ nhà cung cấp / tiền mặt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614/402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4022/402</w:t>
            </w:r>
          </w:p>
        </w:tc>
      </w:tr>
      <w:tr>
        <w:tc>
          <w:tcPr>
            <w:tcW w:type="dxa" w:w="1728"/>
          </w:tcPr>
          <w:p>
            <w:r/>
            <w:r>
              <w:t>Đi đường, khác</w:t>
            </w:r>
          </w:p>
        </w:tc>
        <w:tc>
          <w:tcPr>
            <w:tcW w:type="dxa" w:w="1728"/>
          </w:tcPr>
          <w:p>
            <w:r/>
            <w:r>
              <w:t>mua</w:t>
            </w:r>
          </w:p>
        </w:tc>
        <w:tc>
          <w:tcPr>
            <w:tcW w:type="dxa" w:w="1728"/>
          </w:tcPr>
          <w:p>
            <w:r/>
            <w:r>
              <w:t>Chi tiền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625/402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4022/402</w:t>
            </w:r>
          </w:p>
        </w:tc>
      </w:tr>
    </w:tbl>
    <w:p/>
    <w:p>
      <w:pPr>
        <w:jc w:val="both"/>
      </w:pPr>
      <w:r>
        <w:t xml:space="preserve">Xe liên kết đi mã </w:t>
      </w:r>
      <w:r>
        <w:rPr>
          <w:rFonts w:ascii="Consolas" w:hAnsi="Consolas"/>
          <w:sz w:val="19"/>
        </w:rPr>
        <w:t>4022/…</w:t>
      </w:r>
      <w:r>
        <w:t xml:space="preserve"> vì đó là </w:t>
      </w:r>
      <w:r>
        <w:rPr>
          <w:b/>
        </w:rPr>
        <w:t>chi hộ nhà thầu phụ</w:t>
      </w:r>
      <w:r>
        <w:t xml:space="preserve"> — sau trừ vào tiền trả chủ xe — đúng cột "for Sub contracts" trong tài liệu quy trình của họ.</w:t>
      </w:r>
    </w:p>
    <w:p>
      <w:pPr>
        <w:jc w:val="both"/>
      </w:pPr>
      <w:r>
        <w:t xml:space="preserve">Sửa xe khai trên đường (màn </w:t>
      </w:r>
      <w:r>
        <w:rPr>
          <w:b/>
        </w:rPr>
        <w:t>Theo dõi tuyến → Báo sự cố / sửa xe</w:t>
      </w:r>
      <w:r>
        <w:t xml:space="preserve">) trở thành một dòng trong </w:t>
      </w:r>
      <w:r>
        <w:rPr>
          <w:b/>
        </w:rPr>
        <w:t>mục V của phiếu xuất xe</w:t>
      </w:r>
      <w:r>
        <w:t>; mục V quay về *đã nhập* để kế toán kiểm lại. Dòng đã sinh phiếu xuất kho là chứng từ kho — không xoá, không đổi số trên phiếu.</w:t>
      </w:r>
    </w:p>
    <w:p>
      <w:pPr>
        <w:pStyle w:val="Heading1"/>
      </w:pPr>
      <w:r>
        <w:rPr>
          <w:color w:val="145C4A"/>
        </w:rPr>
        <w:t>4c. Acc code lấy từ API bên công nợ (anh Khang), không tự đặt</w:t>
      </w:r>
    </w:p>
    <w:p>
      <w:pPr>
        <w:jc w:val="both"/>
      </w:pPr>
      <w:r>
        <w:t xml:space="preserve">Mỗi dòng chi trên phiếu phải có </w:t>
      </w:r>
      <w:r>
        <w:rPr>
          <w:b/>
        </w:rPr>
        <w:t>Acc code</w:t>
      </w:r>
      <w:r>
        <w:t xml:space="preserve"> thì mới lập được phiếu thu / phiếu chi. Danh mục mã</w:t>
      </w:r>
    </w:p>
    <w:p>
      <w:pPr>
        <w:jc w:val="both"/>
      </w:pPr>
      <w:r>
        <w:rPr>
          <w:b/>
        </w:rPr>
        <w:t>không khai trong hệ này</w:t>
      </w:r>
      <w:r>
        <w:t xml:space="preserve"> mà gọi sang API bên công nợ (</w:t>
      </w:r>
      <w:r>
        <w:rPr>
          <w:rFonts w:ascii="Consolas" w:hAnsi="Consolas"/>
          <w:sz w:val="19"/>
        </w:rPr>
        <w:t>GET /api/acc-codes</w:t>
      </w:r>
      <w:r>
        <w:t xml:space="preserve"> proxy sang Golden SME,</w:t>
      </w:r>
    </w:p>
    <w:p>
      <w:pPr>
        <w:jc w:val="both"/>
      </w:pPr>
      <w:r>
        <w:t>nhớ đệm 10 phút). Màn phiếu xuất xe cho bấm vào ô mã để chọn từ danh mục đó.</w:t>
      </w:r>
    </w:p>
    <w:p>
      <w:pPr>
        <w:jc w:val="both"/>
      </w:pPr>
      <w:r>
        <w:t xml:space="preserve">Hệ tự gợi ý mã mặc định theo đúng bảng định khoản của họ: xe nhà </w:t>
      </w:r>
      <w:r>
        <w:rPr>
          <w:rFonts w:ascii="Consolas" w:hAnsi="Consolas"/>
          <w:sz w:val="19"/>
        </w:rPr>
        <w:t>625/…</w:t>
      </w:r>
      <w:r>
        <w:t xml:space="preserve"> (nhiên liệu, đi đường,</w:t>
      </w:r>
    </w:p>
    <w:p>
      <w:pPr>
        <w:jc w:val="both"/>
      </w:pPr>
      <w:r>
        <w:t xml:space="preserve">khác) và </w:t>
      </w:r>
      <w:r>
        <w:rPr>
          <w:rFonts w:ascii="Consolas" w:hAnsi="Consolas"/>
          <w:sz w:val="19"/>
        </w:rPr>
        <w:t>614/…</w:t>
      </w:r>
      <w:r>
        <w:t xml:space="preserve"> (sửa chữa); xe liên kết </w:t>
      </w:r>
      <w:r>
        <w:rPr>
          <w:rFonts w:ascii="Consolas" w:hAnsi="Consolas"/>
          <w:sz w:val="19"/>
        </w:rPr>
        <w:t>4022/…</w:t>
      </w:r>
      <w:r>
        <w:t xml:space="preserve">; lấy kho thì vế sau là </w:t>
      </w:r>
      <w:r>
        <w:rPr>
          <w:rFonts w:ascii="Consolas" w:hAnsi="Consolas"/>
          <w:sz w:val="19"/>
        </w:rPr>
        <w:t>…/371</w:t>
      </w:r>
      <w:r>
        <w:t>, mua ngoài là</w:t>
      </w:r>
    </w:p>
    <w:p>
      <w:pPr>
        <w:jc w:val="both"/>
      </w:pPr>
      <w:r>
        <w:rPr>
          <w:rFonts w:ascii="Consolas" w:hAnsi="Consolas"/>
          <w:sz w:val="19"/>
        </w:rPr>
        <w:t>…/402</w:t>
      </w:r>
      <w:r>
        <w:t xml:space="preserve">. Mã nào </w:t>
      </w:r>
      <w:r>
        <w:rPr>
          <w:b/>
        </w:rPr>
        <w:t>chưa có trong danh mục bên công nợ</w:t>
      </w:r>
      <w:r>
        <w:t xml:space="preserve"> thì màn hình ghi rõ "không có trong danh</w:t>
      </w:r>
    </w:p>
    <w:p>
      <w:pPr>
        <w:jc w:val="both"/>
      </w:pPr>
      <w:r>
        <w:t>mục" — không bịa thêm mã, cũng không im lặng bỏ qua.</w:t>
      </w:r>
    </w:p>
    <w:p>
      <w:pPr>
        <w:pStyle w:val="Heading1"/>
      </w:pPr>
      <w:r>
        <w:rPr>
          <w:color w:val="145C4A"/>
        </w:rPr>
        <w:t>4d. Một giai đoạn một tờ chứng từ</w:t>
      </w:r>
    </w:p>
    <w:p>
      <w:pPr>
        <w:jc w:val="both"/>
      </w:pPr>
      <w:r>
        <w:t xml:space="preserve">Phiếu xuất xe không phải một tờ giấy chết: nó </w:t>
      </w:r>
      <w:r>
        <w:rPr>
          <w:b/>
        </w:rPr>
        <w:t>mở suốt chuyến</w:t>
      </w:r>
      <w:r>
        <w:t>, mỗi giai đoạn sinh một chứng từ.</w:t>
      </w:r>
    </w:p>
    <w:p>
      <w:pPr>
        <w:pStyle w:val="ListNumber"/>
      </w:pPr>
      <w:r>
        <w:rPr>
          <w:b/>
        </w:rPr>
        <w:t>Lập phiếu xuất xe</w:t>
      </w:r>
      <w:r>
        <w:t xml:space="preserve"> → bấm </w:t>
      </w:r>
      <w:r>
        <w:rPr>
          <w:b/>
        </w:rPr>
        <w:t>Phiếu chi tạm ứng</w:t>
      </w:r>
      <w:r>
        <w:t>, in cho tài xế cầm đi lấy tiền. Phiếu chi</w:t>
      </w:r>
    </w:p>
    <w:p>
      <w:pPr>
        <w:jc w:val="both"/>
      </w:pPr>
      <w:r>
        <w:t xml:space="preserve">   gom đúng những dòng EPL ứng trước (mục III · IV · VI, không phải hàng lấy từ kho).</w:t>
      </w:r>
    </w:p>
    <w:p>
      <w:pPr>
        <w:pStyle w:val="ListNumber"/>
      </w:pPr>
      <w:r>
        <w:rPr>
          <w:b/>
        </w:rPr>
        <w:t>Duyệt hết dây chuyền</w:t>
      </w:r>
      <w:r>
        <w:t xml:space="preserve"> (Bãi nhập → Kế toán kiểm → ghi sổ → Quỹ chi) thì tài xế mới nhận tiền.</w:t>
      </w:r>
    </w:p>
    <w:p>
      <w:pPr>
        <w:pStyle w:val="ListNumber"/>
      </w:pPr>
      <w:r>
        <w:rPr>
          <w:b/>
        </w:rPr>
        <w:t>Tài xế bấm Xuất phát.</w:t>
      </w:r>
      <w:r>
        <w:t xml:space="preserve"> Mục IV chưa ở trạng thái *đã chi* mà bấm thì hệ chặn</w:t>
      </w:r>
    </w:p>
    <w:p>
      <w:pPr>
        <w:jc w:val="both"/>
      </w:pPr>
      <w:r>
        <w:t xml:space="preserve">   (</w:t>
      </w:r>
      <w:r>
        <w:rPr>
          <w:rFonts w:ascii="Consolas" w:hAnsi="Consolas"/>
          <w:sz w:val="19"/>
        </w:rPr>
        <w:t>CHUA_NHAN_TAM_UNG</w:t>
      </w:r>
      <w:r>
        <w:t>) — chỉ admin đi tắt được.</w:t>
      </w:r>
    </w:p>
    <w:p>
      <w:pPr>
        <w:pStyle w:val="ListNumber"/>
      </w:pPr>
      <w:r>
        <w:rPr>
          <w:b/>
        </w:rPr>
        <w:t>Đang chạy, xe hỏng</w:t>
      </w:r>
      <w:r>
        <w:t xml:space="preserve"> → tài xế bấm </w:t>
      </w:r>
      <w:r>
        <w:rPr>
          <w:b/>
        </w:rPr>
        <w:t>Báo hỏng</w:t>
      </w:r>
      <w:r>
        <w:t>, khai hỏng gì và bao nhiêu tiền.</w:t>
      </w:r>
    </w:p>
    <w:p>
      <w:pPr>
        <w:pStyle w:val="ListNumber"/>
      </w:pPr>
      <w:r>
        <w:rPr>
          <w:b/>
        </w:rPr>
        <w:t>Bãi hoặc admin duyệt</w:t>
      </w:r>
      <w:r>
        <w:t xml:space="preserve"> báo hỏng đó → hệ </w:t>
      </w:r>
      <w:r>
        <w:rPr>
          <w:b/>
        </w:rPr>
        <w:t>tự mở lại phiếu</w:t>
      </w:r>
      <w:r>
        <w:t xml:space="preserve">, thêm dòng sửa chữa vào </w:t>
      </w:r>
      <w:r>
        <w:rPr>
          <w:b/>
        </w:rPr>
        <w:t>mục V</w:t>
      </w:r>
    </w:p>
    <w:p>
      <w:pPr>
        <w:jc w:val="both"/>
      </w:pPr>
      <w:r>
        <w:t xml:space="preserve">   đúng số tiền đã duyệt, định khoản theo quy tắc kho / mua ở mục 4b. Từ chối thì không sinh dòng nào.</w:t>
      </w:r>
    </w:p>
    <w:p>
      <w:pPr>
        <w:pStyle w:val="ListNumber"/>
      </w:pPr>
      <w:r>
        <w:rPr>
          <w:b/>
        </w:rPr>
        <w:t>Xe tới nơi</w:t>
      </w:r>
      <w:r>
        <w:t xml:space="preserve"> → cân cuối, lập hoá đơn, ghi thu tiền khách.</w:t>
      </w:r>
    </w:p>
    <w:p>
      <w:pPr>
        <w:pStyle w:val="Heading1"/>
      </w:pPr>
      <w:r>
        <w:rPr>
          <w:color w:val="145C4A"/>
        </w:rPr>
        <w:t>4e. Mỗi mục có tiền đẻ ra một tờ phiếu lĩnh, có mã QR</w:t>
      </w:r>
    </w:p>
    <w:p>
      <w:pPr>
        <w:jc w:val="both"/>
      </w:pPr>
      <w:r>
        <w:t>Phiếu xuất xe là hồ sơ của cả chuyến, nhưng tài xế không cầm cả hồ sơ đi lấy dầu. Nên mỗi mục có</w:t>
      </w:r>
    </w:p>
    <w:p>
      <w:pPr>
        <w:jc w:val="both"/>
      </w:pPr>
      <w:r>
        <w:t>tiền in ra một tờ riêng, tài xế cầm tờ đó đi: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Phiếu lĩnh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Cầm đến 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Người đó làm gì</w:t>
            </w:r>
          </w:p>
        </w:tc>
      </w:tr>
      <w:tr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Phiếu lĩnh nhiên liệu</w:t>
            </w:r>
          </w:p>
        </w:tc>
        <w:tc>
          <w:tcPr>
            <w:tcW w:type="dxa" w:w="2160"/>
          </w:tcPr>
          <w:p>
            <w:r/>
            <w:r>
              <w:t xml:space="preserve">Kho ghi ở ô </w:t>
            </w:r>
            <w:r>
              <w:rPr>
                <w:b/>
              </w:rPr>
              <w:t>Nơi đổ</w:t>
            </w:r>
          </w:p>
        </w:tc>
        <w:tc>
          <w:tcPr>
            <w:tcW w:type="dxa" w:w="2160"/>
          </w:tcPr>
          <w:p>
            <w:r/>
            <w:r>
              <w:t>Cấp dầu, hệ sinh phiếu xuất kho ngay</w:t>
            </w:r>
          </w:p>
        </w:tc>
      </w:tr>
      <w:tr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Phiếu tạm ứng đi đường</w:t>
            </w:r>
          </w:p>
        </w:tc>
        <w:tc>
          <w:tcPr>
            <w:tcW w:type="dxa" w:w="2160"/>
          </w:tcPr>
          <w:p>
            <w:r/>
            <w:r>
              <w:t>Kế toán / Quỹ</w:t>
            </w:r>
          </w:p>
        </w:tc>
        <w:tc>
          <w:tcPr>
            <w:tcW w:type="dxa" w:w="2160"/>
          </w:tcPr>
          <w:p>
            <w:r/>
            <w:r>
              <w:t>Chi tiền mặt, mục IV chuyển sang *đã chi*</w:t>
            </w:r>
          </w:p>
        </w:tc>
      </w:tr>
    </w:tbl>
    <w:p/>
    <w:p>
      <w:pPr>
        <w:jc w:val="both"/>
      </w:pPr>
      <w:r>
        <w:t xml:space="preserve">Phiếu lĩnh lập lúc xe </w:t>
      </w:r>
      <w:r>
        <w:rPr>
          <w:b/>
        </w:rPr>
        <w:t>chưa đi</w:t>
      </w:r>
      <w:r>
        <w:t xml:space="preserve">, nên cố ý </w:t>
      </w:r>
      <w:r>
        <w:rPr>
          <w:b/>
        </w:rPr>
        <w:t>không in</w:t>
      </w:r>
      <w:r>
        <w:t xml:space="preserve"> những ô lúc đó chưa ai biết: ngày về, lúc</w:t>
      </w:r>
    </w:p>
    <w:p>
      <w:pPr>
        <w:jc w:val="both"/>
      </w:pPr>
      <w:r>
        <w:t>về, km chạy, cân cuối, hao hụt, thành tiền và quy đổi. In ô trống chỉ tổ rối mắt.</w:t>
      </w:r>
    </w:p>
    <w:p>
      <w:pPr>
        <w:jc w:val="both"/>
      </w:pPr>
      <w:r>
        <w:rPr>
          <w:b/>
        </w:rPr>
        <w:t>Mã QR chứa một đường dẫn tra cứu, không nhồi số liệu.</w:t>
      </w:r>
      <w:r>
        <w:t xml:space="preserve"> Hai lý do: số liệu còn đổi sau lúc in,</w:t>
      </w:r>
    </w:p>
    <w:p>
      <w:pPr>
        <w:jc w:val="both"/>
      </w:pPr>
      <w:r>
        <w:t>nhồi vào rồi là tờ giấy nói một đằng hệ thống nói một nẻo; và QR nhồi nhiều thì ô vuông dày đặc,</w:t>
      </w:r>
    </w:p>
    <w:p>
      <w:pPr>
        <w:jc w:val="both"/>
      </w:pPr>
      <w:r>
        <w:t>máy quét rẻ đọc không ra. Người quét đằng nào cũng phải đăng nhập mới cấp được. Dưới mã QR có in</w:t>
      </w:r>
    </w:p>
    <w:p>
      <w:pPr>
        <w:jc w:val="both"/>
      </w:pPr>
      <w:r>
        <w:t>mã chữ để gõ tay khi máy quét hỏng.</w:t>
      </w:r>
    </w:p>
    <w:p>
      <w:pPr>
        <w:pStyle w:val="Heading1"/>
      </w:pPr>
      <w:r>
        <w:rPr>
          <w:color w:val="145C4A"/>
        </w:rPr>
        <w:t>4f. Nơi đổ là một danh mục, không phải ba chữ chết</w:t>
      </w:r>
    </w:p>
    <w:p>
      <w:pPr>
        <w:jc w:val="both"/>
      </w:pPr>
      <w:r>
        <w:t xml:space="preserve">Trước đây "nơi đổ" chỉ là ba lựa chọn viết cứng trong mã. Nay là danh mục </w:t>
      </w:r>
      <w:r>
        <w:rPr>
          <w:b/>
        </w:rPr>
        <w:t>Điểm đổ nhiên liệu</w:t>
      </w:r>
      <w:r>
        <w:t>,</w:t>
      </w:r>
    </w:p>
    <w:p>
      <w:pPr>
        <w:jc w:val="both"/>
      </w:pPr>
      <w:r>
        <w:t xml:space="preserve">mỗi điểm ghi rõ ở Lào hay Việt Nam, là </w:t>
      </w:r>
      <w:r>
        <w:rPr>
          <w:b/>
        </w:rPr>
        <w:t>kho của EPL</w:t>
      </w:r>
      <w:r>
        <w:t xml:space="preserve"> hay </w:t>
      </w:r>
      <w:r>
        <w:rPr>
          <w:b/>
        </w:rPr>
        <w:t>trạm bán dầu bên ngoài</w:t>
      </w:r>
      <w:r>
        <w:t>, và nhà cung</w:t>
      </w:r>
    </w:p>
    <w:p>
      <w:pPr>
        <w:jc w:val="both"/>
      </w:pPr>
      <w:r>
        <w:t>cấp nào. Chính ô này quyết định hai việc:</w:t>
      </w:r>
    </w:p>
    <w:p>
      <w:pPr>
        <w:pStyle w:val="ListBullet"/>
      </w:pPr>
      <w:r>
        <w:t xml:space="preserve">Phiếu lĩnh chạy tới </w:t>
      </w:r>
      <w:r>
        <w:rPr>
          <w:b/>
        </w:rPr>
        <w:t>đúng người giữ kho đó</w:t>
      </w:r>
      <w:r>
        <w:t xml:space="preserve"> — thủ kho kho khác bấm cấp là bị chặn.</w:t>
      </w:r>
    </w:p>
    <w:p>
      <w:pPr>
        <w:pStyle w:val="ListBullet"/>
      </w:pPr>
      <w:r>
        <w:t xml:space="preserve">Khoản dầu đó là </w:t>
      </w:r>
      <w:r>
        <w:rPr>
          <w:b/>
        </w:rPr>
        <w:t>lĩnh kho</w:t>
      </w:r>
      <w:r>
        <w:t xml:space="preserve"> (định khoản …/371, sinh phiếu xuất kho) hay </w:t>
      </w:r>
      <w:r>
        <w:rPr>
          <w:b/>
        </w:rPr>
        <w:t>mua ngoài</w:t>
      </w:r>
    </w:p>
    <w:p>
      <w:pPr>
        <w:jc w:val="both"/>
      </w:pPr>
      <w:r>
        <w:t xml:space="preserve">  (định khoản …/402, thành công nợ nhà cung cấp).</w:t>
      </w:r>
    </w:p>
    <w:p>
      <w:pPr>
        <w:jc w:val="both"/>
      </w:pPr>
      <w:r>
        <w:t xml:space="preserve">Chiều về từ Việt Nam tài xế phải mua dầu chạy về: tài xế tự </w:t>
      </w:r>
      <w:r>
        <w:rPr>
          <w:b/>
        </w:rPr>
        <w:t>Khai đổ nhiên liệu</w:t>
      </w:r>
      <w:r>
        <w:t xml:space="preserve"> trên màn của</w:t>
      </w:r>
    </w:p>
    <w:p>
      <w:pPr>
        <w:jc w:val="both"/>
      </w:pPr>
      <w:r>
        <w:t>mình (bao nhiêu lít, trạm nào, nhà cung cấp nào), kế toán duyệt thì thành một dòng mục III nguồn</w:t>
      </w:r>
    </w:p>
    <w:p>
      <w:pPr>
        <w:jc w:val="both"/>
      </w:pPr>
      <w:r>
        <w:t>mua. Khai nhầm vào kho của công ty thì hệ chặn và bảo dùng phiếu lĩnh.</w:t>
      </w:r>
    </w:p>
    <w:p>
      <w:pPr>
        <w:pStyle w:val="Heading1"/>
      </w:pPr>
      <w:r>
        <w:rPr>
          <w:color w:val="145C4A"/>
        </w:rPr>
        <w:t>4f-bis. Kho dầu mất mạng thì vẫn cấp được</w:t>
      </w:r>
    </w:p>
    <w:p>
      <w:pPr>
        <w:jc w:val="both"/>
      </w:pPr>
      <w:r>
        <w:t xml:space="preserve">Điểm đổ nằm ngoài hiện trường, mạng chập chờn, nhưng xe thì vẫn tới. Nên màn </w:t>
      </w:r>
      <w:r>
        <w:rPr>
          <w:b/>
        </w:rPr>
        <w:t>Cấp phát</w:t>
      </w:r>
      <w:r>
        <w:t xml:space="preserve"> làm được</w:t>
      </w:r>
    </w:p>
    <w:p>
      <w:pPr>
        <w:jc w:val="both"/>
      </w:pPr>
      <w:r>
        <w:t>việc cả khi không nối được máy chủ:</w:t>
      </w:r>
    </w:p>
    <w:p>
      <w:pPr>
        <w:pStyle w:val="ListNumber"/>
      </w:pPr>
      <w:r>
        <w:t xml:space="preserve">Còn mạng thì máy tự </w:t>
      </w:r>
      <w:r>
        <w:rPr>
          <w:b/>
        </w:rPr>
        <w:t>lưu đệm</w:t>
      </w:r>
      <w:r>
        <w:t xml:space="preserve"> danh sách phiếu chờ và chi tiết từng phiếu (biển số, tài xế,</w:t>
      </w:r>
    </w:p>
    <w:p>
      <w:pPr>
        <w:jc w:val="both"/>
      </w:pPr>
      <w:r>
        <w:t xml:space="preserve">   tuyến) vào chính trình duyệt đó.</w:t>
      </w:r>
    </w:p>
    <w:p>
      <w:pPr>
        <w:pStyle w:val="ListNumber"/>
      </w:pPr>
      <w:r>
        <w:t xml:space="preserve">Mất mạng, quét mã QR vẫn </w:t>
      </w:r>
      <w:r>
        <w:rPr>
          <w:b/>
        </w:rPr>
        <w:t>tra ra</w:t>
      </w:r>
      <w:r>
        <w:t xml:space="preserve"> phiếu từ bản lưu, màn ghi rõ "bản lưu lúc …".</w:t>
      </w:r>
    </w:p>
    <w:p>
      <w:pPr>
        <w:pStyle w:val="ListNumber"/>
      </w:pPr>
      <w:r>
        <w:t xml:space="preserve">Bấm Cấp khi mất mạng thì thao tác vào </w:t>
      </w:r>
      <w:r>
        <w:rPr>
          <w:b/>
        </w:rPr>
        <w:t>hàng đợi</w:t>
      </w:r>
      <w:r>
        <w:t xml:space="preserve"> trong máy, dòng đó hiện "chờ gửi". Dầu cứ ra,</w:t>
      </w:r>
    </w:p>
    <w:p>
      <w:pPr>
        <w:jc w:val="both"/>
      </w:pPr>
      <w:r>
        <w:t xml:space="preserve">   xe cứ đi.</w:t>
      </w:r>
    </w:p>
    <w:p>
      <w:pPr>
        <w:pStyle w:val="ListNumber"/>
      </w:pPr>
      <w:r>
        <w:t xml:space="preserve">Có mạng lại là hàng đợi </w:t>
      </w:r>
      <w:r>
        <w:rPr>
          <w:b/>
        </w:rPr>
        <w:t>tự gửi</w:t>
      </w:r>
      <w:r>
        <w:t>. Việc nào máy chủ từ chối (ví dụ người khác đã cấp rồi) thì</w:t>
      </w:r>
    </w:p>
    <w:p>
      <w:pPr>
        <w:jc w:val="both"/>
      </w:pPr>
      <w:r>
        <w:t xml:space="preserve">   hiện danh sách để xem lại, không im lặng bỏ qua.</w:t>
      </w:r>
    </w:p>
    <w:p>
      <w:pPr>
        <w:jc w:val="both"/>
      </w:pPr>
      <w:r>
        <w:t>Khung giao diện cũng nhớ đệm phần HTML của từng màn, nếu không thì mất mạng là chuyển màn cũng</w:t>
      </w:r>
    </w:p>
    <w:p>
      <w:pPr>
        <w:jc w:val="both"/>
      </w:pPr>
      <w:r>
        <w:t>đứng dù dữ liệu đã nằm sẵn trong máy.</w:t>
      </w:r>
    </w:p>
    <w:p>
      <w:pPr>
        <w:jc w:val="both"/>
      </w:pPr>
      <w:r>
        <w:rPr>
          <w:b/>
        </w:rPr>
        <w:t>Vì sao không nhồi số liệu vào mã QR cho xong.</w:t>
      </w:r>
      <w:r>
        <w:t xml:space="preserve"> Vì số liệu còn đổi sau lúc in: nhồi vào rồi thì</w:t>
      </w:r>
    </w:p>
    <w:p>
      <w:pPr>
        <w:jc w:val="both"/>
      </w:pPr>
      <w:r>
        <w:t>tờ giấy nói một đằng hệ thống nói một nẻo, và QR nhồi nhiều thì máy quét rẻ đọc không ra. Bản lưu</w:t>
      </w:r>
    </w:p>
    <w:p>
      <w:pPr>
        <w:jc w:val="both"/>
      </w:pPr>
      <w:r>
        <w:t>trong máy luôn mới hơn tờ giấy, nên giải bài toán mất mạng ở phía trình duyệt là đúng chỗ hơn.</w:t>
      </w:r>
    </w:p>
    <w:p>
      <w:pPr>
        <w:jc w:val="both"/>
      </w:pPr>
      <w:r>
        <w:rPr>
          <w:b/>
        </w:rPr>
        <w:t>Giới hạn phải nói thật:</w:t>
      </w:r>
      <w:r>
        <w:t xml:space="preserve"> bản lưu nằm trong đúng trình duyệt đó, nên máy phải mở ứng dụng khi còn</w:t>
      </w:r>
    </w:p>
    <w:p>
      <w:pPr>
        <w:jc w:val="both"/>
      </w:pPr>
      <w:r>
        <w:t>mạng ít nhất một lần trước khi ra kho. Mất mạng rồi mới mở lần đầu thì chưa có gì để lưu.</w:t>
      </w:r>
    </w:p>
    <w:p>
      <w:pPr>
        <w:pStyle w:val="Heading1"/>
      </w:pPr>
      <w:r>
        <w:rPr>
          <w:color w:val="145C4A"/>
        </w:rPr>
        <w:t>4g. Tất toán tiền tài xế — chốt theo tháng</w:t>
      </w:r>
    </w:p>
    <w:p>
      <w:pPr>
        <w:jc w:val="both"/>
      </w:pPr>
      <w:r>
        <w:t xml:space="preserve">    chênh lệch = đã chi thật − đã ứng</w:t>
      </w:r>
    </w:p>
    <w:p>
      <w:pPr>
        <w:jc w:val="both"/>
      </w:pPr>
      <w:r>
        <w:t xml:space="preserve">        dương → công ty CHI BÙ cho tài xế</w:t>
      </w:r>
    </w:p>
    <w:p>
      <w:pPr>
        <w:jc w:val="both"/>
      </w:pPr>
      <w:r>
        <w:t xml:space="preserve">        âm    → tài xế NỘP LẠI</w:t>
      </w:r>
    </w:p>
    <w:p>
      <w:pPr>
        <w:jc w:val="both"/>
      </w:pPr>
      <w:r>
        <w:rPr>
          <w:b/>
        </w:rPr>
        <w:t>Đã ứng</w:t>
      </w:r>
      <w:r>
        <w:t xml:space="preserve"> là các phiếu tạm ứng </w:t>
      </w:r>
      <w:r>
        <w:rPr>
          <w:b/>
        </w:rPr>
        <w:t>đã cấp</w:t>
      </w:r>
      <w:r>
        <w:t xml:space="preserve"> trong kỳ, không phải số in trên giấy: giấy in rồi mà</w:t>
      </w:r>
    </w:p>
    <w:p>
      <w:pPr>
        <w:jc w:val="both"/>
      </w:pPr>
      <w:r>
        <w:t>chưa ra quỹ lấy tiền thì tài xế chưa cầm đồng nào.</w:t>
      </w:r>
    </w:p>
    <w:p>
      <w:pPr>
        <w:jc w:val="both"/>
      </w:pPr>
      <w:r>
        <w:rPr>
          <w:b/>
        </w:rPr>
        <w:t>Đã chi thật</w:t>
      </w:r>
      <w:r>
        <w:t xml:space="preserve"> là các khoản EPL ứng, không lấy từ kho, thuộc mục III (dầu mua dọc đường), IV và</w:t>
      </w:r>
    </w:p>
    <w:p>
      <w:pPr>
        <w:jc w:val="both"/>
      </w:pPr>
      <w:r>
        <w:t xml:space="preserve">VI. </w:t>
      </w:r>
      <w:r>
        <w:rPr>
          <w:b/>
        </w:rPr>
        <w:t>Không</w:t>
      </w:r>
      <w:r>
        <w:t xml:space="preserve"> tính những khoản công ty trả thẳng nhà cung cấp theo đợt (chipping Lào, chipping</w:t>
      </w:r>
    </w:p>
    <w:p>
      <w:pPr>
        <w:jc w:val="both"/>
      </w:pPr>
      <w:r>
        <w:t>Việt, thẻ đường cao tốc, lốp): tiền đó chưa bao giờ đi qua tay tài xế, tính vào là bảng phình lên</w:t>
      </w:r>
    </w:p>
    <w:p>
      <w:pPr>
        <w:jc w:val="both"/>
      </w:pPr>
      <w:r>
        <w:t>mấy chục lần và người đọc không hiểu vì sao.</w:t>
      </w:r>
    </w:p>
    <w:p>
      <w:pPr>
        <w:jc w:val="both"/>
      </w:pPr>
      <w:r>
        <w:t>Hai bên cùng một bộ khoản, nên phiếu tạm ứng và bảng tất toán không bao giờ nói hai con số khác</w:t>
      </w:r>
    </w:p>
    <w:p>
      <w:pPr>
        <w:jc w:val="both"/>
      </w:pPr>
      <w:r>
        <w:t>nhau về cùng một chuyến. Tất toán xong là khoá kỳ.</w:t>
      </w:r>
    </w:p>
    <w:p>
      <w:pPr>
        <w:pStyle w:val="Heading1"/>
      </w:pPr>
      <w:r>
        <w:rPr>
          <w:color w:val="145C4A"/>
        </w:rPr>
        <w:t>4h. Màn Theo dõi tuyến dựng theo trung tâm điều hành của EPL_System</w:t>
      </w:r>
    </w:p>
    <w:p>
      <w:pPr>
        <w:jc w:val="both"/>
      </w:pPr>
      <w:r>
        <w:t xml:space="preserve">Chủ dự án yêu cầu lấy </w:t>
      </w:r>
      <w:r>
        <w:rPr>
          <w:b/>
        </w:rPr>
        <w:t>giao diện và chức năng</w:t>
      </w:r>
      <w:r>
        <w:t xml:space="preserve"> màn "Theo dõi và kiểm soát" của EPL_System mang</w:t>
      </w:r>
    </w:p>
    <w:p>
      <w:pPr>
        <w:jc w:val="both"/>
      </w:pPr>
      <w:r>
        <w:t>sang. Bố cục bê nguyên: thanh công cụ, dải ô số, rồi ba cột.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Khối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EPL_System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Bản Lào</w:t>
            </w:r>
          </w:p>
        </w:tc>
      </w:tr>
      <w:tr>
        <w:tc>
          <w:tcPr>
            <w:tcW w:type="dxa" w:w="2880"/>
          </w:tcPr>
          <w:p>
            <w:r/>
            <w:r>
              <w:t>Thanh công cụ</w:t>
            </w:r>
          </w:p>
        </w:tc>
        <w:tc>
          <w:tcPr>
            <w:tcW w:type="dxa" w:w="2880"/>
          </w:tcPr>
          <w:p>
            <w:r/>
            <w:r>
              <w:t>Tìm Trip/DO/khách/xe/tài xế · tự cập nhật 30 giây · sổ sự cố · báo sự cố</w:t>
            </w:r>
          </w:p>
        </w:tc>
        <w:tc>
          <w:tcPr>
            <w:tcW w:type="dxa" w:w="2880"/>
          </w:tcPr>
          <w:p>
            <w:r/>
            <w:r>
              <w:t>Giữ nguyên, tìm theo số phiếu thay cho Trip/DO</w:t>
            </w:r>
          </w:p>
        </w:tc>
      </w:tr>
      <w:tr>
        <w:tc>
          <w:tcPr>
            <w:tcW w:type="dxa" w:w="2880"/>
          </w:tcPr>
          <w:p>
            <w:r/>
            <w:r>
              <w:t>Dải ô số</w:t>
            </w:r>
          </w:p>
        </w:tc>
        <w:tc>
          <w:tcPr>
            <w:tcW w:type="dxa" w:w="2880"/>
          </w:tcPr>
          <w:p>
            <w:r/>
            <w:r>
              <w:t>6 ô: DO theo chuyến, quá hạn giao, GPS thiếu, chờ POD, sự cố mở, Trip còn mở</w:t>
            </w:r>
          </w:p>
        </w:tc>
        <w:tc>
          <w:tcPr>
            <w:tcW w:type="dxa" w:w="2880"/>
          </w:tcPr>
          <w:p>
            <w:r/>
            <w:r>
              <w:t>7 ô theo dữ liệu họ có, bấm vào ô là lọc danh sách</w:t>
            </w:r>
          </w:p>
        </w:tc>
      </w:tr>
      <w:tr>
        <w:tc>
          <w:tcPr>
            <w:tcW w:type="dxa" w:w="2880"/>
          </w:tcPr>
          <w:p>
            <w:r/>
            <w:r>
              <w:t>Cột trái</w:t>
            </w:r>
          </w:p>
        </w:tc>
        <w:tc>
          <w:tcPr>
            <w:tcW w:type="dxa" w:w="2880"/>
          </w:tcPr>
          <w:p>
            <w:r/>
            <w:r>
              <w:t>Danh sách chuyến, ba cách xếp</w:t>
            </w:r>
          </w:p>
        </w:tc>
        <w:tc>
          <w:tcPr>
            <w:tcW w:type="dxa" w:w="2880"/>
          </w:tcPr>
          <w:p>
            <w:r/>
            <w:r>
              <w:t>Giữ nguyên: ưu tiên · ngày đi · khách hàng</w:t>
            </w:r>
          </w:p>
        </w:tc>
      </w:tr>
      <w:tr>
        <w:tc>
          <w:tcPr>
            <w:tcW w:type="dxa" w:w="2880"/>
          </w:tcPr>
          <w:p>
            <w:r/>
            <w:r>
              <w:t>Cột giữa</w:t>
            </w:r>
          </w:p>
        </w:tc>
        <w:tc>
          <w:tcPr>
            <w:tcW w:type="dxa" w:w="2880"/>
          </w:tcPr>
          <w:p>
            <w:r/>
            <w:r>
              <w:t>Bản đồ vệ tinh đội xe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Bản đồ tuyến</w:t>
            </w:r>
            <w:r>
              <w:t xml:space="preserve"> + tiến độ từng chặng</w:t>
            </w:r>
          </w:p>
        </w:tc>
      </w:tr>
      <w:tr>
        <w:tc>
          <w:tcPr>
            <w:tcW w:type="dxa" w:w="2880"/>
          </w:tcPr>
          <w:p>
            <w:r/>
            <w:r>
              <w:t>Cột phải</w:t>
            </w:r>
          </w:p>
        </w:tc>
        <w:tc>
          <w:tcPr>
            <w:tcW w:type="dxa" w:w="2880"/>
          </w:tcPr>
          <w:p>
            <w:r/>
            <w:r>
              <w:t>Hồ sơ chuyến</w:t>
            </w:r>
          </w:p>
        </w:tc>
        <w:tc>
          <w:tcPr>
            <w:tcW w:type="dxa" w:w="2880"/>
          </w:tcPr>
          <w:p>
            <w:r/>
            <w:r>
              <w:t>Giữ nguyên, thêm dải trạng thái sáu mục</w:t>
            </w:r>
          </w:p>
        </w:tc>
      </w:tr>
    </w:tbl>
    <w:p/>
    <w:p>
      <w:pPr>
        <w:jc w:val="both"/>
      </w:pPr>
      <w:r>
        <w:rPr>
          <w:b/>
        </w:rPr>
        <w:t>GPS thật: tài xế bật chia sẻ vị trí ngay trên trang của mình.</w:t>
      </w:r>
    </w:p>
    <w:p>
      <w:pPr>
        <w:jc w:val="both"/>
      </w:pPr>
      <w:r>
        <w:t>Không cần cài app từ chợ ứng dụng — trình duyệt điện thoại có sẵn Geolocation. Tài xế mở màn</w:t>
      </w:r>
    </w:p>
    <w:p>
      <w:pPr>
        <w:jc w:val="both"/>
      </w:pPr>
      <w:r>
        <w:t xml:space="preserve">"Phiếu của tôi", bấm </w:t>
      </w:r>
      <w:r>
        <w:rPr>
          <w:b/>
        </w:rPr>
        <w:t>Chia sẻ vị trí</w:t>
      </w:r>
      <w:r>
        <w:t xml:space="preserve"> trên chuyến đang chạy, máy gửi toạ độ về mỗi 25 giây và</w:t>
      </w:r>
    </w:p>
    <w:p>
      <w:pPr>
        <w:jc w:val="both"/>
      </w:pPr>
      <w:r>
        <w:t>văn phòng thấy xe chạy thật trên bản đồ. Vệt GPS vẽ đè lên tuyến kế hoạch bằng đường xanh đậm.</w:t>
      </w:r>
    </w:p>
    <w:p>
      <w:pPr>
        <w:jc w:val="both"/>
      </w:pPr>
      <w:r>
        <w:t>Ba luật giữ dữ liệu sạch:</w:t>
      </w:r>
    </w:p>
    <w:p>
      <w:pPr>
        <w:pStyle w:val="ListNumber"/>
      </w:pPr>
      <w:r>
        <w:t xml:space="preserve">Tài xế chỉ gửi được cho </w:t>
      </w:r>
      <w:r>
        <w:rPr>
          <w:b/>
        </w:rPr>
        <w:t>phiếu của chính mình</w:t>
      </w:r>
      <w:r>
        <w:t>, và chỉ khi phiếu chưa tới nơi.</w:t>
      </w:r>
    </w:p>
    <w:p>
      <w:pPr>
        <w:pStyle w:val="ListNumber"/>
      </w:pPr>
      <w:r>
        <w:t xml:space="preserve">Điểm gửi </w:t>
      </w:r>
      <w:r>
        <w:rPr>
          <w:b/>
        </w:rPr>
        <w:t>quá dày thì bỏ</w:t>
      </w:r>
      <w:r>
        <w:t>: cách nhau dưới 20 giây là không ghi. Điện thoại bắn mỗi giây thì</w:t>
      </w:r>
    </w:p>
    <w:p>
      <w:pPr>
        <w:jc w:val="both"/>
      </w:pPr>
      <w:r>
        <w:t xml:space="preserve">   bảng phình vô ích mà đường vẽ ra cũng không đẹp hơn.</w:t>
      </w:r>
    </w:p>
    <w:p>
      <w:pPr>
        <w:pStyle w:val="ListNumber"/>
      </w:pPr>
      <w:r>
        <w:rPr>
          <w:b/>
        </w:rPr>
        <w:t>GPS cũ coi như không có</w:t>
      </w:r>
      <w:r>
        <w:t>: quá 15 phút thì màn lùi về mốc đã xác nhận tới và gắn cờ. Một chấm</w:t>
      </w:r>
    </w:p>
    <w:p>
      <w:pPr>
        <w:jc w:val="both"/>
      </w:pPr>
      <w:r>
        <w:t xml:space="preserve">   từ hôm qua không nói được xe đang ở đâu. Đúng ngưỡng EPL_System đang dùng.</w:t>
      </w:r>
    </w:p>
    <w:p>
      <w:pPr>
        <w:jc w:val="both"/>
      </w:pPr>
      <w:r>
        <w:t xml:space="preserve">Có ô số </w:t>
      </w:r>
      <w:r>
        <w:rPr>
          <w:b/>
        </w:rPr>
        <w:t>"GPS thiếu hoặc cũ"</w:t>
      </w:r>
      <w:r>
        <w:t xml:space="preserve"> đếm số xe đang chạy mà không thấy tín hiệu, giống ô "GPS thiếu/cũ"</w:t>
      </w:r>
    </w:p>
    <w:p>
      <w:pPr>
        <w:jc w:val="both"/>
      </w:pPr>
      <w:r>
        <w:t>của bản gốc. Giới hạn phải nói thật: trình duyệt ngừng gửi khi tài xế đóng tab, nên trang phải để</w:t>
      </w:r>
    </w:p>
    <w:p>
      <w:pPr>
        <w:jc w:val="both"/>
      </w:pPr>
      <w:r>
        <w:t>mở suốt chuyến.</w:t>
      </w:r>
    </w:p>
    <w:p>
      <w:pPr>
        <w:jc w:val="both"/>
      </w:pPr>
      <w:r>
        <w:rPr>
          <w:b/>
        </w:rPr>
        <w:t>Khi chưa có GPS thì bản đồ vẫn vẽ, nhưng vẽ đúng thứ mình biết.</w:t>
      </w:r>
    </w:p>
    <w:p>
      <w:pPr>
        <w:jc w:val="both"/>
      </w:pPr>
      <w:r>
        <w:t>Điểm dừng của tuyến có ô vĩ độ và kinh độ, khai ngay trên màn Tuyến đường. Bản đồ vẽ **tuyến kế</w:t>
      </w:r>
    </w:p>
    <w:p>
      <w:pPr>
        <w:jc w:val="both"/>
      </w:pPr>
      <w:r>
        <w:t>hoạch</w:t>
      </w:r>
      <w:r>
        <w:rPr>
          <w:b/>
        </w:rPr>
        <w:t xml:space="preserve"> nối các điểm đã khai, và chấm xe đứng ở </w:t>
      </w:r>
      <w:r>
        <w:t>mốc đã xác nhận tới** gần nhất do Bãi bấm. Hệ</w:t>
      </w:r>
    </w:p>
    <w:p>
      <w:pPr>
        <w:jc w:val="both"/>
      </w:pPr>
      <w:r>
        <w:rPr>
          <w:b/>
        </w:rPr>
        <w:t>không nội suy</w:t>
      </w:r>
      <w:r>
        <w:t xml:space="preserve"> vị trí giữa hai chặng: không biết thì không vẽ, chứ không đoán.</w:t>
      </w:r>
    </w:p>
    <w:p>
      <w:pPr>
        <w:jc w:val="both"/>
      </w:pPr>
      <w:r>
        <w:t xml:space="preserve">Thứ tự ưu tiên khi chọn chỗ đặt chấm xe: </w:t>
      </w:r>
      <w:r>
        <w:rPr>
          <w:b/>
        </w:rPr>
        <w:t>GPS thật còn mới → mốc đã xác nhận tới → không vẽ.</w:t>
      </w:r>
    </w:p>
    <w:p>
      <w:pPr>
        <w:jc w:val="both"/>
      </w:pPr>
      <w:r>
        <w:t xml:space="preserve">Hai chế độ như bản gốc: </w:t>
      </w:r>
      <w:r>
        <w:rPr>
          <w:b/>
        </w:rPr>
        <w:t>Đội xe</w:t>
      </w:r>
      <w:r>
        <w:t xml:space="preserve"> chấm mọi chuyến đang theo dõi, màu theo tình trạng (đang chạy ·</w:t>
      </w:r>
    </w:p>
    <w:p>
      <w:pPr>
        <w:jc w:val="both"/>
      </w:pPr>
      <w:r>
        <w:t xml:space="preserve">đi lâu · có sự cố · chưa có vị trí); </w:t>
      </w:r>
      <w:r>
        <w:rPr>
          <w:b/>
        </w:rPr>
        <w:t>Tuyến đang chọn</w:t>
      </w:r>
      <w:r>
        <w:t xml:space="preserve"> vẽ đường và các mốc của đúng chuyến đang mở.</w:t>
      </w:r>
    </w:p>
    <w:p>
      <w:pPr>
        <w:jc w:val="both"/>
      </w:pPr>
      <w:r>
        <w:t>Tuyến chưa khai toạ độ thì màn nói thẳng là chưa vẽ được và chỉ hiện dải tiến độ.</w:t>
      </w:r>
    </w:p>
    <w:p>
      <w:pPr>
        <w:jc w:val="both"/>
      </w:pPr>
      <w:r>
        <w:t xml:space="preserve">Thư viện bản đồ Leaflet để </w:t>
      </w:r>
      <w:r>
        <w:rPr>
          <w:b/>
        </w:rPr>
        <w:t>sẵn trong dự án</w:t>
      </w:r>
      <w:r>
        <w:t xml:space="preserve"> (</w:t>
      </w:r>
      <w:r>
        <w:rPr>
          <w:rFonts w:ascii="Consolas" w:hAnsi="Consolas"/>
          <w:sz w:val="19"/>
        </w:rPr>
        <w:t>frontend/vendor/leaflet</w:t>
      </w:r>
      <w:r>
        <w:t>), không gọi CDN, vì máy</w:t>
      </w:r>
    </w:p>
    <w:p>
      <w:pPr>
        <w:jc w:val="both"/>
      </w:pPr>
      <w:r>
        <w:t>chủ bên Lào có lúc không ra được Internet. Riêng ảnh nền vẫn phải tải từ mạng: mất mạng thì nền</w:t>
      </w:r>
    </w:p>
    <w:p>
      <w:pPr>
        <w:jc w:val="both"/>
      </w:pPr>
      <w:r>
        <w:t>trống nhưng đường tuyến và các chấm vẫn hiện, vì chúng lấy từ toạ độ trong DB.</w:t>
      </w:r>
    </w:p>
    <w:p>
      <w:pPr>
        <w:jc w:val="both"/>
      </w:pPr>
      <w:r>
        <w:rPr>
          <w:b/>
        </w:rPr>
        <w:t>Còn một chỗ nữa cố ý làm khác.</w:t>
      </w:r>
    </w:p>
    <w:p>
      <w:pPr>
        <w:jc w:val="both"/>
      </w:pPr>
      <w:r>
        <w:t xml:space="preserve">Ô "quá hạn giao" cần hạn giao hàng, mà Excel của họ không có ô đó. Thay bằng </w:t>
      </w:r>
      <w:r>
        <w:rPr>
          <w:b/>
        </w:rPr>
        <w:t>"đi lâu chưa về"</w:t>
      </w:r>
      <w:r>
        <w:t>:</w:t>
      </w:r>
    </w:p>
    <w:p>
      <w:pPr>
        <w:jc w:val="both"/>
      </w:pPr>
      <w:r>
        <w:t>xe rời bãi quá năm ngày mà chưa báo tới nơi thì gắn cờ đỏ. Cùng mục đích là gọi sự chú ý của người</w:t>
      </w:r>
    </w:p>
    <w:p>
      <w:pPr>
        <w:jc w:val="both"/>
      </w:pPr>
      <w:r>
        <w:t>điều hành, nhưng đo bằng con số họ thật sự có.</w:t>
      </w:r>
    </w:p>
    <w:p>
      <w:pPr>
        <w:jc w:val="both"/>
      </w:pPr>
      <w:r>
        <w:t>Bảy ô số: phiếu đang chạy · chưa xuất bến · đi lâu chưa về · đã tới chờ hoá đơn · sự cố chưa duyệt ·</w:t>
      </w:r>
    </w:p>
    <w:p>
      <w:pPr>
        <w:jc w:val="both"/>
      </w:pPr>
      <w:r>
        <w:t xml:space="preserve">phiếu lĩnh chờ cấp · chưa thu tiền. Cả màn lấy số một lần qua </w:t>
      </w:r>
      <w:r>
        <w:rPr>
          <w:rFonts w:ascii="Consolas" w:hAnsi="Consolas"/>
          <w:sz w:val="19"/>
        </w:rPr>
        <w:t>/api/theo-doi</w:t>
      </w:r>
      <w:r>
        <w:t xml:space="preserve"> để danh sách vài chục</w:t>
      </w:r>
    </w:p>
    <w:p>
      <w:pPr>
        <w:jc w:val="both"/>
      </w:pPr>
      <w:r>
        <w:t>chuyến không thành vài chục lượt gọi.</w:t>
      </w:r>
    </w:p>
    <w:p>
      <w:pPr>
        <w:pStyle w:val="Heading1"/>
      </w:pPr>
      <w:r>
        <w:rPr>
          <w:color w:val="145C4A"/>
        </w:rPr>
        <w:t>5. Kiến trúc — cố ý đơn giản</w:t>
      </w:r>
    </w:p>
    <w:p>
      <w:pPr>
        <w:pStyle w:val="ListBullet"/>
      </w:pPr>
      <w:r>
        <w:rPr>
          <w:b/>
        </w:rPr>
        <w:t>Một DB riêng</w:t>
      </w:r>
      <w:r>
        <w:t xml:space="preserve"> </w:t>
      </w:r>
      <w:r>
        <w:rPr>
          <w:rFonts w:ascii="Consolas" w:hAnsi="Consolas"/>
          <w:sz w:val="19"/>
        </w:rPr>
        <w:t>epl_lao</w:t>
      </w:r>
      <w:r>
        <w:t xml:space="preserve"> trên cùng máy chủ PostgreSQL; không đụng </w:t>
      </w:r>
      <w:r>
        <w:rPr>
          <w:rFonts w:ascii="Consolas" w:hAnsi="Consolas"/>
          <w:sz w:val="19"/>
        </w:rPr>
        <w:t>epl_logistics</w:t>
      </w:r>
      <w:r>
        <w:t xml:space="preserve"> của EPL_System.</w:t>
      </w:r>
    </w:p>
    <w:p>
      <w:pPr>
        <w:pStyle w:val="ListBullet"/>
      </w:pPr>
      <w:r>
        <w:rPr>
          <w:b/>
        </w:rPr>
        <w:t>Không migration</w:t>
      </w:r>
      <w:r>
        <w:t xml:space="preserve">: bảng dựng từ model bằng </w:t>
      </w:r>
      <w:r>
        <w:rPr>
          <w:rFonts w:ascii="Consolas" w:hAnsi="Consolas"/>
          <w:sz w:val="19"/>
        </w:rPr>
        <w:t>create_all</w:t>
      </w:r>
      <w:r>
        <w:t xml:space="preserve">. Đổi cột thì </w:t>
      </w:r>
      <w:r>
        <w:rPr>
          <w:rFonts w:ascii="Consolas" w:hAnsi="Consolas"/>
          <w:sz w:val="19"/>
        </w:rPr>
        <w:t>python backend/app/seed.py --dung-lai</w:t>
      </w:r>
      <w:r>
        <w:t xml:space="preserve"> trên máy dev.</w:t>
      </w:r>
    </w:p>
    <w:p>
      <w:pPr>
        <w:pStyle w:val="ListBullet"/>
      </w:pPr>
      <w:r>
        <w:rPr>
          <w:b/>
        </w:rPr>
        <w:t>Backend</w:t>
      </w:r>
      <w:r>
        <w:t xml:space="preserve"> FastAPI: một tệp route cho mỗi module (</w:t>
      </w:r>
      <w:r>
        <w:rPr>
          <w:rFonts w:ascii="Consolas" w:hAnsi="Consolas"/>
          <w:sz w:val="19"/>
        </w:rPr>
        <w:t>routes/phieu.py</w:t>
      </w:r>
      <w:r>
        <w:t xml:space="preserve">, </w:t>
      </w:r>
      <w:r>
        <w:rPr>
          <w:rFonts w:ascii="Consolas" w:hAnsi="Consolas"/>
          <w:sz w:val="19"/>
        </w:rPr>
        <w:t>routes/kho.py</w:t>
      </w:r>
      <w:r>
        <w:t xml:space="preserve">, …), luật phân quyền tập trung ở </w:t>
      </w:r>
      <w:r>
        <w:rPr>
          <w:rFonts w:ascii="Consolas" w:hAnsi="Consolas"/>
          <w:sz w:val="19"/>
        </w:rPr>
        <w:t>services/phan_quyen.py</w:t>
      </w:r>
      <w:r>
        <w:t xml:space="preserve">, phép tính ở </w:t>
      </w:r>
      <w:r>
        <w:rPr>
          <w:rFonts w:ascii="Consolas" w:hAnsi="Consolas"/>
          <w:sz w:val="19"/>
        </w:rPr>
        <w:t>services/tinh_toan.py</w:t>
      </w:r>
      <w:r>
        <w:t>.</w:t>
      </w:r>
    </w:p>
    <w:p>
      <w:pPr>
        <w:pStyle w:val="ListBullet"/>
      </w:pPr>
      <w:r>
        <w:rPr>
          <w:b/>
        </w:rPr>
        <w:t>Frontend</w:t>
      </w:r>
      <w:r>
        <w:t xml:space="preserve">: khung </w:t>
      </w:r>
      <w:r>
        <w:rPr>
          <w:rFonts w:ascii="Consolas" w:hAnsi="Consolas"/>
          <w:sz w:val="19"/>
        </w:rPr>
        <w:t>index.html</w:t>
      </w:r>
      <w:r>
        <w:t xml:space="preserve"> + </w:t>
      </w:r>
      <w:r>
        <w:rPr>
          <w:rFonts w:ascii="Consolas" w:hAnsi="Consolas"/>
          <w:sz w:val="19"/>
        </w:rPr>
        <w:t>js/chung.js</w:t>
      </w:r>
      <w:r>
        <w:t xml:space="preserve"> nạp từng module từ </w:t>
      </w:r>
      <w:r>
        <w:rPr>
          <w:rFonts w:ascii="Consolas" w:hAnsi="Consolas"/>
          <w:sz w:val="19"/>
        </w:rPr>
        <w:t>modules/&lt;tên&gt;/&lt;tên&gt;.html · .css · .js</w:t>
      </w:r>
      <w:r>
        <w:t xml:space="preserve"> — </w:t>
      </w:r>
      <w:r>
        <w:rPr>
          <w:b/>
        </w:rPr>
        <w:t>một module một bộ ba tệp</w:t>
      </w:r>
      <w:r>
        <w:t>, sai đâu mở đúng thư mục đó.</w:t>
      </w:r>
    </w:p>
    <w:p>
      <w:pPr>
        <w:pStyle w:val="ListBullet"/>
      </w:pPr>
      <w:r>
        <w:rPr>
          <w:b/>
        </w:rPr>
        <w:t>Ngôn ngữ</w:t>
      </w:r>
      <w:r>
        <w:t xml:space="preserve">: Việt · Lào · Anh · Việt+Lào, từ điển hơn 1.100 khoá trong </w:t>
      </w:r>
      <w:r>
        <w:rPr>
          <w:rFonts w:ascii="Consolas" w:hAnsi="Consolas"/>
          <w:sz w:val="19"/>
        </w:rPr>
        <w:t>js/ngon_ngu.js</w:t>
      </w:r>
      <w:r>
        <w:t xml:space="preserve"> (sinh tự động bởi </w:t>
      </w:r>
      <w:r>
        <w:rPr>
          <w:rFonts w:ascii="Consolas" w:hAnsi="Consolas"/>
          <w:sz w:val="19"/>
        </w:rPr>
        <w:t>tools/sinh_ngon_ngu.py</w:t>
      </w:r>
      <w:r>
        <w:t>). Chữ Lào chép nguyên từ bản mẫu bên Lào đã duyệt.</w:t>
      </w:r>
    </w:p>
    <w:p>
      <w:pPr>
        <w:pStyle w:val="ListBullet"/>
      </w:pPr>
      <w:r>
        <w:rPr>
          <w:b/>
        </w:rPr>
        <w:t>Đăng nhập</w:t>
      </w:r>
      <w:r>
        <w:t xml:space="preserve"> tên + mật khẩu, phiên ký HMAC 12 giờ. Mật khẩu băm PBKDF2, không lưu chữ thường.</w:t>
      </w:r>
    </w:p>
    <w:p>
      <w:pPr>
        <w:pStyle w:val="ListBullet"/>
      </w:pPr>
      <w:r>
        <w:rPr>
          <w:b/>
        </w:rPr>
        <w:t>Màn đăng nhập</w:t>
      </w:r>
      <w:r>
        <w:t xml:space="preserve"> dựng theo bản mẫu đăng nhập anh gửi (đã bỏ khỏi dự án): nửa trái là thương hiệu</w:t>
      </w:r>
    </w:p>
    <w:p>
      <w:pPr>
        <w:jc w:val="both"/>
      </w:pPr>
      <w:r>
        <w:t xml:space="preserve">  kèm sơ đồ tuyến, nửa phải là biểu mẫu và khung chọn nhanh tài khoản gom theo năm nhóm vai</w:t>
      </w:r>
    </w:p>
    <w:p>
      <w:pPr>
        <w:jc w:val="both"/>
      </w:pPr>
      <w:r>
        <w:t xml:space="preserve">  (quản trị · kế toán · bãi và kho · quỹ · tài xế). Bản demo chạy trên máy chiếu nên phải bấm được</w:t>
      </w:r>
    </w:p>
    <w:p>
      <w:pPr>
        <w:jc w:val="both"/>
      </w:pPr>
      <w:r>
        <w:t xml:space="preserve">  thẳng vào tài khoản, không ai muốn gõ tay mười hai cái. Khác bản mẫu hai chỗ theo yêu cầu: logo</w:t>
      </w:r>
    </w:p>
    <w:p>
      <w:pPr>
        <w:jc w:val="both"/>
      </w:pPr>
      <w:r>
        <w:t xml:space="preserve">  dùng </w:t>
      </w:r>
      <w:r>
        <w:rPr>
          <w:b/>
        </w:rPr>
        <w:t>ảnh EPL thật</w:t>
      </w:r>
      <w:r>
        <w:t xml:space="preserve"> thay ô chữ, và sơ đồ vẽ theo </w:t>
      </w:r>
      <w:r>
        <w:rPr>
          <w:b/>
        </w:rPr>
        <w:t>tuyến thật của họ</w:t>
      </w:r>
      <w:r>
        <w:t xml:space="preserve"> (Kasi → Thà Bốc → Nậm</w:t>
      </w:r>
    </w:p>
    <w:p>
      <w:pPr>
        <w:jc w:val="both"/>
      </w:pPr>
      <w:r>
        <w:t xml:space="preserve">  Phao → cảng) thay tuyến Vientiane – TP.HCM chung chung. Ô </w:t>
      </w:r>
      <w:r>
        <w:rPr>
          <w:b/>
        </w:rPr>
        <w:t>Ghi nhớ đăng nhập</w:t>
      </w:r>
      <w:r>
        <w:t>: bỏ tick thì</w:t>
      </w:r>
    </w:p>
    <w:p>
      <w:pPr>
        <w:jc w:val="both"/>
      </w:pPr>
      <w:r>
        <w:t xml:space="preserve">  phiên nằm ở sessionStorage, đóng trình duyệt là mất, đúng thói quen của máy dùng chung ngoài bãi.</w:t>
      </w:r>
    </w:p>
    <w:p>
      <w:pPr>
        <w:pStyle w:val="Heading1"/>
      </w:pPr>
      <w:r>
        <w:rPr>
          <w:color w:val="145C4A"/>
        </w:rPr>
        <w:t>6. Những gì cố ý KHÔNG làm</w:t>
      </w:r>
    </w:p>
    <w:p>
      <w:pPr>
        <w:jc w:val="both"/>
      </w:pPr>
      <w:r>
        <w:t>Không kiểm xe rảnh khi lập phiếu (chỉ hiện trạng thái xe/tài xế để người lập tự nhìn). Không kiểm tài xế trùng lịch. Không công thức giá thành. Không sắp ca. Không GPS — "xe tới điểm X" là do Bãi bấm. Không POD điện tử. Không QR. Không trợ lý AI. Không ứng dụng riêng cho tài xế — tài xế dùng chính web này, đăng nhập vào chỉ thấy một màn "Phiếu của tôi" với ba việc: xem tiền tạm ứng, bấm xuất phát, báo hỏng.</w:t>
      </w:r>
    </w:p>
    <w:p>
      <w:pPr>
        <w:jc w:val="both"/>
      </w:pPr>
      <w:r>
        <w:t xml:space="preserve">Hạn giấy tờ xe, hạn đăng kiểm, hạn bằng lái thì </w:t>
      </w:r>
      <w:r>
        <w:rPr>
          <w:b/>
        </w:rPr>
        <w:t>có</w:t>
      </w:r>
      <w:r>
        <w:t xml:space="preserve"> — nhưng chỉ là cờ màu trên danh mục (còn hạn · sắp hết · đã hết), không chặn lập phiếu. Chặn là thêm một cái họ không hiểu; cờ màu thì ai cũng hiểu.</w:t>
      </w:r>
    </w:p>
    <w:p>
      <w:pPr>
        <w:jc w:val="both"/>
      </w:pPr>
      <w:r>
        <w:t>Mỗi thứ trên đều là một tính năng họ không có trong Excel — tức một tính năng họ sẽ không hiểu, và không hiểu thì không dùng.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