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AF0FD" w14:textId="00931ED1" w:rsidR="00DF4636" w:rsidRDefault="009523BE" w:rsidP="00034423">
      <w:pPr>
        <w:jc w:val="center"/>
        <w:rPr>
          <w:rFonts w:ascii="Cascadia Code" w:hAnsi="Cascadia Code"/>
          <w:sz w:val="72"/>
          <w:szCs w:val="72"/>
        </w:rPr>
      </w:pPr>
      <w:r w:rsidRPr="009523BE">
        <w:rPr>
          <w:rFonts w:ascii="Cascadia Code" w:hAnsi="Cascadia Code"/>
          <w:sz w:val="72"/>
          <w:szCs w:val="72"/>
        </w:rPr>
        <w:t>Documentación de mi Proyecto</w:t>
      </w:r>
    </w:p>
    <w:p w14:paraId="7324FB3F" w14:textId="0B8215FD" w:rsidR="00034423" w:rsidRPr="00034423" w:rsidRDefault="00034423" w:rsidP="00034423">
      <w:pPr>
        <w:jc w:val="center"/>
        <w:rPr>
          <w:rFonts w:ascii="Cascadia Code" w:hAnsi="Cascadia Code"/>
          <w:sz w:val="40"/>
          <w:szCs w:val="40"/>
          <w:lang w:val="en-US"/>
        </w:rPr>
      </w:pPr>
      <w:r w:rsidRPr="00034423">
        <w:rPr>
          <w:rFonts w:ascii="Cascadia Code" w:hAnsi="Cascadia Code"/>
          <w:sz w:val="56"/>
          <w:szCs w:val="56"/>
          <w:lang w:val="en-US"/>
        </w:rPr>
        <w:t>“CONSTRUCTORA HERNANDEZ”</w:t>
      </w:r>
    </w:p>
    <w:p w14:paraId="761F3D2C" w14:textId="3949144C" w:rsidR="009523BE" w:rsidRDefault="009523BE" w:rsidP="009523BE">
      <w:pPr>
        <w:jc w:val="center"/>
        <w:rPr>
          <w:rFonts w:ascii="Cascadia Code" w:hAnsi="Cascadia Code"/>
          <w:sz w:val="72"/>
          <w:szCs w:val="72"/>
        </w:rPr>
      </w:pPr>
      <w:r>
        <w:rPr>
          <w:rFonts w:ascii="Cascadia Code" w:hAnsi="Cascadia Code"/>
          <w:noProof/>
          <w:sz w:val="72"/>
          <w:szCs w:val="72"/>
        </w:rPr>
        <w:drawing>
          <wp:inline distT="0" distB="0" distL="0" distR="0" wp14:anchorId="439C77DC" wp14:editId="2AA3935B">
            <wp:extent cx="5612130" cy="5612130"/>
            <wp:effectExtent l="0" t="0" r="7620" b="7620"/>
            <wp:docPr id="98171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880" name="Imagen 98171880"/>
                    <pic:cNvPicPr/>
                  </pic:nvPicPr>
                  <pic:blipFill>
                    <a:blip r:embed="rId7"/>
                    <a:stretch>
                      <a:fillRect/>
                    </a:stretch>
                  </pic:blipFill>
                  <pic:spPr>
                    <a:xfrm>
                      <a:off x="0" y="0"/>
                      <a:ext cx="5612130" cy="5612130"/>
                    </a:xfrm>
                    <a:prstGeom prst="rect">
                      <a:avLst/>
                    </a:prstGeom>
                  </pic:spPr>
                </pic:pic>
              </a:graphicData>
            </a:graphic>
          </wp:inline>
        </w:drawing>
      </w:r>
    </w:p>
    <w:p w14:paraId="3D1431C7" w14:textId="77777777" w:rsidR="00034423" w:rsidRDefault="00034423" w:rsidP="009523BE">
      <w:pPr>
        <w:jc w:val="center"/>
        <w:rPr>
          <w:rFonts w:ascii="Cascadia Code" w:hAnsi="Cascadia Code"/>
          <w:sz w:val="72"/>
          <w:szCs w:val="72"/>
        </w:rPr>
      </w:pPr>
    </w:p>
    <w:p w14:paraId="49A808B5" w14:textId="122C25FC" w:rsidR="009523BE" w:rsidRDefault="009523BE" w:rsidP="009523BE">
      <w:pPr>
        <w:jc w:val="center"/>
        <w:rPr>
          <w:rFonts w:ascii="Cascadia Code" w:hAnsi="Cascadia Code"/>
          <w:b/>
          <w:bCs/>
          <w:sz w:val="24"/>
          <w:szCs w:val="24"/>
          <w:lang w:val="en-US"/>
        </w:rPr>
      </w:pPr>
      <w:r>
        <w:rPr>
          <w:rFonts w:ascii="Cascadia Code" w:hAnsi="Cascadia Code"/>
          <w:b/>
          <w:bCs/>
          <w:sz w:val="24"/>
          <w:szCs w:val="24"/>
        </w:rPr>
        <w:lastRenderedPageBreak/>
        <w:t>INTRODUCCI</w:t>
      </w:r>
      <w:r>
        <w:rPr>
          <w:rFonts w:ascii="Cascadia Code" w:hAnsi="Cascadia Code"/>
          <w:b/>
          <w:bCs/>
          <w:sz w:val="24"/>
          <w:szCs w:val="24"/>
          <w:lang w:val="en-US"/>
        </w:rPr>
        <w:t>ON</w:t>
      </w:r>
    </w:p>
    <w:p w14:paraId="37D4C50C" w14:textId="77777777" w:rsidR="00034423" w:rsidRDefault="00034423" w:rsidP="009523BE">
      <w:pPr>
        <w:jc w:val="center"/>
        <w:rPr>
          <w:rFonts w:ascii="Cascadia Code" w:hAnsi="Cascadia Code"/>
          <w:b/>
          <w:bCs/>
          <w:sz w:val="24"/>
          <w:szCs w:val="24"/>
          <w:lang w:val="en-US"/>
        </w:rPr>
      </w:pPr>
    </w:p>
    <w:p w14:paraId="00120DA8" w14:textId="77777777" w:rsidR="00034423" w:rsidRDefault="00034423" w:rsidP="009523BE">
      <w:pPr>
        <w:jc w:val="center"/>
        <w:rPr>
          <w:rFonts w:ascii="Cascadia Code" w:hAnsi="Cascadia Code"/>
          <w:b/>
          <w:bCs/>
          <w:sz w:val="24"/>
          <w:szCs w:val="24"/>
          <w:lang w:val="en-US"/>
        </w:rPr>
      </w:pPr>
    </w:p>
    <w:p w14:paraId="4A329CC6" w14:textId="757794EA" w:rsidR="009523BE" w:rsidRPr="009523BE" w:rsidRDefault="009523BE" w:rsidP="009523BE">
      <w:pPr>
        <w:rPr>
          <w:rFonts w:ascii="Cascadia Code" w:hAnsi="Cascadia Code"/>
          <w:sz w:val="24"/>
          <w:szCs w:val="24"/>
        </w:rPr>
      </w:pPr>
      <w:r w:rsidRPr="009523BE">
        <w:rPr>
          <w:rFonts w:ascii="Cascadia Code" w:hAnsi="Cascadia Code"/>
          <w:sz w:val="24"/>
          <w:szCs w:val="24"/>
        </w:rPr>
        <w:t>Constructora Hernández es una aplicación web ASP.NET Core que funciona como una plataforma integral de gestión de la construcción. El sistema permite a la empresa constructora gestionar todo su flujo de trabajo, desde el seguimiento del inventario de materiales hasta la elaboración de presupuestos de proyectos y la gestión de clientes.</w:t>
      </w:r>
    </w:p>
    <w:p w14:paraId="349206C5" w14:textId="77777777" w:rsidR="009523BE" w:rsidRPr="009523BE" w:rsidRDefault="009523BE" w:rsidP="009523BE">
      <w:pPr>
        <w:rPr>
          <w:rFonts w:ascii="Cascadia Code" w:hAnsi="Cascadia Code"/>
          <w:sz w:val="24"/>
          <w:szCs w:val="24"/>
        </w:rPr>
      </w:pPr>
      <w:r w:rsidRPr="009523BE">
        <w:rPr>
          <w:rFonts w:ascii="Cascadia Code" w:hAnsi="Cascadia Code"/>
          <w:sz w:val="24"/>
          <w:szCs w:val="24"/>
        </w:rPr>
        <w:t>La aplicación nace como respuesta a los desafíos comunes en el sector de la construcción: dispersión de información, falta de trazabilidad en procesos, y dificultad para integrar equipos multidisciplinarios en entornos digitales. A través de una interfaz intuitiva y funcionalidades específicas, Constructora Hernández busca digitalizar y automatizar los flujos de trabajo más críticos, mejorando la eficiencia y reduciendo errores operativos.</w:t>
      </w:r>
    </w:p>
    <w:p w14:paraId="5F14680B" w14:textId="535B0E7A" w:rsidR="009523BE" w:rsidRDefault="009523BE" w:rsidP="009523BE">
      <w:pPr>
        <w:rPr>
          <w:rFonts w:ascii="Cascadia Code" w:hAnsi="Cascadia Code"/>
          <w:sz w:val="24"/>
          <w:szCs w:val="24"/>
        </w:rPr>
      </w:pPr>
      <w:r w:rsidRPr="009523BE">
        <w:rPr>
          <w:rFonts w:ascii="Cascadia Code" w:hAnsi="Cascadia Code"/>
          <w:sz w:val="24"/>
          <w:szCs w:val="24"/>
        </w:rPr>
        <w:t>Este documento ofrece una introducción completa al sistema de gestión de la construcción de Constructora Hernández, una aplicación web diseñada para gestionar proyectos de construcción, inventario de materiales y relaciones con los clientes. Esta descripción general abarca el propósito principal del sistema, sus usuarios objetivo, sus características clave y su arquitectura general.</w:t>
      </w:r>
    </w:p>
    <w:p w14:paraId="07AC8F51" w14:textId="2E8E6601" w:rsidR="009523BE" w:rsidRDefault="009523BE" w:rsidP="009523BE">
      <w:pPr>
        <w:rPr>
          <w:rFonts w:ascii="Cascadia Code" w:hAnsi="Cascadia Code"/>
          <w:sz w:val="24"/>
          <w:szCs w:val="24"/>
        </w:rPr>
      </w:pPr>
    </w:p>
    <w:p w14:paraId="21E780BC" w14:textId="77777777" w:rsidR="009523BE" w:rsidRDefault="009523BE" w:rsidP="009523BE">
      <w:pPr>
        <w:rPr>
          <w:rFonts w:ascii="Cascadia Code" w:hAnsi="Cascadia Code"/>
          <w:sz w:val="24"/>
          <w:szCs w:val="24"/>
        </w:rPr>
      </w:pPr>
    </w:p>
    <w:p w14:paraId="14524A3B" w14:textId="77777777" w:rsidR="009523BE" w:rsidRDefault="009523BE" w:rsidP="009523BE">
      <w:pPr>
        <w:rPr>
          <w:rFonts w:ascii="Cascadia Code" w:hAnsi="Cascadia Code"/>
          <w:sz w:val="24"/>
          <w:szCs w:val="24"/>
        </w:rPr>
      </w:pPr>
    </w:p>
    <w:p w14:paraId="120FFD8D" w14:textId="77777777" w:rsidR="009523BE" w:rsidRDefault="009523BE" w:rsidP="009523BE">
      <w:pPr>
        <w:rPr>
          <w:rFonts w:ascii="Cascadia Code" w:hAnsi="Cascadia Code"/>
          <w:sz w:val="24"/>
          <w:szCs w:val="24"/>
        </w:rPr>
      </w:pPr>
    </w:p>
    <w:p w14:paraId="39D33E20" w14:textId="77777777" w:rsidR="009523BE" w:rsidRDefault="009523BE" w:rsidP="009523BE">
      <w:pPr>
        <w:rPr>
          <w:rFonts w:ascii="Cascadia Code" w:hAnsi="Cascadia Code"/>
          <w:sz w:val="24"/>
          <w:szCs w:val="24"/>
        </w:rPr>
      </w:pPr>
    </w:p>
    <w:p w14:paraId="2A87FE59" w14:textId="77777777" w:rsidR="009523BE" w:rsidRDefault="009523BE" w:rsidP="009523BE">
      <w:pPr>
        <w:rPr>
          <w:rFonts w:ascii="Cascadia Code" w:hAnsi="Cascadia Code"/>
          <w:sz w:val="24"/>
          <w:szCs w:val="24"/>
        </w:rPr>
      </w:pPr>
    </w:p>
    <w:p w14:paraId="1FF2B679" w14:textId="77777777" w:rsidR="009523BE" w:rsidRDefault="009523BE" w:rsidP="009523BE">
      <w:pPr>
        <w:rPr>
          <w:rFonts w:ascii="Cascadia Code" w:hAnsi="Cascadia Code"/>
          <w:sz w:val="24"/>
          <w:szCs w:val="24"/>
        </w:rPr>
      </w:pPr>
    </w:p>
    <w:p w14:paraId="1DE5810F" w14:textId="77777777" w:rsidR="009523BE" w:rsidRDefault="009523BE" w:rsidP="009523BE">
      <w:pPr>
        <w:rPr>
          <w:rFonts w:ascii="Cascadia Code" w:hAnsi="Cascadia Code"/>
          <w:sz w:val="24"/>
          <w:szCs w:val="24"/>
        </w:rPr>
      </w:pPr>
    </w:p>
    <w:p w14:paraId="54F00F9B" w14:textId="77777777" w:rsidR="009523BE" w:rsidRDefault="009523BE" w:rsidP="009523BE">
      <w:pPr>
        <w:rPr>
          <w:rFonts w:ascii="Cascadia Code" w:hAnsi="Cascadia Code"/>
          <w:sz w:val="24"/>
          <w:szCs w:val="24"/>
        </w:rPr>
      </w:pPr>
    </w:p>
    <w:p w14:paraId="719FECD9" w14:textId="77777777" w:rsidR="009523BE" w:rsidRDefault="009523BE" w:rsidP="009523BE">
      <w:pPr>
        <w:rPr>
          <w:rFonts w:ascii="Cascadia Code" w:hAnsi="Cascadia Code"/>
          <w:sz w:val="24"/>
          <w:szCs w:val="24"/>
        </w:rPr>
      </w:pPr>
    </w:p>
    <w:p w14:paraId="18780424" w14:textId="77777777" w:rsidR="009523BE" w:rsidRDefault="009523BE" w:rsidP="009523BE">
      <w:pPr>
        <w:rPr>
          <w:rFonts w:ascii="Cascadia Code" w:hAnsi="Cascadia Code"/>
          <w:sz w:val="24"/>
          <w:szCs w:val="24"/>
        </w:rPr>
      </w:pPr>
    </w:p>
    <w:p w14:paraId="6D2658BF" w14:textId="77777777" w:rsidR="009523BE" w:rsidRDefault="009523BE" w:rsidP="009523BE">
      <w:pPr>
        <w:rPr>
          <w:rFonts w:ascii="Cascadia Code" w:hAnsi="Cascadia Code"/>
          <w:sz w:val="24"/>
          <w:szCs w:val="24"/>
        </w:rPr>
      </w:pPr>
    </w:p>
    <w:p w14:paraId="3D03DC6F" w14:textId="77777777" w:rsidR="009523BE" w:rsidRPr="009523BE" w:rsidRDefault="009523BE" w:rsidP="009523BE">
      <w:pPr>
        <w:rPr>
          <w:rFonts w:ascii="Cascadia Code" w:hAnsi="Cascadia Code"/>
          <w:sz w:val="24"/>
          <w:szCs w:val="24"/>
        </w:rPr>
      </w:pPr>
      <w:r w:rsidRPr="009523BE">
        <w:rPr>
          <w:rFonts w:ascii="Cascadia Code" w:hAnsi="Cascadia Code"/>
          <w:b/>
          <w:bCs/>
          <w:sz w:val="24"/>
          <w:szCs w:val="24"/>
        </w:rPr>
        <w:t>Usuarios objetivo:</w:t>
      </w:r>
    </w:p>
    <w:p w14:paraId="582C6829" w14:textId="2BAF7022" w:rsidR="009523BE" w:rsidRPr="009523BE" w:rsidRDefault="009523BE" w:rsidP="009523BE">
      <w:pPr>
        <w:numPr>
          <w:ilvl w:val="0"/>
          <w:numId w:val="1"/>
        </w:numPr>
        <w:rPr>
          <w:rFonts w:ascii="Cascadia Code" w:hAnsi="Cascadia Code"/>
          <w:sz w:val="24"/>
          <w:szCs w:val="24"/>
        </w:rPr>
      </w:pPr>
      <w:r w:rsidRPr="009523BE">
        <w:rPr>
          <w:rFonts w:ascii="Cascadia Code" w:hAnsi="Cascadia Code"/>
          <w:b/>
          <w:bCs/>
          <w:sz w:val="24"/>
          <w:szCs w:val="24"/>
        </w:rPr>
        <w:t>Administrador</w:t>
      </w:r>
      <w:r w:rsidRPr="009523BE">
        <w:rPr>
          <w:rFonts w:ascii="Cascadia Code" w:hAnsi="Cascadia Code"/>
          <w:sz w:val="24"/>
          <w:szCs w:val="24"/>
        </w:rPr>
        <w:t>:</w:t>
      </w:r>
      <w:r w:rsidRPr="009523BE">
        <w:rPr>
          <w:rFonts w:ascii="Cascadia Code" w:hAnsi="Cascadia Code"/>
          <w:sz w:val="24"/>
          <w:szCs w:val="24"/>
        </w:rPr>
        <w:t xml:space="preserve"> Acceso completo al sistema para administradores de la empresa.</w:t>
      </w:r>
    </w:p>
    <w:p w14:paraId="3AA4E4EE" w14:textId="20E6ED28" w:rsidR="009523BE" w:rsidRPr="009523BE" w:rsidRDefault="009523BE" w:rsidP="009523BE">
      <w:pPr>
        <w:numPr>
          <w:ilvl w:val="0"/>
          <w:numId w:val="1"/>
        </w:numPr>
        <w:rPr>
          <w:rFonts w:ascii="Cascadia Code" w:hAnsi="Cascadia Code"/>
          <w:sz w:val="24"/>
          <w:szCs w:val="24"/>
        </w:rPr>
      </w:pPr>
      <w:r w:rsidRPr="009523BE">
        <w:rPr>
          <w:rFonts w:ascii="Cascadia Code" w:hAnsi="Cascadia Code"/>
          <w:b/>
          <w:bCs/>
          <w:sz w:val="24"/>
          <w:szCs w:val="24"/>
        </w:rPr>
        <w:t>Vendedor</w:t>
      </w:r>
      <w:r w:rsidRPr="009523BE">
        <w:rPr>
          <w:rFonts w:ascii="Cascadia Code" w:hAnsi="Cascadia Code"/>
          <w:sz w:val="24"/>
          <w:szCs w:val="24"/>
        </w:rPr>
        <w:t>:</w:t>
      </w:r>
      <w:r w:rsidRPr="009523BE">
        <w:rPr>
          <w:rFonts w:ascii="Cascadia Code" w:hAnsi="Cascadia Code"/>
          <w:sz w:val="24"/>
          <w:szCs w:val="24"/>
        </w:rPr>
        <w:t xml:space="preserve"> Personal de ventas con capacidades de gestión de proyectos y materiales.</w:t>
      </w:r>
    </w:p>
    <w:p w14:paraId="62EF57D9" w14:textId="71D68E59" w:rsidR="009523BE" w:rsidRPr="009523BE" w:rsidRDefault="009523BE" w:rsidP="009523BE">
      <w:pPr>
        <w:numPr>
          <w:ilvl w:val="0"/>
          <w:numId w:val="1"/>
        </w:numPr>
        <w:rPr>
          <w:rFonts w:ascii="Cascadia Code" w:hAnsi="Cascadia Code"/>
          <w:sz w:val="24"/>
          <w:szCs w:val="24"/>
        </w:rPr>
      </w:pPr>
      <w:r w:rsidRPr="009523BE">
        <w:rPr>
          <w:rFonts w:ascii="Cascadia Code" w:hAnsi="Cascadia Code"/>
          <w:b/>
          <w:bCs/>
          <w:sz w:val="24"/>
          <w:szCs w:val="24"/>
        </w:rPr>
        <w:t>Cliente</w:t>
      </w:r>
      <w:r w:rsidRPr="009523BE">
        <w:rPr>
          <w:rFonts w:ascii="Cascadia Code" w:hAnsi="Cascadia Code"/>
          <w:sz w:val="24"/>
          <w:szCs w:val="24"/>
        </w:rPr>
        <w:t>:</w:t>
      </w:r>
      <w:r w:rsidRPr="009523BE">
        <w:rPr>
          <w:rFonts w:ascii="Cascadia Code" w:hAnsi="Cascadia Code"/>
          <w:sz w:val="24"/>
          <w:szCs w:val="24"/>
        </w:rPr>
        <w:t xml:space="preserve"> Acceso de solo lectura para que los clientes vean sus proyectos y materiales.</w:t>
      </w:r>
    </w:p>
    <w:p w14:paraId="1D5CB362" w14:textId="77777777" w:rsidR="009523BE" w:rsidRPr="009523BE" w:rsidRDefault="009523BE" w:rsidP="009523BE">
      <w:pPr>
        <w:rPr>
          <w:rFonts w:ascii="Cascadia Code" w:hAnsi="Cascadia Code"/>
          <w:b/>
          <w:bCs/>
          <w:sz w:val="24"/>
          <w:szCs w:val="24"/>
        </w:rPr>
      </w:pPr>
      <w:r w:rsidRPr="009523BE">
        <w:rPr>
          <w:rFonts w:ascii="Cascadia Code" w:hAnsi="Cascadia Code"/>
          <w:b/>
          <w:bCs/>
          <w:sz w:val="24"/>
          <w:szCs w:val="24"/>
        </w:rPr>
        <w:t>Características principales</w:t>
      </w:r>
    </w:p>
    <w:p w14:paraId="085A8475" w14:textId="77777777" w:rsidR="009523BE" w:rsidRPr="009523BE" w:rsidRDefault="009523BE" w:rsidP="009523BE">
      <w:pPr>
        <w:rPr>
          <w:rFonts w:ascii="Cascadia Code" w:hAnsi="Cascadia Code"/>
          <w:b/>
          <w:bCs/>
          <w:sz w:val="24"/>
          <w:szCs w:val="24"/>
        </w:rPr>
      </w:pPr>
      <w:r w:rsidRPr="009523BE">
        <w:rPr>
          <w:rFonts w:ascii="Cascadia Code" w:hAnsi="Cascadia Code"/>
          <w:b/>
          <w:bCs/>
          <w:sz w:val="24"/>
          <w:szCs w:val="24"/>
        </w:rPr>
        <w:t>Categoría de función</w:t>
      </w:r>
      <w:r w:rsidRPr="009523BE">
        <w:rPr>
          <w:rFonts w:ascii="Cascadia Code" w:hAnsi="Cascadia Code"/>
          <w:b/>
          <w:bCs/>
          <w:sz w:val="24"/>
          <w:szCs w:val="24"/>
        </w:rPr>
        <w:tab/>
        <w:t>Capacidades</w:t>
      </w:r>
    </w:p>
    <w:p w14:paraId="1398256B" w14:textId="68F3E5B5" w:rsidR="009523BE" w:rsidRPr="009523BE" w:rsidRDefault="009523BE" w:rsidP="009523BE">
      <w:pPr>
        <w:rPr>
          <w:rFonts w:ascii="Cascadia Code" w:hAnsi="Cascadia Code"/>
          <w:sz w:val="24"/>
          <w:szCs w:val="24"/>
        </w:rPr>
      </w:pPr>
      <w:r w:rsidRPr="009523BE">
        <w:rPr>
          <w:rFonts w:ascii="Cascadia Code" w:hAnsi="Cascadia Code"/>
          <w:b/>
          <w:bCs/>
          <w:sz w:val="24"/>
          <w:szCs w:val="24"/>
        </w:rPr>
        <w:t>Gestión de materiales</w:t>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Seguimiento de inventario, gestión de existencias, actualizaciones de precios, asignación de materiales a proyectos</w:t>
      </w:r>
    </w:p>
    <w:p w14:paraId="4EE03417" w14:textId="6FC050BB" w:rsidR="009523BE" w:rsidRPr="009523BE" w:rsidRDefault="009523BE" w:rsidP="009523BE">
      <w:pPr>
        <w:rPr>
          <w:rFonts w:ascii="Cascadia Code" w:hAnsi="Cascadia Code"/>
          <w:sz w:val="24"/>
          <w:szCs w:val="24"/>
        </w:rPr>
      </w:pPr>
      <w:r w:rsidRPr="009523BE">
        <w:rPr>
          <w:rFonts w:ascii="Cascadia Code" w:hAnsi="Cascadia Code"/>
          <w:b/>
          <w:bCs/>
          <w:sz w:val="24"/>
          <w:szCs w:val="24"/>
        </w:rPr>
        <w:t>Gestión de proyectos</w:t>
      </w:r>
      <w:r w:rsidRPr="009523BE">
        <w:rPr>
          <w:rFonts w:ascii="Cascadia Code" w:hAnsi="Cascadia Code"/>
          <w:b/>
          <w:bCs/>
          <w:sz w:val="24"/>
          <w:szCs w:val="24"/>
        </w:rPr>
        <w:tab/>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Seguimiento del ciclo de vida del proyecto, cálculo de presupuesto, asignación de materiales, gestión de cronogramas</w:t>
      </w:r>
    </w:p>
    <w:p w14:paraId="0A3B355E" w14:textId="703B27A5" w:rsidR="009523BE" w:rsidRPr="009523BE" w:rsidRDefault="009523BE" w:rsidP="009523BE">
      <w:pPr>
        <w:rPr>
          <w:rFonts w:ascii="Cascadia Code" w:hAnsi="Cascadia Code"/>
          <w:sz w:val="24"/>
          <w:szCs w:val="24"/>
        </w:rPr>
      </w:pPr>
      <w:r w:rsidRPr="009523BE">
        <w:rPr>
          <w:rFonts w:ascii="Cascadia Code" w:hAnsi="Cascadia Code"/>
          <w:b/>
          <w:bCs/>
          <w:sz w:val="24"/>
          <w:szCs w:val="24"/>
        </w:rPr>
        <w:t>Gestión de usuarios</w:t>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Control de acceso basado en roles, registro de usuarios, gestión de perfiles</w:t>
      </w:r>
    </w:p>
    <w:p w14:paraId="1C7B16EA" w14:textId="149D4ABB" w:rsidR="009523BE" w:rsidRPr="009523BE" w:rsidRDefault="009523BE" w:rsidP="009523BE">
      <w:pPr>
        <w:rPr>
          <w:rFonts w:ascii="Cascadia Code" w:hAnsi="Cascadia Code"/>
          <w:sz w:val="24"/>
          <w:szCs w:val="24"/>
        </w:rPr>
      </w:pPr>
      <w:r w:rsidRPr="009523BE">
        <w:rPr>
          <w:rFonts w:ascii="Cascadia Code" w:hAnsi="Cascadia Code"/>
          <w:b/>
          <w:bCs/>
          <w:sz w:val="24"/>
          <w:szCs w:val="24"/>
        </w:rPr>
        <w:t>Integración de IA</w:t>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Integración de la API de Google Gemini para recomendaciones de construcción y estimaciones presupuestarias</w:t>
      </w:r>
    </w:p>
    <w:p w14:paraId="392AD897" w14:textId="01D4CCEB" w:rsidR="009523BE" w:rsidRPr="009523BE" w:rsidRDefault="009523BE" w:rsidP="009523BE">
      <w:pPr>
        <w:rPr>
          <w:rFonts w:ascii="Cascadia Code" w:hAnsi="Cascadia Code"/>
          <w:sz w:val="24"/>
          <w:szCs w:val="24"/>
        </w:rPr>
      </w:pPr>
      <w:r w:rsidRPr="009523BE">
        <w:rPr>
          <w:rFonts w:ascii="Cascadia Code" w:hAnsi="Cascadia Code"/>
          <w:b/>
          <w:bCs/>
          <w:sz w:val="24"/>
          <w:szCs w:val="24"/>
        </w:rPr>
        <w:t>Generación de documentos</w:t>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Generación de informes en Excel y PDF para proyectos, materiales y datos financieros</w:t>
      </w:r>
    </w:p>
    <w:p w14:paraId="504B750C" w14:textId="3EE63F0E" w:rsidR="009523BE" w:rsidRDefault="009523BE" w:rsidP="009523BE">
      <w:pPr>
        <w:rPr>
          <w:rFonts w:ascii="Cascadia Code" w:hAnsi="Cascadia Code"/>
          <w:sz w:val="24"/>
          <w:szCs w:val="24"/>
        </w:rPr>
      </w:pPr>
      <w:r w:rsidRPr="009523BE">
        <w:rPr>
          <w:rFonts w:ascii="Cascadia Code" w:hAnsi="Cascadia Code"/>
          <w:b/>
          <w:bCs/>
          <w:sz w:val="24"/>
          <w:szCs w:val="24"/>
        </w:rPr>
        <w:t>Autenticación</w:t>
      </w:r>
      <w:r w:rsidRPr="009523BE">
        <w:rPr>
          <w:rFonts w:ascii="Cascadia Code" w:hAnsi="Cascadia Code"/>
          <w:b/>
          <w:bCs/>
          <w:sz w:val="24"/>
          <w:szCs w:val="24"/>
        </w:rPr>
        <w:t>:</w:t>
      </w:r>
      <w:r>
        <w:rPr>
          <w:rFonts w:ascii="Cascadia Code" w:hAnsi="Cascadia Code"/>
          <w:sz w:val="24"/>
          <w:szCs w:val="24"/>
        </w:rPr>
        <w:t xml:space="preserve"> </w:t>
      </w:r>
      <w:r w:rsidRPr="009523BE">
        <w:rPr>
          <w:rFonts w:ascii="Cascadia Code" w:hAnsi="Cascadia Code"/>
          <w:sz w:val="24"/>
          <w:szCs w:val="24"/>
        </w:rPr>
        <w:t>Autenticación basada en sesiones con paneles de control específicos para cada rol</w:t>
      </w:r>
    </w:p>
    <w:p w14:paraId="1594432C" w14:textId="77777777" w:rsidR="009523BE" w:rsidRDefault="009523BE" w:rsidP="009523BE">
      <w:pPr>
        <w:rPr>
          <w:rFonts w:ascii="Cascadia Code" w:hAnsi="Cascadia Code"/>
          <w:sz w:val="24"/>
          <w:szCs w:val="24"/>
        </w:rPr>
      </w:pPr>
    </w:p>
    <w:p w14:paraId="35C2D0C5" w14:textId="77777777" w:rsidR="009523BE" w:rsidRDefault="009523BE" w:rsidP="009523BE">
      <w:pPr>
        <w:rPr>
          <w:rFonts w:ascii="Cascadia Code" w:hAnsi="Cascadia Code"/>
          <w:sz w:val="24"/>
          <w:szCs w:val="24"/>
        </w:rPr>
      </w:pPr>
    </w:p>
    <w:p w14:paraId="790FA944" w14:textId="77777777" w:rsidR="009523BE" w:rsidRDefault="009523BE" w:rsidP="009523BE">
      <w:pPr>
        <w:rPr>
          <w:rFonts w:ascii="Cascadia Code" w:hAnsi="Cascadia Code"/>
          <w:sz w:val="24"/>
          <w:szCs w:val="24"/>
        </w:rPr>
      </w:pPr>
    </w:p>
    <w:p w14:paraId="1714BF4F" w14:textId="77777777" w:rsidR="009523BE" w:rsidRDefault="009523BE" w:rsidP="009523BE">
      <w:pPr>
        <w:rPr>
          <w:rFonts w:ascii="Cascadia Code" w:hAnsi="Cascadia Code"/>
          <w:sz w:val="24"/>
          <w:szCs w:val="24"/>
        </w:rPr>
      </w:pPr>
    </w:p>
    <w:p w14:paraId="0908C60C" w14:textId="77777777" w:rsidR="009523BE" w:rsidRDefault="009523BE" w:rsidP="009523BE">
      <w:pPr>
        <w:rPr>
          <w:rFonts w:ascii="Cascadia Code" w:hAnsi="Cascadia Code"/>
          <w:sz w:val="24"/>
          <w:szCs w:val="24"/>
        </w:rPr>
      </w:pPr>
    </w:p>
    <w:p w14:paraId="65563A24" w14:textId="77777777" w:rsidR="009523BE" w:rsidRDefault="009523BE" w:rsidP="009523BE">
      <w:pPr>
        <w:rPr>
          <w:rFonts w:ascii="Cascadia Code" w:hAnsi="Cascadia Code"/>
          <w:sz w:val="24"/>
          <w:szCs w:val="24"/>
        </w:rPr>
      </w:pPr>
    </w:p>
    <w:p w14:paraId="28899684" w14:textId="77777777" w:rsidR="009523BE" w:rsidRDefault="009523BE" w:rsidP="009523BE">
      <w:pPr>
        <w:rPr>
          <w:rFonts w:ascii="Cascadia Code" w:hAnsi="Cascadia Code"/>
          <w:sz w:val="24"/>
          <w:szCs w:val="24"/>
        </w:rPr>
      </w:pPr>
    </w:p>
    <w:p w14:paraId="1BB40E55" w14:textId="77777777" w:rsidR="009523BE" w:rsidRDefault="009523BE" w:rsidP="009523BE">
      <w:pPr>
        <w:rPr>
          <w:rFonts w:ascii="Cascadia Code" w:hAnsi="Cascadia Code"/>
          <w:sz w:val="24"/>
          <w:szCs w:val="24"/>
        </w:rPr>
      </w:pPr>
    </w:p>
    <w:p w14:paraId="5FAB5A97" w14:textId="77777777" w:rsidR="009523BE" w:rsidRDefault="009523BE" w:rsidP="009523BE">
      <w:pPr>
        <w:rPr>
          <w:rFonts w:ascii="Cascadia Code" w:hAnsi="Cascadia Code"/>
          <w:sz w:val="24"/>
          <w:szCs w:val="24"/>
        </w:rPr>
      </w:pPr>
    </w:p>
    <w:p w14:paraId="1F173605" w14:textId="77777777" w:rsidR="009523BE" w:rsidRPr="009523BE" w:rsidRDefault="009523BE" w:rsidP="009523BE">
      <w:pPr>
        <w:rPr>
          <w:rFonts w:ascii="Cascadia Code" w:hAnsi="Cascadia Code"/>
          <w:b/>
          <w:bCs/>
          <w:sz w:val="24"/>
          <w:szCs w:val="24"/>
        </w:rPr>
      </w:pPr>
      <w:r w:rsidRPr="009523BE">
        <w:rPr>
          <w:rFonts w:ascii="Cascadia Code" w:hAnsi="Cascadia Code"/>
          <w:b/>
          <w:bCs/>
          <w:sz w:val="24"/>
          <w:szCs w:val="24"/>
        </w:rPr>
        <w:t>Descripción general de la arquitectura del sistema</w:t>
      </w:r>
    </w:p>
    <w:p w14:paraId="58802D01" w14:textId="77777777" w:rsidR="009523BE" w:rsidRPr="009523BE" w:rsidRDefault="009523BE" w:rsidP="009523BE">
      <w:pPr>
        <w:rPr>
          <w:rFonts w:ascii="Cascadia Code" w:hAnsi="Cascadia Code"/>
          <w:sz w:val="24"/>
          <w:szCs w:val="24"/>
        </w:rPr>
      </w:pPr>
      <w:r w:rsidRPr="009523BE">
        <w:rPr>
          <w:rFonts w:ascii="Cascadia Code" w:hAnsi="Cascadia Code"/>
          <w:sz w:val="24"/>
          <w:szCs w:val="24"/>
        </w:rPr>
        <w:t>El siguiente diagrama ilustra la asignación de la arquitectura de alto nivel a las entidades de código reales:</w:t>
      </w:r>
    </w:p>
    <w:p w14:paraId="02C03C35" w14:textId="7CEB5396" w:rsidR="009523BE" w:rsidRDefault="009523BE" w:rsidP="009523BE">
      <w:pPr>
        <w:rPr>
          <w:rFonts w:ascii="Cascadia Code" w:hAnsi="Cascadia Code"/>
          <w:sz w:val="24"/>
          <w:szCs w:val="24"/>
        </w:rPr>
      </w:pPr>
      <w:r w:rsidRPr="009523BE">
        <w:rPr>
          <w:rFonts w:ascii="Cascadia Code" w:hAnsi="Cascadia Code"/>
          <w:sz w:val="24"/>
          <w:szCs w:val="24"/>
        </w:rPr>
        <w:drawing>
          <wp:inline distT="0" distB="0" distL="0" distR="0" wp14:anchorId="6AF29EBC" wp14:editId="454A53AF">
            <wp:extent cx="6500019" cy="3695700"/>
            <wp:effectExtent l="0" t="0" r="0" b="0"/>
            <wp:docPr id="1388590121" name="Imagen 1" descr="Interfaz de usuario gráfica, Diagram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90121" name="Imagen 1" descr="Interfaz de usuario gráfica, Diagrama, Aplicación&#10;&#10;El contenido generado por IA puede ser incorrecto."/>
                    <pic:cNvPicPr/>
                  </pic:nvPicPr>
                  <pic:blipFill>
                    <a:blip r:embed="rId8"/>
                    <a:stretch>
                      <a:fillRect/>
                    </a:stretch>
                  </pic:blipFill>
                  <pic:spPr>
                    <a:xfrm>
                      <a:off x="0" y="0"/>
                      <a:ext cx="6506886" cy="3699604"/>
                    </a:xfrm>
                    <a:prstGeom prst="rect">
                      <a:avLst/>
                    </a:prstGeom>
                  </pic:spPr>
                </pic:pic>
              </a:graphicData>
            </a:graphic>
          </wp:inline>
        </w:drawing>
      </w:r>
    </w:p>
    <w:p w14:paraId="0CC84093" w14:textId="77777777" w:rsidR="009523BE" w:rsidRDefault="009523BE" w:rsidP="009523BE">
      <w:pPr>
        <w:rPr>
          <w:rFonts w:ascii="Cascadia Code" w:hAnsi="Cascadia Code"/>
          <w:sz w:val="24"/>
          <w:szCs w:val="24"/>
        </w:rPr>
      </w:pPr>
    </w:p>
    <w:p w14:paraId="5EFCC849" w14:textId="77777777" w:rsidR="009523BE" w:rsidRPr="009523BE" w:rsidRDefault="009523BE" w:rsidP="009523BE">
      <w:pPr>
        <w:rPr>
          <w:rFonts w:ascii="Cascadia Code" w:hAnsi="Cascadia Code"/>
          <w:b/>
          <w:bCs/>
          <w:sz w:val="24"/>
          <w:szCs w:val="24"/>
        </w:rPr>
      </w:pPr>
      <w:r w:rsidRPr="009523BE">
        <w:rPr>
          <w:rFonts w:ascii="Cascadia Code" w:hAnsi="Cascadia Code"/>
          <w:b/>
          <w:bCs/>
          <w:sz w:val="24"/>
          <w:szCs w:val="24"/>
        </w:rPr>
        <w:t>Pila de tecnología</w:t>
      </w:r>
    </w:p>
    <w:p w14:paraId="229C847E" w14:textId="0136F313" w:rsidR="009523BE" w:rsidRPr="009523BE" w:rsidRDefault="009523BE" w:rsidP="009523BE">
      <w:pPr>
        <w:rPr>
          <w:rFonts w:ascii="Cascadia Code" w:hAnsi="Cascadia Code"/>
          <w:sz w:val="24"/>
          <w:szCs w:val="24"/>
        </w:rPr>
      </w:pPr>
      <w:r w:rsidRPr="009523BE">
        <w:rPr>
          <w:rFonts w:ascii="Cascadia Code" w:hAnsi="Cascadia Code"/>
          <w:sz w:val="24"/>
          <w:szCs w:val="24"/>
        </w:rPr>
        <w:lastRenderedPageBreak/>
        <w:t>La aplicación está construida utilizando tecnologías .NET modernas con dependencias cuidadosamente seleccionadas:</w:t>
      </w:r>
      <w:r w:rsidRPr="009523BE">
        <w:rPr>
          <w:rFonts w:ascii="Cascadia Code" w:hAnsi="Cascadia Code"/>
          <w:sz w:val="24"/>
          <w:szCs w:val="24"/>
        </w:rPr>
        <w:t xml:space="preserve"> </w:t>
      </w:r>
      <w:r w:rsidRPr="009523BE">
        <w:rPr>
          <w:rFonts w:ascii="Cascadia Code" w:hAnsi="Cascadia Code"/>
          <w:sz w:val="24"/>
          <w:szCs w:val="24"/>
        </w:rPr>
        <w:drawing>
          <wp:inline distT="0" distB="0" distL="0" distR="0" wp14:anchorId="2D77228C" wp14:editId="4801DB94">
            <wp:extent cx="5949315" cy="2644140"/>
            <wp:effectExtent l="0" t="0" r="0" b="3810"/>
            <wp:docPr id="119322380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3800" name="Imagen 1" descr="Interfaz de usuario gráfica&#10;&#10;El contenido generado por IA puede ser incorrecto."/>
                    <pic:cNvPicPr/>
                  </pic:nvPicPr>
                  <pic:blipFill>
                    <a:blip r:embed="rId9"/>
                    <a:stretch>
                      <a:fillRect/>
                    </a:stretch>
                  </pic:blipFill>
                  <pic:spPr>
                    <a:xfrm>
                      <a:off x="0" y="0"/>
                      <a:ext cx="5949315" cy="2644140"/>
                    </a:xfrm>
                    <a:prstGeom prst="rect">
                      <a:avLst/>
                    </a:prstGeom>
                  </pic:spPr>
                </pic:pic>
              </a:graphicData>
            </a:graphic>
          </wp:inline>
        </w:drawing>
      </w:r>
    </w:p>
    <w:p w14:paraId="33985FFB" w14:textId="77777777" w:rsidR="009523BE" w:rsidRPr="009523BE" w:rsidRDefault="009523BE" w:rsidP="009523BE">
      <w:pPr>
        <w:rPr>
          <w:rFonts w:ascii="Cascadia Code" w:hAnsi="Cascadia Code"/>
          <w:sz w:val="24"/>
          <w:szCs w:val="24"/>
        </w:rPr>
      </w:pPr>
      <w:r w:rsidRPr="009523BE">
        <w:rPr>
          <w:rFonts w:ascii="Cascadia Code" w:hAnsi="Cascadia Code"/>
          <w:b/>
          <w:bCs/>
          <w:sz w:val="24"/>
          <w:szCs w:val="24"/>
        </w:rPr>
        <w:t>Dependencias clave:</w:t>
      </w:r>
    </w:p>
    <w:p w14:paraId="77A6E484" w14:textId="1EC6B8F0" w:rsidR="009523BE" w:rsidRPr="009523BE" w:rsidRDefault="009523BE" w:rsidP="009523BE">
      <w:pPr>
        <w:numPr>
          <w:ilvl w:val="0"/>
          <w:numId w:val="2"/>
        </w:numPr>
        <w:rPr>
          <w:rFonts w:ascii="Cascadia Code" w:hAnsi="Cascadia Code"/>
          <w:sz w:val="24"/>
          <w:szCs w:val="24"/>
        </w:rPr>
      </w:pPr>
      <w:r w:rsidRPr="009523BE">
        <w:rPr>
          <w:rFonts w:ascii="Cascadia Code" w:hAnsi="Cascadia Code"/>
          <w:b/>
          <w:bCs/>
          <w:sz w:val="24"/>
          <w:szCs w:val="24"/>
        </w:rPr>
        <w:t xml:space="preserve">Entity Framework Core </w:t>
      </w:r>
      <w:r w:rsidRPr="009523BE">
        <w:rPr>
          <w:rFonts w:ascii="Cascadia Code" w:hAnsi="Cascadia Code"/>
          <w:b/>
          <w:bCs/>
          <w:sz w:val="24"/>
          <w:szCs w:val="24"/>
        </w:rPr>
        <w:t>9.0.8</w:t>
      </w:r>
      <w:r w:rsidRPr="009523BE">
        <w:rPr>
          <w:rFonts w:ascii="Cascadia Code" w:hAnsi="Cascadia Code"/>
          <w:sz w:val="24"/>
          <w:szCs w:val="24"/>
        </w:rPr>
        <w:t>:</w:t>
      </w:r>
      <w:r w:rsidRPr="009523BE">
        <w:rPr>
          <w:rFonts w:ascii="Cascadia Code" w:hAnsi="Cascadia Code"/>
          <w:sz w:val="24"/>
          <w:szCs w:val="24"/>
        </w:rPr>
        <w:t xml:space="preserve"> ORM para operaciones de bases de datos</w:t>
      </w:r>
    </w:p>
    <w:p w14:paraId="58998EF8" w14:textId="4BD66F72" w:rsidR="009523BE" w:rsidRPr="009523BE" w:rsidRDefault="009523BE" w:rsidP="009523BE">
      <w:pPr>
        <w:numPr>
          <w:ilvl w:val="0"/>
          <w:numId w:val="2"/>
        </w:numPr>
        <w:rPr>
          <w:rFonts w:ascii="Cascadia Code" w:hAnsi="Cascadia Code"/>
          <w:sz w:val="24"/>
          <w:szCs w:val="24"/>
        </w:rPr>
      </w:pPr>
      <w:r w:rsidRPr="009523BE">
        <w:rPr>
          <w:rFonts w:ascii="Cascadia Code" w:hAnsi="Cascadia Code"/>
          <w:b/>
          <w:bCs/>
          <w:sz w:val="24"/>
          <w:szCs w:val="24"/>
        </w:rPr>
        <w:t xml:space="preserve">Pomelo MySQL Provider </w:t>
      </w:r>
      <w:r w:rsidRPr="009523BE">
        <w:rPr>
          <w:rFonts w:ascii="Cascadia Code" w:hAnsi="Cascadia Code"/>
          <w:b/>
          <w:bCs/>
          <w:sz w:val="24"/>
          <w:szCs w:val="24"/>
        </w:rPr>
        <w:t>9.0.0</w:t>
      </w:r>
      <w:r w:rsidRPr="009523BE">
        <w:rPr>
          <w:rFonts w:ascii="Cascadia Code" w:hAnsi="Cascadia Code"/>
          <w:sz w:val="24"/>
          <w:szCs w:val="24"/>
        </w:rPr>
        <w:t>:</w:t>
      </w:r>
      <w:r w:rsidRPr="009523BE">
        <w:rPr>
          <w:rFonts w:ascii="Cascadia Code" w:hAnsi="Cascadia Code"/>
          <w:sz w:val="24"/>
          <w:szCs w:val="24"/>
        </w:rPr>
        <w:t xml:space="preserve"> Conectividad de base de datos MySQL</w:t>
      </w:r>
    </w:p>
    <w:p w14:paraId="160E930B" w14:textId="17111AE0" w:rsidR="009523BE" w:rsidRPr="009523BE" w:rsidRDefault="009523BE" w:rsidP="009523BE">
      <w:pPr>
        <w:numPr>
          <w:ilvl w:val="0"/>
          <w:numId w:val="2"/>
        </w:numPr>
        <w:rPr>
          <w:rFonts w:ascii="Cascadia Code" w:hAnsi="Cascadia Code"/>
          <w:sz w:val="24"/>
          <w:szCs w:val="24"/>
        </w:rPr>
      </w:pPr>
      <w:r w:rsidRPr="009523BE">
        <w:rPr>
          <w:rFonts w:ascii="Cascadia Code" w:hAnsi="Cascadia Code"/>
          <w:b/>
          <w:bCs/>
          <w:sz w:val="24"/>
          <w:szCs w:val="24"/>
        </w:rPr>
        <w:t xml:space="preserve">ClosedXML </w:t>
      </w:r>
      <w:r w:rsidRPr="009523BE">
        <w:rPr>
          <w:rFonts w:ascii="Cascadia Code" w:hAnsi="Cascadia Code"/>
          <w:b/>
          <w:bCs/>
          <w:sz w:val="24"/>
          <w:szCs w:val="24"/>
        </w:rPr>
        <w:t>0.105.0</w:t>
      </w:r>
      <w:r w:rsidRPr="009523BE">
        <w:rPr>
          <w:rFonts w:ascii="Cascadia Code" w:hAnsi="Cascadia Code"/>
          <w:sz w:val="24"/>
          <w:szCs w:val="24"/>
        </w:rPr>
        <w:t>:</w:t>
      </w:r>
      <w:r w:rsidRPr="009523BE">
        <w:rPr>
          <w:rFonts w:ascii="Cascadia Code" w:hAnsi="Cascadia Code"/>
          <w:sz w:val="24"/>
          <w:szCs w:val="24"/>
        </w:rPr>
        <w:t xml:space="preserve"> Generación y manipulación de archivos de Excel</w:t>
      </w:r>
    </w:p>
    <w:p w14:paraId="482BC365" w14:textId="3D0C4A59" w:rsidR="009523BE" w:rsidRPr="009523BE" w:rsidRDefault="009523BE" w:rsidP="009523BE">
      <w:pPr>
        <w:numPr>
          <w:ilvl w:val="0"/>
          <w:numId w:val="2"/>
        </w:numPr>
        <w:rPr>
          <w:rFonts w:ascii="Cascadia Code" w:hAnsi="Cascadia Code"/>
          <w:sz w:val="24"/>
          <w:szCs w:val="24"/>
        </w:rPr>
      </w:pPr>
      <w:r w:rsidRPr="009523BE">
        <w:rPr>
          <w:rFonts w:ascii="Cascadia Code" w:hAnsi="Cascadia Code"/>
          <w:b/>
          <w:bCs/>
          <w:sz w:val="24"/>
          <w:szCs w:val="24"/>
        </w:rPr>
        <w:t xml:space="preserve">PdfSharp </w:t>
      </w:r>
      <w:r w:rsidRPr="009523BE">
        <w:rPr>
          <w:rFonts w:ascii="Cascadia Code" w:hAnsi="Cascadia Code"/>
          <w:b/>
          <w:bCs/>
          <w:sz w:val="24"/>
          <w:szCs w:val="24"/>
        </w:rPr>
        <w:t>6.2.1</w:t>
      </w:r>
      <w:r w:rsidRPr="009523BE">
        <w:rPr>
          <w:rFonts w:ascii="Cascadia Code" w:hAnsi="Cascadia Code"/>
          <w:sz w:val="24"/>
          <w:szCs w:val="24"/>
        </w:rPr>
        <w:t>:</w:t>
      </w:r>
      <w:r w:rsidRPr="009523BE">
        <w:rPr>
          <w:rFonts w:ascii="Cascadia Code" w:hAnsi="Cascadia Code"/>
          <w:sz w:val="24"/>
          <w:szCs w:val="24"/>
        </w:rPr>
        <w:t xml:space="preserve"> Creación de documentos PDF</w:t>
      </w:r>
    </w:p>
    <w:p w14:paraId="51F3CE96" w14:textId="736E0C4A" w:rsidR="009523BE" w:rsidRDefault="009523BE" w:rsidP="009523BE">
      <w:pPr>
        <w:numPr>
          <w:ilvl w:val="0"/>
          <w:numId w:val="2"/>
        </w:numPr>
        <w:rPr>
          <w:rFonts w:ascii="Cascadia Code" w:hAnsi="Cascadia Code"/>
          <w:sz w:val="24"/>
          <w:szCs w:val="24"/>
        </w:rPr>
      </w:pPr>
      <w:r w:rsidRPr="009523BE">
        <w:rPr>
          <w:rFonts w:ascii="Cascadia Code" w:hAnsi="Cascadia Code"/>
          <w:b/>
          <w:bCs/>
          <w:sz w:val="24"/>
          <w:szCs w:val="24"/>
        </w:rPr>
        <w:t xml:space="preserve">Newtonsoft.Json </w:t>
      </w:r>
      <w:r w:rsidRPr="009523BE">
        <w:rPr>
          <w:rFonts w:ascii="Cascadia Code" w:hAnsi="Cascadia Code"/>
          <w:b/>
          <w:bCs/>
          <w:sz w:val="24"/>
          <w:szCs w:val="24"/>
        </w:rPr>
        <w:t>13.0.3</w:t>
      </w:r>
      <w:r w:rsidRPr="009523BE">
        <w:rPr>
          <w:rFonts w:ascii="Cascadia Code" w:hAnsi="Cascadia Code"/>
          <w:sz w:val="24"/>
          <w:szCs w:val="24"/>
        </w:rPr>
        <w:t>:</w:t>
      </w:r>
      <w:r w:rsidRPr="009523BE">
        <w:rPr>
          <w:rFonts w:ascii="Cascadia Code" w:hAnsi="Cascadia Code"/>
          <w:sz w:val="24"/>
          <w:szCs w:val="24"/>
        </w:rPr>
        <w:t xml:space="preserve"> serialización JSON para comunicación API</w:t>
      </w:r>
    </w:p>
    <w:p w14:paraId="27D8FB07" w14:textId="77777777" w:rsidR="006126A2" w:rsidRDefault="006126A2" w:rsidP="006126A2">
      <w:pPr>
        <w:rPr>
          <w:rFonts w:ascii="Cascadia Code" w:hAnsi="Cascadia Code"/>
          <w:sz w:val="24"/>
          <w:szCs w:val="24"/>
        </w:rPr>
      </w:pPr>
    </w:p>
    <w:p w14:paraId="3C2F4259" w14:textId="77777777" w:rsidR="006126A2" w:rsidRDefault="006126A2" w:rsidP="006126A2">
      <w:pPr>
        <w:rPr>
          <w:rFonts w:ascii="Cascadia Code" w:hAnsi="Cascadia Code"/>
          <w:sz w:val="24"/>
          <w:szCs w:val="24"/>
        </w:rPr>
      </w:pPr>
    </w:p>
    <w:p w14:paraId="3769843B" w14:textId="77777777" w:rsidR="006126A2" w:rsidRPr="009523BE" w:rsidRDefault="006126A2" w:rsidP="006126A2">
      <w:pPr>
        <w:rPr>
          <w:rFonts w:ascii="Cascadia Code" w:hAnsi="Cascadia Code"/>
          <w:sz w:val="24"/>
          <w:szCs w:val="24"/>
        </w:rPr>
      </w:pPr>
    </w:p>
    <w:p w14:paraId="5AF74983"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Roles de usuario y niveles de acceso</w:t>
      </w:r>
    </w:p>
    <w:p w14:paraId="5BCC1329"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El sistema implementa un sistema de control de acceso basado en roles de tres niveles:</w:t>
      </w:r>
    </w:p>
    <w:p w14:paraId="3F07ED4D" w14:textId="77777777" w:rsidR="006126A2" w:rsidRPr="006126A2" w:rsidRDefault="006126A2" w:rsidP="006126A2">
      <w:pPr>
        <w:rPr>
          <w:rFonts w:ascii="Cascadia Code" w:hAnsi="Cascadia Code"/>
          <w:sz w:val="24"/>
          <w:szCs w:val="24"/>
        </w:rPr>
      </w:pPr>
    </w:p>
    <w:p w14:paraId="2E2781E9"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Role</w:t>
      </w:r>
      <w:r w:rsidRPr="006126A2">
        <w:rPr>
          <w:rFonts w:ascii="Cascadia Code" w:hAnsi="Cascadia Code"/>
          <w:b/>
          <w:bCs/>
          <w:sz w:val="24"/>
          <w:szCs w:val="24"/>
        </w:rPr>
        <w:tab/>
        <w:t>Nivel de acceso</w:t>
      </w:r>
      <w:r w:rsidRPr="006126A2">
        <w:rPr>
          <w:rFonts w:ascii="Cascadia Code" w:hAnsi="Cascadia Code"/>
          <w:b/>
          <w:bCs/>
          <w:sz w:val="24"/>
          <w:szCs w:val="24"/>
        </w:rPr>
        <w:tab/>
        <w:t>Capacidades clave</w:t>
      </w:r>
    </w:p>
    <w:p w14:paraId="3CAF8071" w14:textId="1D7A131C" w:rsidR="006126A2" w:rsidRPr="006126A2" w:rsidRDefault="006126A2" w:rsidP="006126A2">
      <w:pPr>
        <w:rPr>
          <w:rFonts w:ascii="Cascadia Code" w:hAnsi="Cascadia Code"/>
          <w:sz w:val="24"/>
          <w:szCs w:val="24"/>
        </w:rPr>
      </w:pPr>
      <w:r w:rsidRPr="006126A2">
        <w:rPr>
          <w:rFonts w:ascii="Cascadia Code" w:hAnsi="Cascadia Code"/>
          <w:b/>
          <w:bCs/>
          <w:sz w:val="24"/>
          <w:szCs w:val="24"/>
        </w:rPr>
        <w:lastRenderedPageBreak/>
        <w:t>Administrador</w:t>
      </w:r>
      <w:r w:rsidRPr="006126A2">
        <w:rPr>
          <w:rFonts w:ascii="Cascadia Code" w:hAnsi="Cascadia Code"/>
          <w:b/>
          <w:bCs/>
          <w:sz w:val="24"/>
          <w:szCs w:val="24"/>
        </w:rPr>
        <w:t>:</w:t>
      </w:r>
      <w:r>
        <w:rPr>
          <w:rFonts w:ascii="Cascadia Code" w:hAnsi="Cascadia Code"/>
          <w:sz w:val="24"/>
          <w:szCs w:val="24"/>
        </w:rPr>
        <w:t xml:space="preserve"> </w:t>
      </w:r>
      <w:r w:rsidRPr="006126A2">
        <w:rPr>
          <w:rFonts w:ascii="Cascadia Code" w:hAnsi="Cascadia Code"/>
          <w:sz w:val="24"/>
          <w:szCs w:val="24"/>
        </w:rPr>
        <w:t>Acceso completo</w:t>
      </w:r>
      <w:r w:rsidRPr="006126A2">
        <w:rPr>
          <w:rFonts w:ascii="Cascadia Code" w:hAnsi="Cascadia Code"/>
          <w:sz w:val="24"/>
          <w:szCs w:val="24"/>
        </w:rPr>
        <w:tab/>
        <w:t>Gestión de usuarios, operaciones CRUD completas, configuración del sistema, todos los informes</w:t>
      </w:r>
      <w:r>
        <w:rPr>
          <w:rFonts w:ascii="Cascadia Code" w:hAnsi="Cascadia Code"/>
          <w:sz w:val="24"/>
          <w:szCs w:val="24"/>
        </w:rPr>
        <w:t>.</w:t>
      </w:r>
    </w:p>
    <w:p w14:paraId="33DF3CC1" w14:textId="2FE5C9C3" w:rsidR="006126A2" w:rsidRPr="006126A2" w:rsidRDefault="006126A2" w:rsidP="006126A2">
      <w:pPr>
        <w:rPr>
          <w:rFonts w:ascii="Cascadia Code" w:hAnsi="Cascadia Code"/>
          <w:sz w:val="24"/>
          <w:szCs w:val="24"/>
        </w:rPr>
      </w:pPr>
      <w:r w:rsidRPr="006126A2">
        <w:rPr>
          <w:rFonts w:ascii="Cascadia Code" w:hAnsi="Cascadia Code"/>
          <w:b/>
          <w:bCs/>
          <w:sz w:val="24"/>
          <w:szCs w:val="24"/>
        </w:rPr>
        <w:t>Vendedor</w:t>
      </w:r>
      <w:r w:rsidRPr="006126A2">
        <w:rPr>
          <w:rFonts w:ascii="Cascadia Code" w:hAnsi="Cascadia Code"/>
          <w:b/>
          <w:bCs/>
          <w:sz w:val="24"/>
          <w:szCs w:val="24"/>
        </w:rPr>
        <w:t>:</w:t>
      </w:r>
      <w:r>
        <w:rPr>
          <w:rFonts w:ascii="Cascadia Code" w:hAnsi="Cascadia Code"/>
          <w:sz w:val="24"/>
          <w:szCs w:val="24"/>
        </w:rPr>
        <w:t xml:space="preserve"> </w:t>
      </w:r>
      <w:r w:rsidRPr="006126A2">
        <w:rPr>
          <w:rFonts w:ascii="Cascadia Code" w:hAnsi="Cascadia Code"/>
          <w:sz w:val="24"/>
          <w:szCs w:val="24"/>
        </w:rPr>
        <w:t>Administrativo limitado</w:t>
      </w:r>
      <w:r w:rsidRPr="006126A2">
        <w:rPr>
          <w:rFonts w:ascii="Cascadia Code" w:hAnsi="Cascadia Code"/>
          <w:sz w:val="24"/>
          <w:szCs w:val="24"/>
        </w:rPr>
        <w:tab/>
        <w:t>Gestión de proyectos, gestión de materiales, generación de informes, recomendaciones de IA</w:t>
      </w:r>
      <w:r>
        <w:rPr>
          <w:rFonts w:ascii="Cascadia Code" w:hAnsi="Cascadia Code"/>
          <w:sz w:val="24"/>
          <w:szCs w:val="24"/>
        </w:rPr>
        <w:t>.</w:t>
      </w:r>
    </w:p>
    <w:p w14:paraId="3E52A1E0" w14:textId="56B7FEDB" w:rsidR="009523BE" w:rsidRDefault="006126A2" w:rsidP="006126A2">
      <w:pPr>
        <w:rPr>
          <w:rFonts w:ascii="Cascadia Code" w:hAnsi="Cascadia Code"/>
          <w:sz w:val="24"/>
          <w:szCs w:val="24"/>
        </w:rPr>
      </w:pPr>
      <w:r w:rsidRPr="006126A2">
        <w:rPr>
          <w:rFonts w:ascii="Cascadia Code" w:hAnsi="Cascadia Code"/>
          <w:b/>
          <w:bCs/>
          <w:sz w:val="24"/>
          <w:szCs w:val="24"/>
        </w:rPr>
        <w:t>Cliente</w:t>
      </w:r>
      <w:r w:rsidRPr="006126A2">
        <w:rPr>
          <w:rFonts w:ascii="Cascadia Code" w:hAnsi="Cascadia Code"/>
          <w:b/>
          <w:bCs/>
          <w:sz w:val="24"/>
          <w:szCs w:val="24"/>
        </w:rPr>
        <w:t>:</w:t>
      </w:r>
      <w:r>
        <w:rPr>
          <w:rFonts w:ascii="Cascadia Code" w:hAnsi="Cascadia Code"/>
          <w:sz w:val="24"/>
          <w:szCs w:val="24"/>
        </w:rPr>
        <w:t xml:space="preserve"> </w:t>
      </w:r>
      <w:r w:rsidRPr="006126A2">
        <w:rPr>
          <w:rFonts w:ascii="Cascadia Code" w:hAnsi="Cascadia Code"/>
          <w:sz w:val="24"/>
          <w:szCs w:val="24"/>
        </w:rPr>
        <w:t>Sólo lectura</w:t>
      </w:r>
      <w:r w:rsidRPr="006126A2">
        <w:rPr>
          <w:rFonts w:ascii="Cascadia Code" w:hAnsi="Cascadia Code"/>
          <w:sz w:val="24"/>
          <w:szCs w:val="24"/>
        </w:rPr>
        <w:tab/>
        <w:t>Ver proyectos asignados, explorar materiales, descargar informes de proyectos</w:t>
      </w:r>
      <w:r>
        <w:rPr>
          <w:rFonts w:ascii="Cascadia Code" w:hAnsi="Cascadia Code"/>
          <w:sz w:val="24"/>
          <w:szCs w:val="24"/>
        </w:rPr>
        <w:t>.</w:t>
      </w:r>
    </w:p>
    <w:p w14:paraId="350585AB" w14:textId="77777777" w:rsidR="006126A2" w:rsidRDefault="006126A2" w:rsidP="006126A2">
      <w:pPr>
        <w:rPr>
          <w:rFonts w:ascii="Cascadia Code" w:hAnsi="Cascadia Code"/>
          <w:sz w:val="24"/>
          <w:szCs w:val="24"/>
        </w:rPr>
      </w:pPr>
    </w:p>
    <w:p w14:paraId="68375F29" w14:textId="77777777" w:rsidR="006126A2" w:rsidRDefault="006126A2" w:rsidP="006126A2">
      <w:pPr>
        <w:rPr>
          <w:rFonts w:ascii="Cascadia Code" w:hAnsi="Cascadia Code"/>
          <w:sz w:val="24"/>
          <w:szCs w:val="24"/>
        </w:rPr>
      </w:pPr>
    </w:p>
    <w:p w14:paraId="5973CB0F" w14:textId="77777777" w:rsidR="006126A2" w:rsidRPr="006126A2" w:rsidRDefault="006126A2" w:rsidP="006126A2">
      <w:pPr>
        <w:rPr>
          <w:rFonts w:ascii="Cascadia Code" w:hAnsi="Cascadia Code"/>
          <w:sz w:val="24"/>
          <w:szCs w:val="24"/>
        </w:rPr>
      </w:pPr>
      <w:r w:rsidRPr="006126A2">
        <w:rPr>
          <w:rFonts w:ascii="Cascadia Code" w:hAnsi="Cascadia Code"/>
          <w:b/>
          <w:bCs/>
          <w:sz w:val="24"/>
          <w:szCs w:val="24"/>
        </w:rPr>
        <w:t>Flujo de autenticación:</w:t>
      </w:r>
    </w:p>
    <w:p w14:paraId="4A41D54A" w14:textId="4AE22E16" w:rsidR="006126A2" w:rsidRPr="006126A2" w:rsidRDefault="006126A2" w:rsidP="006126A2">
      <w:pPr>
        <w:numPr>
          <w:ilvl w:val="0"/>
          <w:numId w:val="3"/>
        </w:numPr>
        <w:rPr>
          <w:rFonts w:ascii="Cascadia Code" w:hAnsi="Cascadia Code"/>
          <w:sz w:val="24"/>
          <w:szCs w:val="24"/>
        </w:rPr>
      </w:pPr>
      <w:r w:rsidRPr="006126A2">
        <w:rPr>
          <w:rFonts w:ascii="Cascadia Code" w:hAnsi="Cascadia Code"/>
          <w:sz w:val="24"/>
          <w:szCs w:val="24"/>
        </w:rPr>
        <w:t>El usuario accede al sistema a través de</w:t>
      </w:r>
      <w:r>
        <w:rPr>
          <w:rFonts w:ascii="Cascadia Code" w:hAnsi="Cascadia Code"/>
          <w:sz w:val="24"/>
          <w:szCs w:val="24"/>
        </w:rPr>
        <w:t xml:space="preserve"> </w:t>
      </w:r>
      <w:r w:rsidRPr="006126A2">
        <w:rPr>
          <w:rFonts w:ascii="Cascadia Code" w:hAnsi="Cascadia Code"/>
          <w:b/>
          <w:bCs/>
          <w:sz w:val="24"/>
          <w:szCs w:val="24"/>
        </w:rPr>
        <w:t>AccountController</w:t>
      </w:r>
    </w:p>
    <w:p w14:paraId="5AA065BA" w14:textId="77777777" w:rsidR="006126A2" w:rsidRPr="006126A2" w:rsidRDefault="006126A2" w:rsidP="006126A2">
      <w:pPr>
        <w:numPr>
          <w:ilvl w:val="0"/>
          <w:numId w:val="3"/>
        </w:numPr>
        <w:rPr>
          <w:rFonts w:ascii="Cascadia Code" w:hAnsi="Cascadia Code"/>
          <w:sz w:val="24"/>
          <w:szCs w:val="24"/>
        </w:rPr>
      </w:pPr>
      <w:r w:rsidRPr="006126A2">
        <w:rPr>
          <w:rFonts w:ascii="Cascadia Code" w:hAnsi="Cascadia Code"/>
          <w:sz w:val="24"/>
          <w:szCs w:val="24"/>
        </w:rPr>
        <w:t>Credenciales validadas contra </w:t>
      </w:r>
      <w:r w:rsidRPr="006126A2">
        <w:rPr>
          <w:rFonts w:ascii="Cascadia Code" w:hAnsi="Cascadia Code"/>
          <w:b/>
          <w:bCs/>
          <w:sz w:val="24"/>
          <w:szCs w:val="24"/>
        </w:rPr>
        <w:t>Usuario</w:t>
      </w:r>
      <w:r w:rsidRPr="006126A2">
        <w:rPr>
          <w:rFonts w:ascii="Cascadia Code" w:hAnsi="Cascadia Code"/>
          <w:sz w:val="24"/>
          <w:szCs w:val="24"/>
        </w:rPr>
        <w:t>la entidad</w:t>
      </w:r>
    </w:p>
    <w:p w14:paraId="566B7559" w14:textId="105E4E48" w:rsidR="006126A2" w:rsidRPr="006126A2" w:rsidRDefault="006126A2" w:rsidP="006126A2">
      <w:pPr>
        <w:numPr>
          <w:ilvl w:val="0"/>
          <w:numId w:val="3"/>
        </w:numPr>
        <w:rPr>
          <w:rFonts w:ascii="Cascadia Code" w:hAnsi="Cascadia Code"/>
          <w:sz w:val="24"/>
          <w:szCs w:val="24"/>
        </w:rPr>
      </w:pPr>
      <w:r w:rsidRPr="006126A2">
        <w:rPr>
          <w:rFonts w:ascii="Cascadia Code" w:hAnsi="Cascadia Code"/>
          <w:sz w:val="24"/>
          <w:szCs w:val="24"/>
        </w:rPr>
        <w:t>Sesión establecida con </w:t>
      </w:r>
      <w:r w:rsidRPr="006126A2">
        <w:rPr>
          <w:rFonts w:ascii="Cascadia Code" w:hAnsi="Cascadia Code"/>
          <w:b/>
          <w:bCs/>
          <w:sz w:val="24"/>
          <w:szCs w:val="24"/>
        </w:rPr>
        <w:t>Usuario.Rol.Nombrepara</w:t>
      </w:r>
      <w:r w:rsidRPr="006126A2">
        <w:rPr>
          <w:rFonts w:ascii="Cascadia Code" w:hAnsi="Cascadia Code"/>
          <w:sz w:val="24"/>
          <w:szCs w:val="24"/>
        </w:rPr>
        <w:t xml:space="preserve"> autorización</w:t>
      </w:r>
    </w:p>
    <w:p w14:paraId="7381BCEF" w14:textId="77777777" w:rsidR="006126A2" w:rsidRPr="006126A2" w:rsidRDefault="006126A2" w:rsidP="006126A2">
      <w:pPr>
        <w:numPr>
          <w:ilvl w:val="0"/>
          <w:numId w:val="3"/>
        </w:numPr>
        <w:rPr>
          <w:rFonts w:ascii="Cascadia Code" w:hAnsi="Cascadia Code"/>
          <w:sz w:val="24"/>
          <w:szCs w:val="24"/>
        </w:rPr>
      </w:pPr>
      <w:r w:rsidRPr="006126A2">
        <w:rPr>
          <w:rFonts w:ascii="Cascadia Code" w:hAnsi="Cascadia Code"/>
          <w:sz w:val="24"/>
          <w:szCs w:val="24"/>
        </w:rPr>
        <w:t>Panel de control específico del rol representado a través de</w:t>
      </w:r>
      <w:r w:rsidRPr="006126A2">
        <w:rPr>
          <w:rFonts w:ascii="Cascadia Code" w:hAnsi="Cascadia Code"/>
          <w:b/>
          <w:bCs/>
          <w:sz w:val="24"/>
          <w:szCs w:val="24"/>
        </w:rPr>
        <w:t>HomeController</w:t>
      </w:r>
    </w:p>
    <w:p w14:paraId="1D71E1C8" w14:textId="77777777" w:rsidR="006126A2" w:rsidRDefault="006126A2" w:rsidP="006126A2">
      <w:pPr>
        <w:rPr>
          <w:rFonts w:ascii="Cascadia Code" w:hAnsi="Cascadia Code"/>
          <w:b/>
          <w:bCs/>
          <w:sz w:val="24"/>
          <w:szCs w:val="24"/>
        </w:rPr>
      </w:pPr>
    </w:p>
    <w:p w14:paraId="613EFC66" w14:textId="77777777" w:rsidR="006126A2" w:rsidRDefault="006126A2" w:rsidP="006126A2">
      <w:pPr>
        <w:rPr>
          <w:rFonts w:ascii="Cascadia Code" w:hAnsi="Cascadia Code"/>
          <w:b/>
          <w:bCs/>
          <w:sz w:val="24"/>
          <w:szCs w:val="24"/>
        </w:rPr>
      </w:pPr>
    </w:p>
    <w:p w14:paraId="02EFF677" w14:textId="77777777" w:rsidR="006126A2" w:rsidRDefault="006126A2" w:rsidP="006126A2">
      <w:pPr>
        <w:rPr>
          <w:rFonts w:ascii="Cascadia Code" w:hAnsi="Cascadia Code"/>
          <w:b/>
          <w:bCs/>
          <w:sz w:val="24"/>
          <w:szCs w:val="24"/>
        </w:rPr>
      </w:pPr>
    </w:p>
    <w:p w14:paraId="070492D6"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Estructura del proyecto</w:t>
      </w:r>
    </w:p>
    <w:p w14:paraId="5581D18A"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La solución sigue las convenciones estándar de ASP.NET Core MVC:</w:t>
      </w:r>
    </w:p>
    <w:p w14:paraId="70508501" w14:textId="68EB2BD3" w:rsidR="006126A2" w:rsidRPr="006126A2" w:rsidRDefault="006126A2" w:rsidP="006126A2">
      <w:pPr>
        <w:numPr>
          <w:ilvl w:val="0"/>
          <w:numId w:val="4"/>
        </w:numPr>
        <w:rPr>
          <w:rFonts w:ascii="Cascadia Code" w:hAnsi="Cascadia Code"/>
          <w:sz w:val="24"/>
          <w:szCs w:val="24"/>
        </w:rPr>
      </w:pPr>
      <w:r w:rsidRPr="006126A2">
        <w:rPr>
          <w:rFonts w:ascii="Cascadia Code" w:hAnsi="Cascadia Code"/>
          <w:b/>
          <w:bCs/>
          <w:sz w:val="24"/>
          <w:szCs w:val="24"/>
        </w:rPr>
        <w:t>Controladores</w:t>
      </w:r>
      <w:r w:rsidRPr="006126A2">
        <w:rPr>
          <w:rFonts w:ascii="Cascadia Code" w:hAnsi="Cascadia Code"/>
          <w:b/>
          <w:bCs/>
          <w:sz w:val="24"/>
          <w:szCs w:val="24"/>
        </w:rPr>
        <w:t>/</w:t>
      </w:r>
      <w:r w:rsidRPr="006126A2">
        <w:rPr>
          <w:rFonts w:ascii="Cascadia Code" w:hAnsi="Cascadia Code"/>
          <w:sz w:val="24"/>
          <w:szCs w:val="24"/>
        </w:rPr>
        <w:t>:</w:t>
      </w:r>
      <w:r w:rsidRPr="006126A2">
        <w:rPr>
          <w:rFonts w:ascii="Cascadia Code" w:hAnsi="Cascadia Code"/>
          <w:sz w:val="24"/>
          <w:szCs w:val="24"/>
        </w:rPr>
        <w:t xml:space="preserve"> Lógica de negocios y manejo de solicitudes HTTP</w:t>
      </w:r>
    </w:p>
    <w:p w14:paraId="5C0B6A74" w14:textId="07F7C5A7" w:rsidR="006126A2" w:rsidRPr="006126A2" w:rsidRDefault="006126A2" w:rsidP="006126A2">
      <w:pPr>
        <w:numPr>
          <w:ilvl w:val="0"/>
          <w:numId w:val="4"/>
        </w:numPr>
        <w:rPr>
          <w:rFonts w:ascii="Cascadia Code" w:hAnsi="Cascadia Code"/>
          <w:sz w:val="24"/>
          <w:szCs w:val="24"/>
        </w:rPr>
      </w:pPr>
      <w:r w:rsidRPr="006126A2">
        <w:rPr>
          <w:rFonts w:ascii="Cascadia Code" w:hAnsi="Cascadia Code"/>
          <w:b/>
          <w:bCs/>
          <w:sz w:val="24"/>
          <w:szCs w:val="24"/>
        </w:rPr>
        <w:t>Vistas</w:t>
      </w:r>
      <w:r w:rsidRPr="006126A2">
        <w:rPr>
          <w:rFonts w:ascii="Cascadia Code" w:hAnsi="Cascadia Code"/>
          <w:b/>
          <w:bCs/>
          <w:sz w:val="24"/>
          <w:szCs w:val="24"/>
        </w:rPr>
        <w:t>/</w:t>
      </w:r>
      <w:r w:rsidRPr="006126A2">
        <w:rPr>
          <w:rFonts w:ascii="Cascadia Code" w:hAnsi="Cascadia Code"/>
          <w:sz w:val="24"/>
          <w:szCs w:val="24"/>
        </w:rPr>
        <w:t>:</w:t>
      </w:r>
      <w:r w:rsidRPr="006126A2">
        <w:rPr>
          <w:rFonts w:ascii="Cascadia Code" w:hAnsi="Cascadia Code"/>
          <w:sz w:val="24"/>
          <w:szCs w:val="24"/>
        </w:rPr>
        <w:t xml:space="preserve"> Plantillas Razor para renderizado de UI</w:t>
      </w:r>
    </w:p>
    <w:p w14:paraId="3CFFBDFB" w14:textId="3D0DDD37" w:rsidR="006126A2" w:rsidRPr="006126A2" w:rsidRDefault="006126A2" w:rsidP="006126A2">
      <w:pPr>
        <w:numPr>
          <w:ilvl w:val="0"/>
          <w:numId w:val="4"/>
        </w:numPr>
        <w:rPr>
          <w:rFonts w:ascii="Cascadia Code" w:hAnsi="Cascadia Code"/>
          <w:sz w:val="24"/>
          <w:szCs w:val="24"/>
        </w:rPr>
      </w:pPr>
      <w:r w:rsidRPr="006126A2">
        <w:rPr>
          <w:rFonts w:ascii="Cascadia Code" w:hAnsi="Cascadia Code"/>
          <w:b/>
          <w:bCs/>
          <w:sz w:val="24"/>
          <w:szCs w:val="24"/>
        </w:rPr>
        <w:t>Modelos</w:t>
      </w:r>
      <w:r w:rsidRPr="006126A2">
        <w:rPr>
          <w:rFonts w:ascii="Cascadia Code" w:hAnsi="Cascadia Code"/>
          <w:b/>
          <w:bCs/>
          <w:sz w:val="24"/>
          <w:szCs w:val="24"/>
        </w:rPr>
        <w:t>/</w:t>
      </w:r>
      <w:r w:rsidRPr="006126A2">
        <w:rPr>
          <w:rFonts w:ascii="Cascadia Code" w:hAnsi="Cascadia Code"/>
          <w:sz w:val="24"/>
          <w:szCs w:val="24"/>
        </w:rPr>
        <w:t>:</w:t>
      </w:r>
      <w:r w:rsidRPr="006126A2">
        <w:rPr>
          <w:rFonts w:ascii="Cascadia Code" w:hAnsi="Cascadia Code"/>
          <w:sz w:val="24"/>
          <w:szCs w:val="24"/>
        </w:rPr>
        <w:t xml:space="preserve"> Modelos de entidad y modelos de vista</w:t>
      </w:r>
    </w:p>
    <w:p w14:paraId="3A2817DB" w14:textId="34E6F0BD" w:rsidR="006126A2" w:rsidRPr="006126A2" w:rsidRDefault="006126A2" w:rsidP="006126A2">
      <w:pPr>
        <w:numPr>
          <w:ilvl w:val="0"/>
          <w:numId w:val="4"/>
        </w:numPr>
        <w:rPr>
          <w:rFonts w:ascii="Cascadia Code" w:hAnsi="Cascadia Code"/>
          <w:sz w:val="24"/>
          <w:szCs w:val="24"/>
        </w:rPr>
      </w:pPr>
      <w:r w:rsidRPr="006126A2">
        <w:rPr>
          <w:rFonts w:ascii="Cascadia Code" w:hAnsi="Cascadia Code"/>
          <w:b/>
          <w:bCs/>
          <w:sz w:val="24"/>
          <w:szCs w:val="24"/>
        </w:rPr>
        <w:t>wwwroot</w:t>
      </w:r>
      <w:r w:rsidRPr="006126A2">
        <w:rPr>
          <w:rFonts w:ascii="Cascadia Code" w:hAnsi="Cascadia Code"/>
          <w:b/>
          <w:bCs/>
          <w:sz w:val="24"/>
          <w:szCs w:val="24"/>
        </w:rPr>
        <w:t>/</w:t>
      </w:r>
      <w:r w:rsidRPr="006126A2">
        <w:rPr>
          <w:rFonts w:ascii="Cascadia Code" w:hAnsi="Cascadia Code"/>
          <w:sz w:val="24"/>
          <w:szCs w:val="24"/>
        </w:rPr>
        <w:t>:</w:t>
      </w:r>
      <w:r w:rsidRPr="006126A2">
        <w:rPr>
          <w:rFonts w:ascii="Cascadia Code" w:hAnsi="Cascadia Code"/>
          <w:sz w:val="24"/>
          <w:szCs w:val="24"/>
        </w:rPr>
        <w:t xml:space="preserve"> Archivos estáticos (CSS, JavaScript, imágenes)</w:t>
      </w:r>
    </w:p>
    <w:p w14:paraId="2F2805F3" w14:textId="3C4E013D" w:rsidR="006126A2" w:rsidRPr="006126A2" w:rsidRDefault="006126A2" w:rsidP="006126A2">
      <w:pPr>
        <w:numPr>
          <w:ilvl w:val="0"/>
          <w:numId w:val="4"/>
        </w:numPr>
        <w:rPr>
          <w:rFonts w:ascii="Cascadia Code" w:hAnsi="Cascadia Code"/>
          <w:sz w:val="24"/>
          <w:szCs w:val="24"/>
        </w:rPr>
      </w:pPr>
      <w:r w:rsidRPr="006126A2">
        <w:rPr>
          <w:rFonts w:ascii="Cascadia Code" w:hAnsi="Cascadia Code"/>
          <w:b/>
          <w:bCs/>
          <w:sz w:val="24"/>
          <w:szCs w:val="24"/>
        </w:rPr>
        <w:t>Datos</w:t>
      </w:r>
      <w:r w:rsidRPr="006126A2">
        <w:rPr>
          <w:rFonts w:ascii="Cascadia Code" w:hAnsi="Cascadia Code"/>
          <w:b/>
          <w:bCs/>
          <w:sz w:val="24"/>
          <w:szCs w:val="24"/>
        </w:rPr>
        <w:t>/</w:t>
      </w:r>
      <w:r w:rsidRPr="006126A2">
        <w:rPr>
          <w:rFonts w:ascii="Cascadia Code" w:hAnsi="Cascadia Code"/>
          <w:sz w:val="24"/>
          <w:szCs w:val="24"/>
        </w:rPr>
        <w:t>:</w:t>
      </w:r>
      <w:r w:rsidRPr="006126A2">
        <w:rPr>
          <w:rFonts w:ascii="Cascadia Code" w:hAnsi="Cascadia Code"/>
          <w:sz w:val="24"/>
          <w:szCs w:val="24"/>
        </w:rPr>
        <w:t xml:space="preserve"> Contexto y configuraciones de la base de datos</w:t>
      </w:r>
    </w:p>
    <w:p w14:paraId="00D6E404" w14:textId="77777777" w:rsidR="006126A2" w:rsidRDefault="006126A2" w:rsidP="006126A2">
      <w:pPr>
        <w:rPr>
          <w:rFonts w:ascii="Cascadia Code" w:hAnsi="Cascadia Code"/>
          <w:sz w:val="24"/>
          <w:szCs w:val="24"/>
        </w:rPr>
      </w:pPr>
    </w:p>
    <w:p w14:paraId="6DB6F72C" w14:textId="77777777" w:rsidR="006126A2" w:rsidRDefault="006126A2" w:rsidP="006126A2">
      <w:pPr>
        <w:rPr>
          <w:rFonts w:ascii="Cascadia Code" w:hAnsi="Cascadia Code"/>
          <w:sz w:val="24"/>
          <w:szCs w:val="24"/>
        </w:rPr>
      </w:pPr>
    </w:p>
    <w:p w14:paraId="57305EF3" w14:textId="77777777" w:rsidR="006126A2" w:rsidRDefault="006126A2" w:rsidP="006126A2">
      <w:pPr>
        <w:rPr>
          <w:rFonts w:ascii="Cascadia Code" w:hAnsi="Cascadia Code"/>
          <w:sz w:val="24"/>
          <w:szCs w:val="24"/>
        </w:rPr>
      </w:pPr>
    </w:p>
    <w:p w14:paraId="186BF2B4" w14:textId="77777777" w:rsidR="006126A2" w:rsidRDefault="006126A2" w:rsidP="006126A2">
      <w:pPr>
        <w:rPr>
          <w:rFonts w:ascii="Cascadia Code" w:hAnsi="Cascadia Code"/>
          <w:sz w:val="24"/>
          <w:szCs w:val="24"/>
        </w:rPr>
      </w:pPr>
    </w:p>
    <w:p w14:paraId="491A4DDB" w14:textId="77777777" w:rsidR="006126A2" w:rsidRDefault="006126A2" w:rsidP="006126A2">
      <w:pPr>
        <w:rPr>
          <w:rFonts w:ascii="Cascadia Code" w:hAnsi="Cascadia Code"/>
          <w:sz w:val="24"/>
          <w:szCs w:val="24"/>
        </w:rPr>
      </w:pPr>
    </w:p>
    <w:p w14:paraId="03615677" w14:textId="77777777" w:rsidR="006126A2" w:rsidRDefault="006126A2" w:rsidP="006126A2">
      <w:pPr>
        <w:rPr>
          <w:rFonts w:ascii="Cascadia Code" w:hAnsi="Cascadia Code"/>
          <w:sz w:val="24"/>
          <w:szCs w:val="24"/>
        </w:rPr>
      </w:pPr>
    </w:p>
    <w:p w14:paraId="2AE124DC" w14:textId="77777777" w:rsidR="006126A2" w:rsidRDefault="006126A2" w:rsidP="006126A2">
      <w:pPr>
        <w:rPr>
          <w:rFonts w:ascii="Cascadia Code" w:hAnsi="Cascadia Code"/>
          <w:sz w:val="24"/>
          <w:szCs w:val="24"/>
        </w:rPr>
      </w:pPr>
    </w:p>
    <w:p w14:paraId="034E5CA0" w14:textId="77777777" w:rsidR="006126A2" w:rsidRDefault="006126A2" w:rsidP="006126A2">
      <w:pPr>
        <w:rPr>
          <w:rFonts w:ascii="Cascadia Code" w:hAnsi="Cascadia Code"/>
          <w:sz w:val="24"/>
          <w:szCs w:val="24"/>
        </w:rPr>
      </w:pPr>
    </w:p>
    <w:p w14:paraId="7CA5DC80" w14:textId="77777777" w:rsidR="006126A2" w:rsidRDefault="006126A2" w:rsidP="006126A2">
      <w:pPr>
        <w:rPr>
          <w:rFonts w:ascii="Cascadia Code" w:hAnsi="Cascadia Code"/>
          <w:sz w:val="24"/>
          <w:szCs w:val="24"/>
        </w:rPr>
      </w:pPr>
    </w:p>
    <w:p w14:paraId="30CB4EBA" w14:textId="77777777" w:rsidR="006126A2" w:rsidRDefault="006126A2" w:rsidP="006126A2">
      <w:pPr>
        <w:rPr>
          <w:rFonts w:ascii="Cascadia Code" w:hAnsi="Cascadia Code"/>
          <w:sz w:val="24"/>
          <w:szCs w:val="24"/>
        </w:rPr>
      </w:pPr>
    </w:p>
    <w:p w14:paraId="1D4F4670" w14:textId="77777777" w:rsidR="006126A2" w:rsidRDefault="006126A2" w:rsidP="006126A2">
      <w:pPr>
        <w:rPr>
          <w:rFonts w:ascii="Cascadia Code" w:hAnsi="Cascadia Code"/>
          <w:sz w:val="24"/>
          <w:szCs w:val="24"/>
        </w:rPr>
      </w:pPr>
    </w:p>
    <w:p w14:paraId="187C3D2D" w14:textId="77777777" w:rsidR="006126A2" w:rsidRDefault="006126A2" w:rsidP="006126A2">
      <w:pPr>
        <w:rPr>
          <w:rFonts w:ascii="Cascadia Code" w:hAnsi="Cascadia Code"/>
          <w:sz w:val="24"/>
          <w:szCs w:val="24"/>
        </w:rPr>
      </w:pPr>
    </w:p>
    <w:p w14:paraId="6D871947" w14:textId="77777777" w:rsidR="006126A2" w:rsidRPr="006126A2" w:rsidRDefault="006126A2" w:rsidP="006126A2">
      <w:pPr>
        <w:rPr>
          <w:rFonts w:ascii="Cascadia Code" w:hAnsi="Cascadia Code"/>
          <w:sz w:val="24"/>
          <w:szCs w:val="24"/>
        </w:rPr>
      </w:pPr>
    </w:p>
    <w:p w14:paraId="58F5543E" w14:textId="7FE7E683" w:rsidR="006126A2" w:rsidRDefault="006126A2" w:rsidP="006126A2">
      <w:pPr>
        <w:rPr>
          <w:rFonts w:ascii="Cascadia Code" w:hAnsi="Cascadia Code"/>
          <w:sz w:val="24"/>
          <w:szCs w:val="24"/>
        </w:rPr>
      </w:pPr>
      <w:r w:rsidRPr="006126A2">
        <w:rPr>
          <w:rFonts w:ascii="Cascadia Code" w:hAnsi="Cascadia Code"/>
          <w:sz w:val="24"/>
          <w:szCs w:val="24"/>
        </w:rPr>
        <w:t xml:space="preserve">El sistema sigue una arquitectura tradicional de aplicaciones web de tres niveles basada en ASP.NET Core MVC. La aplicación utiliza Entity Framework Core para el acceso a los datos, MySQL para la persistencia y se integra con servicios </w:t>
      </w:r>
      <w:proofErr w:type="gramStart"/>
      <w:r w:rsidRPr="006126A2">
        <w:rPr>
          <w:rFonts w:ascii="Cascadia Code" w:hAnsi="Cascadia Code"/>
          <w:sz w:val="24"/>
          <w:szCs w:val="24"/>
        </w:rPr>
        <w:t>externos</w:t>
      </w:r>
      <w:r>
        <w:rPr>
          <w:rFonts w:ascii="Cascadia Code" w:hAnsi="Cascadia Code"/>
          <w:sz w:val="24"/>
          <w:szCs w:val="24"/>
        </w:rPr>
        <w:t>(</w:t>
      </w:r>
      <w:proofErr w:type="gramEnd"/>
      <w:r>
        <w:rPr>
          <w:rFonts w:ascii="Cascadia Code" w:hAnsi="Cascadia Code"/>
          <w:sz w:val="24"/>
          <w:szCs w:val="24"/>
        </w:rPr>
        <w:t>APIs)</w:t>
      </w:r>
      <w:r w:rsidRPr="006126A2">
        <w:rPr>
          <w:rFonts w:ascii="Cascadia Code" w:hAnsi="Cascadia Code"/>
          <w:sz w:val="24"/>
          <w:szCs w:val="24"/>
        </w:rPr>
        <w:t xml:space="preserve">para funciones basadas en </w:t>
      </w:r>
      <w:proofErr w:type="gramStart"/>
      <w:r w:rsidRPr="006126A2">
        <w:rPr>
          <w:rFonts w:ascii="Cascadia Code" w:hAnsi="Cascadia Code"/>
          <w:sz w:val="24"/>
          <w:szCs w:val="24"/>
        </w:rPr>
        <w:t>IA</w:t>
      </w:r>
      <w:r>
        <w:rPr>
          <w:rFonts w:ascii="Cascadia Code" w:hAnsi="Cascadia Code"/>
          <w:sz w:val="24"/>
          <w:szCs w:val="24"/>
        </w:rPr>
        <w:t>(</w:t>
      </w:r>
      <w:proofErr w:type="gramEnd"/>
      <w:r>
        <w:rPr>
          <w:rFonts w:ascii="Cascadia Code" w:hAnsi="Cascadia Code"/>
          <w:sz w:val="24"/>
          <w:szCs w:val="24"/>
        </w:rPr>
        <w:t>Gemini estamos utilizando en este caso</w:t>
      </w:r>
      <w:r w:rsidRPr="006126A2">
        <w:rPr>
          <w:rFonts w:ascii="Cascadia Code" w:hAnsi="Cascadia Code"/>
          <w:sz w:val="24"/>
          <w:szCs w:val="24"/>
        </w:rPr>
        <w:t>.</w:t>
      </w:r>
    </w:p>
    <w:p w14:paraId="2308760A" w14:textId="77777777" w:rsidR="006126A2" w:rsidRDefault="006126A2" w:rsidP="006126A2">
      <w:pPr>
        <w:rPr>
          <w:rFonts w:ascii="Cascadia Code" w:hAnsi="Cascadia Code"/>
          <w:sz w:val="24"/>
          <w:szCs w:val="24"/>
        </w:rPr>
      </w:pPr>
    </w:p>
    <w:p w14:paraId="59FD9DC2" w14:textId="7CD0491A" w:rsidR="006126A2" w:rsidRDefault="006126A2" w:rsidP="006126A2">
      <w:pPr>
        <w:rPr>
          <w:rFonts w:ascii="Cascadia Code" w:hAnsi="Cascadia Code"/>
          <w:sz w:val="24"/>
          <w:szCs w:val="24"/>
        </w:rPr>
      </w:pPr>
      <w:r w:rsidRPr="006126A2">
        <w:rPr>
          <w:rFonts w:ascii="Cascadia Code" w:hAnsi="Cascadia Code"/>
          <w:sz w:val="24"/>
          <w:szCs w:val="24"/>
        </w:rPr>
        <w:drawing>
          <wp:inline distT="0" distB="0" distL="0" distR="0" wp14:anchorId="5D915D02" wp14:editId="780EDF14">
            <wp:extent cx="5612130" cy="3042920"/>
            <wp:effectExtent l="0" t="0" r="7620" b="5080"/>
            <wp:docPr id="118384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4863" name=""/>
                    <pic:cNvPicPr/>
                  </pic:nvPicPr>
                  <pic:blipFill>
                    <a:blip r:embed="rId10"/>
                    <a:stretch>
                      <a:fillRect/>
                    </a:stretch>
                  </pic:blipFill>
                  <pic:spPr>
                    <a:xfrm>
                      <a:off x="0" y="0"/>
                      <a:ext cx="5612130" cy="3042920"/>
                    </a:xfrm>
                    <a:prstGeom prst="rect">
                      <a:avLst/>
                    </a:prstGeom>
                  </pic:spPr>
                </pic:pic>
              </a:graphicData>
            </a:graphic>
          </wp:inline>
        </w:drawing>
      </w:r>
    </w:p>
    <w:p w14:paraId="09B371BC" w14:textId="77777777" w:rsidR="006126A2" w:rsidRDefault="006126A2" w:rsidP="006126A2">
      <w:pPr>
        <w:rPr>
          <w:rFonts w:ascii="Cascadia Code" w:hAnsi="Cascadia Code"/>
          <w:sz w:val="24"/>
          <w:szCs w:val="24"/>
        </w:rPr>
      </w:pPr>
    </w:p>
    <w:p w14:paraId="29394A87" w14:textId="77777777" w:rsidR="006126A2" w:rsidRDefault="006126A2" w:rsidP="006126A2">
      <w:pPr>
        <w:rPr>
          <w:rFonts w:ascii="Cascadia Code" w:hAnsi="Cascadia Code"/>
          <w:sz w:val="24"/>
          <w:szCs w:val="24"/>
        </w:rPr>
      </w:pPr>
    </w:p>
    <w:p w14:paraId="3CBCE550" w14:textId="77777777" w:rsidR="006126A2" w:rsidRDefault="006126A2" w:rsidP="006126A2">
      <w:pPr>
        <w:rPr>
          <w:rFonts w:ascii="Cascadia Code" w:hAnsi="Cascadia Code"/>
          <w:sz w:val="24"/>
          <w:szCs w:val="24"/>
        </w:rPr>
      </w:pPr>
    </w:p>
    <w:p w14:paraId="20B3991D" w14:textId="77777777" w:rsidR="006126A2" w:rsidRDefault="006126A2" w:rsidP="006126A2">
      <w:pPr>
        <w:rPr>
          <w:rFonts w:ascii="Cascadia Code" w:hAnsi="Cascadia Code"/>
          <w:sz w:val="24"/>
          <w:szCs w:val="24"/>
        </w:rPr>
      </w:pPr>
    </w:p>
    <w:p w14:paraId="65F2EB42" w14:textId="77777777" w:rsidR="006126A2" w:rsidRDefault="006126A2" w:rsidP="006126A2">
      <w:pPr>
        <w:rPr>
          <w:rFonts w:ascii="Cascadia Code" w:hAnsi="Cascadia Code"/>
          <w:sz w:val="24"/>
          <w:szCs w:val="24"/>
        </w:rPr>
      </w:pPr>
    </w:p>
    <w:p w14:paraId="0C6B3BF2" w14:textId="77777777" w:rsidR="006126A2" w:rsidRDefault="006126A2" w:rsidP="006126A2">
      <w:pPr>
        <w:rPr>
          <w:rFonts w:ascii="Cascadia Code" w:hAnsi="Cascadia Code"/>
          <w:sz w:val="24"/>
          <w:szCs w:val="24"/>
        </w:rPr>
      </w:pPr>
    </w:p>
    <w:p w14:paraId="2E5BB281" w14:textId="77777777" w:rsidR="006126A2" w:rsidRDefault="006126A2" w:rsidP="006126A2">
      <w:pPr>
        <w:rPr>
          <w:rFonts w:ascii="Cascadia Code" w:hAnsi="Cascadia Code"/>
          <w:sz w:val="24"/>
          <w:szCs w:val="24"/>
        </w:rPr>
      </w:pPr>
    </w:p>
    <w:p w14:paraId="213DD846" w14:textId="77777777" w:rsidR="006126A2" w:rsidRDefault="006126A2" w:rsidP="006126A2">
      <w:pPr>
        <w:rPr>
          <w:rFonts w:ascii="Cascadia Code" w:hAnsi="Cascadia Code"/>
          <w:sz w:val="24"/>
          <w:szCs w:val="24"/>
        </w:rPr>
      </w:pPr>
    </w:p>
    <w:p w14:paraId="513DB5DD" w14:textId="77777777" w:rsidR="006126A2" w:rsidRDefault="006126A2" w:rsidP="006126A2">
      <w:pPr>
        <w:rPr>
          <w:rFonts w:ascii="Cascadia Code" w:hAnsi="Cascadia Code"/>
          <w:sz w:val="24"/>
          <w:szCs w:val="24"/>
        </w:rPr>
      </w:pPr>
    </w:p>
    <w:p w14:paraId="2EDCE6FE" w14:textId="77777777" w:rsidR="006126A2" w:rsidRDefault="006126A2" w:rsidP="006126A2">
      <w:pPr>
        <w:rPr>
          <w:rFonts w:ascii="Cascadia Code" w:hAnsi="Cascadia Code"/>
          <w:sz w:val="24"/>
          <w:szCs w:val="24"/>
        </w:rPr>
      </w:pPr>
    </w:p>
    <w:p w14:paraId="01CDB8C9" w14:textId="77777777" w:rsidR="006126A2" w:rsidRDefault="006126A2" w:rsidP="006126A2">
      <w:pPr>
        <w:rPr>
          <w:rFonts w:ascii="Cascadia Code" w:hAnsi="Cascadia Code"/>
          <w:sz w:val="24"/>
          <w:szCs w:val="24"/>
        </w:rPr>
      </w:pPr>
    </w:p>
    <w:p w14:paraId="7345A464" w14:textId="77777777" w:rsidR="006126A2" w:rsidRDefault="006126A2" w:rsidP="006126A2">
      <w:pPr>
        <w:rPr>
          <w:rFonts w:ascii="Cascadia Code" w:hAnsi="Cascadia Code"/>
          <w:sz w:val="24"/>
          <w:szCs w:val="24"/>
        </w:rPr>
      </w:pPr>
    </w:p>
    <w:p w14:paraId="3D87623C"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Descripción general de la interfaz</w:t>
      </w:r>
    </w:p>
    <w:p w14:paraId="0DD06B92"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Las interfaces de gestión constan de cuatro vistas principales que manejan diferentes aspectos del negocio de la construcción:</w:t>
      </w:r>
    </w:p>
    <w:tbl>
      <w:tblPr>
        <w:tblW w:w="10080" w:type="dxa"/>
        <w:tblBorders>
          <w:top w:val="single" w:sz="2" w:space="0" w:color="auto"/>
          <w:left w:val="single" w:sz="2" w:space="0" w:color="auto"/>
          <w:bottom w:val="single" w:sz="2" w:space="0" w:color="auto"/>
          <w:right w:val="single" w:sz="2" w:space="0" w:color="auto"/>
        </w:tblBorders>
        <w:shd w:val="clear" w:color="auto" w:fill="F8F7F6"/>
        <w:tblCellMar>
          <w:left w:w="0" w:type="dxa"/>
          <w:right w:w="0" w:type="dxa"/>
        </w:tblCellMar>
        <w:tblLook w:val="04A0" w:firstRow="1" w:lastRow="0" w:firstColumn="1" w:lastColumn="0" w:noHBand="0" w:noVBand="1"/>
      </w:tblPr>
      <w:tblGrid>
        <w:gridCol w:w="1913"/>
        <w:gridCol w:w="2396"/>
        <w:gridCol w:w="3387"/>
        <w:gridCol w:w="2384"/>
      </w:tblGrid>
      <w:tr w:rsidR="006126A2" w:rsidRPr="006126A2" w14:paraId="7237B17C" w14:textId="77777777">
        <w:trPr>
          <w:tblHeader/>
        </w:trPr>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0FBB765E"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Interfaz</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25B89BB6"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Ver archivo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363A6B5C"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Propósito principal</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7A3584E1" w14:textId="77777777" w:rsidR="006126A2" w:rsidRPr="006126A2" w:rsidRDefault="006126A2" w:rsidP="006126A2">
            <w:pPr>
              <w:rPr>
                <w:rFonts w:ascii="Cascadia Code" w:hAnsi="Cascadia Code"/>
                <w:b/>
                <w:bCs/>
                <w:sz w:val="24"/>
                <w:szCs w:val="24"/>
              </w:rPr>
            </w:pPr>
            <w:r w:rsidRPr="006126A2">
              <w:rPr>
                <w:rFonts w:ascii="Cascadia Code" w:hAnsi="Cascadia Code"/>
                <w:b/>
                <w:bCs/>
                <w:sz w:val="24"/>
                <w:szCs w:val="24"/>
              </w:rPr>
              <w:t>Roles de acceso</w:t>
            </w:r>
          </w:p>
        </w:tc>
      </w:tr>
      <w:tr w:rsidR="006126A2" w:rsidRPr="006126A2" w14:paraId="03759DD8"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DA0C4BA"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Gestión de materiales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7BA7F5F3" w14:textId="77777777" w:rsidR="006126A2" w:rsidRPr="006126A2" w:rsidRDefault="006126A2" w:rsidP="006126A2">
            <w:pPr>
              <w:rPr>
                <w:rFonts w:ascii="Cascadia Code" w:hAnsi="Cascadia Code"/>
                <w:sz w:val="24"/>
                <w:szCs w:val="24"/>
              </w:rPr>
            </w:pPr>
            <w:proofErr w:type="spellStart"/>
            <w:r w:rsidRPr="006126A2">
              <w:rPr>
                <w:rFonts w:ascii="Cascadia Code" w:hAnsi="Cascadia Code"/>
                <w:b/>
                <w:bCs/>
                <w:sz w:val="24"/>
                <w:szCs w:val="24"/>
              </w:rPr>
              <w:t>Materiales.cshtml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75935812"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Gestión de inventario y precios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30A6A0DA"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Administrador, Vendedor</w:t>
            </w:r>
          </w:p>
        </w:tc>
      </w:tr>
      <w:tr w:rsidR="006126A2" w:rsidRPr="006126A2" w14:paraId="453D4352"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235285B"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Gestión de proyectos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C5A106F" w14:textId="77777777" w:rsidR="006126A2" w:rsidRPr="006126A2" w:rsidRDefault="006126A2" w:rsidP="006126A2">
            <w:pPr>
              <w:rPr>
                <w:rFonts w:ascii="Cascadia Code" w:hAnsi="Cascadia Code"/>
                <w:sz w:val="24"/>
                <w:szCs w:val="24"/>
              </w:rPr>
            </w:pPr>
            <w:proofErr w:type="spellStart"/>
            <w:r w:rsidRPr="006126A2">
              <w:rPr>
                <w:rFonts w:ascii="Cascadia Code" w:hAnsi="Cascadia Code"/>
                <w:b/>
                <w:bCs/>
                <w:sz w:val="24"/>
                <w:szCs w:val="24"/>
              </w:rPr>
              <w:t>Proyectos.cshtml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06356950"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Creación y seguimiento de proyectos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A15E69F"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Administrador, Vendedor</w:t>
            </w:r>
          </w:p>
        </w:tc>
      </w:tr>
      <w:tr w:rsidR="006126A2" w:rsidRPr="006126A2" w14:paraId="2CA225F1"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A4C674C"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Gestión de usuarios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023A587" w14:textId="77777777" w:rsidR="006126A2" w:rsidRPr="006126A2" w:rsidRDefault="006126A2" w:rsidP="006126A2">
            <w:pPr>
              <w:rPr>
                <w:rFonts w:ascii="Cascadia Code" w:hAnsi="Cascadia Code"/>
                <w:sz w:val="24"/>
                <w:szCs w:val="24"/>
              </w:rPr>
            </w:pPr>
            <w:proofErr w:type="spellStart"/>
            <w:r w:rsidRPr="006126A2">
              <w:rPr>
                <w:rFonts w:ascii="Cascadia Code" w:hAnsi="Cascadia Code"/>
                <w:b/>
                <w:bCs/>
                <w:sz w:val="24"/>
                <w:szCs w:val="24"/>
              </w:rPr>
              <w:t>Usuarios.cshtml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3291FA7E"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Administración de cuentas de usuario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2543946F"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Solo administrador</w:t>
            </w:r>
          </w:p>
        </w:tc>
      </w:tr>
      <w:tr w:rsidR="006126A2" w:rsidRPr="006126A2" w14:paraId="216CBAA3"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63964A31"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Vista de ventas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17A92A1F" w14:textId="77777777" w:rsidR="006126A2" w:rsidRPr="006126A2" w:rsidRDefault="006126A2" w:rsidP="006126A2">
            <w:pPr>
              <w:rPr>
                <w:rFonts w:ascii="Cascadia Code" w:hAnsi="Cascadia Code"/>
                <w:sz w:val="24"/>
                <w:szCs w:val="24"/>
              </w:rPr>
            </w:pPr>
            <w:proofErr w:type="spellStart"/>
            <w:r w:rsidRPr="006126A2">
              <w:rPr>
                <w:rFonts w:ascii="Cascadia Code" w:hAnsi="Cascadia Code"/>
                <w:b/>
                <w:bCs/>
                <w:sz w:val="24"/>
                <w:szCs w:val="24"/>
              </w:rPr>
              <w:t>Ventas.cshtml</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FC1A574"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Visión alternativa de la gestión de proyectos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2F523D6" w14:textId="77777777" w:rsidR="006126A2" w:rsidRPr="006126A2" w:rsidRDefault="006126A2" w:rsidP="006126A2">
            <w:pPr>
              <w:rPr>
                <w:rFonts w:ascii="Cascadia Code" w:hAnsi="Cascadia Code"/>
                <w:sz w:val="24"/>
                <w:szCs w:val="24"/>
              </w:rPr>
            </w:pPr>
            <w:r w:rsidRPr="006126A2">
              <w:rPr>
                <w:rFonts w:ascii="Cascadia Code" w:hAnsi="Cascadia Code"/>
                <w:sz w:val="24"/>
                <w:szCs w:val="24"/>
              </w:rPr>
              <w:t>Administrador, Vendedor</w:t>
            </w:r>
          </w:p>
        </w:tc>
      </w:tr>
    </w:tbl>
    <w:p w14:paraId="5FD7ECCB" w14:textId="77777777" w:rsidR="006126A2" w:rsidRDefault="006126A2" w:rsidP="006126A2">
      <w:pPr>
        <w:rPr>
          <w:rFonts w:ascii="Cascadia Code" w:hAnsi="Cascadia Code"/>
          <w:sz w:val="24"/>
          <w:szCs w:val="24"/>
        </w:rPr>
      </w:pPr>
    </w:p>
    <w:p w14:paraId="7E2BA7D3" w14:textId="6BD2497A" w:rsidR="006126A2" w:rsidRDefault="006126A2" w:rsidP="006126A2">
      <w:pPr>
        <w:rPr>
          <w:rFonts w:ascii="Cascadia Code" w:hAnsi="Cascadia Code"/>
          <w:sz w:val="24"/>
          <w:szCs w:val="24"/>
        </w:rPr>
      </w:pPr>
      <w:r w:rsidRPr="006126A2">
        <w:rPr>
          <w:rFonts w:ascii="Cascadia Code" w:hAnsi="Cascadia Code"/>
          <w:sz w:val="24"/>
          <w:szCs w:val="24"/>
        </w:rPr>
        <w:lastRenderedPageBreak/>
        <w:drawing>
          <wp:inline distT="0" distB="0" distL="0" distR="0" wp14:anchorId="58D3CC8E" wp14:editId="7A57DDF0">
            <wp:extent cx="6035040" cy="3729052"/>
            <wp:effectExtent l="0" t="0" r="3810" b="5080"/>
            <wp:docPr id="141824890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48901" name="Imagen 1" descr="Diagrama&#10;&#10;El contenido generado por IA puede ser incorrecto."/>
                    <pic:cNvPicPr/>
                  </pic:nvPicPr>
                  <pic:blipFill>
                    <a:blip r:embed="rId11"/>
                    <a:stretch>
                      <a:fillRect/>
                    </a:stretch>
                  </pic:blipFill>
                  <pic:spPr>
                    <a:xfrm>
                      <a:off x="0" y="0"/>
                      <a:ext cx="6043079" cy="3734019"/>
                    </a:xfrm>
                    <a:prstGeom prst="rect">
                      <a:avLst/>
                    </a:prstGeom>
                  </pic:spPr>
                </pic:pic>
              </a:graphicData>
            </a:graphic>
          </wp:inline>
        </w:drawing>
      </w:r>
    </w:p>
    <w:p w14:paraId="4AA4B29F" w14:textId="77777777" w:rsidR="006126A2" w:rsidRPr="006126A2" w:rsidRDefault="006126A2" w:rsidP="006126A2">
      <w:pPr>
        <w:jc w:val="center"/>
        <w:rPr>
          <w:rFonts w:ascii="Cascadia Code" w:hAnsi="Cascadia Code"/>
          <w:b/>
          <w:bCs/>
          <w:sz w:val="24"/>
          <w:szCs w:val="24"/>
        </w:rPr>
      </w:pPr>
      <w:r w:rsidRPr="006126A2">
        <w:rPr>
          <w:rFonts w:ascii="Cascadia Code" w:hAnsi="Cascadia Code"/>
          <w:b/>
          <w:bCs/>
          <w:sz w:val="24"/>
          <w:szCs w:val="24"/>
        </w:rPr>
        <w:t>Integración de IA y recomendaciones</w:t>
      </w:r>
    </w:p>
    <w:p w14:paraId="468D9A7C" w14:textId="77777777" w:rsidR="006126A2" w:rsidRDefault="006126A2" w:rsidP="006126A2">
      <w:pPr>
        <w:rPr>
          <w:rFonts w:ascii="Cascadia Code" w:hAnsi="Cascadia Code"/>
          <w:sz w:val="24"/>
          <w:szCs w:val="24"/>
        </w:rPr>
      </w:pPr>
      <w:r>
        <w:rPr>
          <w:rFonts w:ascii="Cascadia Code" w:hAnsi="Cascadia Code"/>
          <w:sz w:val="24"/>
          <w:szCs w:val="24"/>
        </w:rPr>
        <w:t>E</w:t>
      </w:r>
      <w:r w:rsidRPr="006126A2">
        <w:rPr>
          <w:rFonts w:ascii="Cascadia Code" w:hAnsi="Cascadia Code"/>
          <w:sz w:val="24"/>
          <w:szCs w:val="24"/>
        </w:rPr>
        <w:t xml:space="preserve">l sistema de integración de la API de Google Gemini, que proporciona recomendaciones de construcción y presupuestos basados </w:t>
      </w:r>
      <w:r w:rsidRPr="006126A2">
        <w:rPr>
          <w:rFonts w:ascii="Cambria Math" w:hAnsi="Cambria Math" w:cs="Cambria Math"/>
          <w:sz w:val="24"/>
          <w:szCs w:val="24"/>
        </w:rPr>
        <w:t>​​</w:t>
      </w:r>
      <w:r w:rsidRPr="006126A2">
        <w:rPr>
          <w:rFonts w:ascii="Cascadia Code" w:hAnsi="Cascadia Code"/>
          <w:sz w:val="24"/>
          <w:szCs w:val="24"/>
        </w:rPr>
        <w:t>en IA dentro de la aplicaci</w:t>
      </w:r>
      <w:r w:rsidRPr="006126A2">
        <w:rPr>
          <w:rFonts w:ascii="Cascadia Code" w:hAnsi="Cascadia Code" w:cs="Cascadia Code"/>
          <w:sz w:val="24"/>
          <w:szCs w:val="24"/>
        </w:rPr>
        <w:t>ó</w:t>
      </w:r>
      <w:r w:rsidRPr="006126A2">
        <w:rPr>
          <w:rFonts w:ascii="Cascadia Code" w:hAnsi="Cascadia Code"/>
          <w:sz w:val="24"/>
          <w:szCs w:val="24"/>
        </w:rPr>
        <w:t>n Constructora Hern</w:t>
      </w:r>
      <w:r w:rsidRPr="006126A2">
        <w:rPr>
          <w:rFonts w:ascii="Cascadia Code" w:hAnsi="Cascadia Code" w:cs="Cascadia Code"/>
          <w:sz w:val="24"/>
          <w:szCs w:val="24"/>
        </w:rPr>
        <w:t>á</w:t>
      </w:r>
      <w:r w:rsidRPr="006126A2">
        <w:rPr>
          <w:rFonts w:ascii="Cascadia Code" w:hAnsi="Cascadia Code"/>
          <w:sz w:val="24"/>
          <w:szCs w:val="24"/>
        </w:rPr>
        <w:t xml:space="preserve">ndez. </w:t>
      </w:r>
    </w:p>
    <w:p w14:paraId="75CDB622" w14:textId="4815781C" w:rsidR="006126A2" w:rsidRDefault="006126A2" w:rsidP="006126A2">
      <w:pPr>
        <w:rPr>
          <w:rFonts w:ascii="Cascadia Code" w:hAnsi="Cascadia Code"/>
          <w:sz w:val="24"/>
          <w:szCs w:val="24"/>
        </w:rPr>
      </w:pPr>
      <w:r w:rsidRPr="006126A2">
        <w:rPr>
          <w:rFonts w:ascii="Cascadia Code" w:hAnsi="Cascadia Code"/>
          <w:sz w:val="24"/>
          <w:szCs w:val="24"/>
        </w:rPr>
        <w:t>El sistema permite a los usuarios con los permisos adecuados enviar indicaciones en lenguaje natural y recibir asesoramiento experto en construcci</w:t>
      </w:r>
      <w:r w:rsidRPr="006126A2">
        <w:rPr>
          <w:rFonts w:ascii="Cascadia Code" w:hAnsi="Cascadia Code" w:cs="Cascadia Code"/>
          <w:sz w:val="24"/>
          <w:szCs w:val="24"/>
        </w:rPr>
        <w:t>ó</w:t>
      </w:r>
      <w:r w:rsidRPr="006126A2">
        <w:rPr>
          <w:rFonts w:ascii="Cascadia Code" w:hAnsi="Cascadia Code"/>
          <w:sz w:val="24"/>
          <w:szCs w:val="24"/>
        </w:rPr>
        <w:t>n, basado en el modelo de IA de Gemini de Google</w:t>
      </w:r>
      <w:r>
        <w:rPr>
          <w:rFonts w:ascii="Cascadia Code" w:hAnsi="Cascadia Code"/>
          <w:sz w:val="24"/>
          <w:szCs w:val="24"/>
        </w:rPr>
        <w:t>.</w:t>
      </w:r>
    </w:p>
    <w:p w14:paraId="716BA4EA" w14:textId="3CF9B1C3" w:rsidR="006126A2" w:rsidRDefault="006126A2" w:rsidP="006126A2">
      <w:pPr>
        <w:rPr>
          <w:rFonts w:ascii="Cascadia Code" w:hAnsi="Cascadia Code"/>
          <w:sz w:val="24"/>
          <w:szCs w:val="24"/>
        </w:rPr>
      </w:pPr>
      <w:r w:rsidRPr="006126A2">
        <w:rPr>
          <w:rFonts w:ascii="Cascadia Code" w:hAnsi="Cascadia Code"/>
          <w:sz w:val="24"/>
          <w:szCs w:val="24"/>
        </w:rPr>
        <w:t>El sistema de integración de IA consta de dos implementaciones de controlador principales que interactúan con la API Gemini de Google para generar recomendaciones específicas para la construcción. El sistema está diseñado con un patrón simple de respuesta rápida donde los usuarios envían consultas relacionadas con la construcción y reciben asesoramiento experto detallado.</w:t>
      </w:r>
    </w:p>
    <w:p w14:paraId="4CADB035" w14:textId="77777777" w:rsidR="006126A2" w:rsidRDefault="006126A2" w:rsidP="006126A2">
      <w:pPr>
        <w:rPr>
          <w:rFonts w:ascii="Cascadia Code" w:hAnsi="Cascadia Code"/>
          <w:sz w:val="24"/>
          <w:szCs w:val="24"/>
        </w:rPr>
      </w:pPr>
    </w:p>
    <w:p w14:paraId="47AA9268" w14:textId="56FBD656" w:rsidR="006126A2" w:rsidRDefault="006126A2" w:rsidP="006126A2">
      <w:pPr>
        <w:rPr>
          <w:rFonts w:ascii="Cascadia Code" w:hAnsi="Cascadia Code"/>
          <w:sz w:val="24"/>
          <w:szCs w:val="24"/>
        </w:rPr>
      </w:pPr>
      <w:r w:rsidRPr="006126A2">
        <w:rPr>
          <w:rFonts w:ascii="Cascadia Code" w:hAnsi="Cascadia Code"/>
          <w:sz w:val="24"/>
          <w:szCs w:val="24"/>
        </w:rPr>
        <w:lastRenderedPageBreak/>
        <w:drawing>
          <wp:inline distT="0" distB="0" distL="0" distR="0" wp14:anchorId="165A96E2" wp14:editId="4DBF9A71">
            <wp:extent cx="4686300" cy="4558030"/>
            <wp:effectExtent l="0" t="0" r="0" b="0"/>
            <wp:docPr id="1187987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326" name=""/>
                    <pic:cNvPicPr/>
                  </pic:nvPicPr>
                  <pic:blipFill>
                    <a:blip r:embed="rId12"/>
                    <a:stretch>
                      <a:fillRect/>
                    </a:stretch>
                  </pic:blipFill>
                  <pic:spPr>
                    <a:xfrm>
                      <a:off x="0" y="0"/>
                      <a:ext cx="4692454" cy="4564016"/>
                    </a:xfrm>
                    <a:prstGeom prst="rect">
                      <a:avLst/>
                    </a:prstGeom>
                  </pic:spPr>
                </pic:pic>
              </a:graphicData>
            </a:graphic>
          </wp:inline>
        </w:drawing>
      </w:r>
    </w:p>
    <w:p w14:paraId="77E147C7" w14:textId="77777777" w:rsidR="00747521" w:rsidRPr="00747521" w:rsidRDefault="00747521" w:rsidP="00747521">
      <w:pPr>
        <w:jc w:val="center"/>
        <w:rPr>
          <w:rFonts w:ascii="Cascadia Code" w:hAnsi="Cascadia Code"/>
          <w:b/>
          <w:bCs/>
          <w:sz w:val="24"/>
          <w:szCs w:val="24"/>
        </w:rPr>
      </w:pPr>
      <w:r w:rsidRPr="00747521">
        <w:rPr>
          <w:rFonts w:ascii="Cascadia Code" w:hAnsi="Cascadia Code"/>
          <w:b/>
          <w:bCs/>
          <w:sz w:val="24"/>
          <w:szCs w:val="24"/>
        </w:rPr>
        <w:t>Modelos de entidad central</w:t>
      </w:r>
    </w:p>
    <w:p w14:paraId="46E0EDDA" w14:textId="5D42E7CF" w:rsidR="006126A2" w:rsidRDefault="00747521" w:rsidP="00747521">
      <w:pPr>
        <w:rPr>
          <w:rFonts w:ascii="Cascadia Code" w:hAnsi="Cascadia Code"/>
          <w:sz w:val="24"/>
          <w:szCs w:val="24"/>
        </w:rPr>
      </w:pPr>
      <w:r>
        <w:rPr>
          <w:rFonts w:ascii="Cascadia Code" w:hAnsi="Cascadia Code"/>
          <w:sz w:val="24"/>
          <w:szCs w:val="24"/>
        </w:rPr>
        <w:t>L</w:t>
      </w:r>
      <w:r w:rsidRPr="00747521">
        <w:rPr>
          <w:rFonts w:ascii="Cascadia Code" w:hAnsi="Cascadia Code"/>
          <w:sz w:val="24"/>
          <w:szCs w:val="24"/>
        </w:rPr>
        <w:t>as entidades de negocio principales que conforman la base del sistema de gestión de la construcción de Constructora Hernández. Estas entidades representan las estructuras de datos principales para usuarios, materiales, proyectos y sus relaciones dentro de la aplicación.</w:t>
      </w:r>
    </w:p>
    <w:p w14:paraId="1B953F96" w14:textId="77777777" w:rsidR="00747521" w:rsidRPr="00747521" w:rsidRDefault="00747521" w:rsidP="00747521">
      <w:pPr>
        <w:rPr>
          <w:rFonts w:ascii="Cascadia Code" w:hAnsi="Cascadia Code"/>
          <w:b/>
          <w:bCs/>
          <w:sz w:val="24"/>
          <w:szCs w:val="24"/>
        </w:rPr>
      </w:pPr>
      <w:r w:rsidRPr="00747521">
        <w:rPr>
          <w:rFonts w:ascii="Cascadia Code" w:hAnsi="Cascadia Code"/>
          <w:b/>
          <w:bCs/>
          <w:sz w:val="24"/>
          <w:szCs w:val="24"/>
        </w:rPr>
        <w:t>Descripción general de la entidad</w:t>
      </w:r>
    </w:p>
    <w:p w14:paraId="47B50E32"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El sistema se construye en torno a cinco entidades centrales que modelan el dominio de la gestión de la construcción:</w:t>
      </w:r>
    </w:p>
    <w:tbl>
      <w:tblPr>
        <w:tblW w:w="10080" w:type="dxa"/>
        <w:tblBorders>
          <w:top w:val="single" w:sz="2" w:space="0" w:color="auto"/>
          <w:left w:val="single" w:sz="2" w:space="0" w:color="auto"/>
          <w:bottom w:val="single" w:sz="2" w:space="0" w:color="auto"/>
          <w:right w:val="single" w:sz="2" w:space="0" w:color="auto"/>
        </w:tblBorders>
        <w:shd w:val="clear" w:color="auto" w:fill="F8F7F6"/>
        <w:tblCellMar>
          <w:left w:w="0" w:type="dxa"/>
          <w:right w:w="0" w:type="dxa"/>
        </w:tblCellMar>
        <w:tblLook w:val="04A0" w:firstRow="1" w:lastRow="0" w:firstColumn="1" w:lastColumn="0" w:noHBand="0" w:noVBand="1"/>
      </w:tblPr>
      <w:tblGrid>
        <w:gridCol w:w="2115"/>
        <w:gridCol w:w="5157"/>
        <w:gridCol w:w="2808"/>
      </w:tblGrid>
      <w:tr w:rsidR="00747521" w:rsidRPr="00747521" w14:paraId="6ABBD083" w14:textId="77777777">
        <w:trPr>
          <w:tblHeader/>
        </w:trPr>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07EE708E" w14:textId="77777777" w:rsidR="00747521" w:rsidRPr="00747521" w:rsidRDefault="00747521" w:rsidP="00747521">
            <w:pPr>
              <w:rPr>
                <w:rFonts w:ascii="Cascadia Code" w:hAnsi="Cascadia Code"/>
                <w:b/>
                <w:bCs/>
                <w:sz w:val="24"/>
                <w:szCs w:val="24"/>
              </w:rPr>
            </w:pPr>
            <w:r w:rsidRPr="00747521">
              <w:rPr>
                <w:rFonts w:ascii="Cascadia Code" w:hAnsi="Cascadia Code"/>
                <w:b/>
                <w:bCs/>
                <w:sz w:val="24"/>
                <w:szCs w:val="24"/>
              </w:rPr>
              <w:t>Entidad</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6160A9A3" w14:textId="77777777" w:rsidR="00747521" w:rsidRPr="00747521" w:rsidRDefault="00747521" w:rsidP="00747521">
            <w:pPr>
              <w:rPr>
                <w:rFonts w:ascii="Cascadia Code" w:hAnsi="Cascadia Code"/>
                <w:b/>
                <w:bCs/>
                <w:sz w:val="24"/>
                <w:szCs w:val="24"/>
              </w:rPr>
            </w:pPr>
            <w:r w:rsidRPr="00747521">
              <w:rPr>
                <w:rFonts w:ascii="Cascadia Code" w:hAnsi="Cascadia Code"/>
                <w:b/>
                <w:bCs/>
                <w:sz w:val="24"/>
                <w:szCs w:val="24"/>
              </w:rPr>
              <w:t>Objetivo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0" w:type="dxa"/>
              <w:left w:w="0" w:type="dxa"/>
              <w:bottom w:w="156" w:type="dxa"/>
              <w:right w:w="0" w:type="dxa"/>
            </w:tcMar>
            <w:vAlign w:val="bottom"/>
            <w:hideMark/>
          </w:tcPr>
          <w:p w14:paraId="5458B8F1" w14:textId="77777777" w:rsidR="00747521" w:rsidRPr="00747521" w:rsidRDefault="00747521" w:rsidP="00747521">
            <w:pPr>
              <w:rPr>
                <w:rFonts w:ascii="Cascadia Code" w:hAnsi="Cascadia Code"/>
                <w:b/>
                <w:bCs/>
                <w:sz w:val="24"/>
                <w:szCs w:val="24"/>
              </w:rPr>
            </w:pPr>
            <w:r w:rsidRPr="00747521">
              <w:rPr>
                <w:rFonts w:ascii="Cascadia Code" w:hAnsi="Cascadia Code"/>
                <w:b/>
                <w:bCs/>
                <w:sz w:val="24"/>
                <w:szCs w:val="24"/>
              </w:rPr>
              <w:t>Tabla de base de datos</w:t>
            </w:r>
          </w:p>
        </w:tc>
      </w:tr>
      <w:tr w:rsidR="00747521" w:rsidRPr="00747521" w14:paraId="360679F3"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23B1F0F"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Usuario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71236ABF"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Usuarios del sistema con acceso basado en roles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76C31B97"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usuarios</w:t>
            </w:r>
          </w:p>
        </w:tc>
      </w:tr>
      <w:tr w:rsidR="00747521" w:rsidRPr="00747521" w14:paraId="324730DB"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31813020"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lastRenderedPageBreak/>
              <w:t>Rol</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4201517"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Definiciones de roles de usuario para autorización</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1DD5E88D"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roles</w:t>
            </w:r>
          </w:p>
        </w:tc>
      </w:tr>
      <w:tr w:rsidR="00747521" w:rsidRPr="00747521" w14:paraId="77D6CFD5"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702A0DE8"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Material</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18648102"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Materiales de construcción e inventario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62B5E9CA" w14:textId="77777777" w:rsidR="00747521" w:rsidRPr="00747521" w:rsidRDefault="00747521" w:rsidP="00747521">
            <w:pPr>
              <w:rPr>
                <w:rFonts w:ascii="Cascadia Code" w:hAnsi="Cascadia Code"/>
                <w:sz w:val="24"/>
                <w:szCs w:val="24"/>
              </w:rPr>
            </w:pPr>
            <w:proofErr w:type="spellStart"/>
            <w:r w:rsidRPr="00747521">
              <w:rPr>
                <w:rFonts w:ascii="Cascadia Code" w:hAnsi="Cascadia Code"/>
                <w:b/>
                <w:bCs/>
                <w:sz w:val="24"/>
                <w:szCs w:val="24"/>
              </w:rPr>
              <w:t>materials</w:t>
            </w:r>
            <w:proofErr w:type="spellEnd"/>
          </w:p>
        </w:tc>
      </w:tr>
      <w:tr w:rsidR="00747521" w:rsidRPr="00747521" w14:paraId="4CE64051"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06F01C56"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Proyecto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47BCFC1"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Proyectos de construcción con cronograma y presupuesto</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5CDE0803" w14:textId="77777777" w:rsidR="00747521" w:rsidRPr="00747521" w:rsidRDefault="00747521" w:rsidP="00747521">
            <w:pPr>
              <w:rPr>
                <w:rFonts w:ascii="Cascadia Code" w:hAnsi="Cascadia Code"/>
                <w:sz w:val="24"/>
                <w:szCs w:val="24"/>
              </w:rPr>
            </w:pPr>
            <w:r w:rsidRPr="00747521">
              <w:rPr>
                <w:rFonts w:ascii="Cascadia Code" w:hAnsi="Cascadia Code"/>
                <w:b/>
                <w:bCs/>
                <w:sz w:val="24"/>
                <w:szCs w:val="24"/>
              </w:rPr>
              <w:t>proyectos</w:t>
            </w:r>
          </w:p>
        </w:tc>
      </w:tr>
      <w:tr w:rsidR="00747521" w:rsidRPr="00747521" w14:paraId="5BD12717" w14:textId="77777777">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383E4C7A" w14:textId="77777777" w:rsidR="00747521" w:rsidRPr="00747521" w:rsidRDefault="00747521" w:rsidP="00747521">
            <w:pPr>
              <w:rPr>
                <w:rFonts w:ascii="Cascadia Code" w:hAnsi="Cascadia Code"/>
                <w:sz w:val="24"/>
                <w:szCs w:val="24"/>
              </w:rPr>
            </w:pPr>
            <w:proofErr w:type="spellStart"/>
            <w:r w:rsidRPr="00747521">
              <w:rPr>
                <w:rFonts w:ascii="Cascadia Code" w:hAnsi="Cascadia Code"/>
                <w:b/>
                <w:bCs/>
                <w:sz w:val="24"/>
                <w:szCs w:val="24"/>
              </w:rPr>
              <w:t>DetalleProyecto</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4908B11F"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Materiales asignados a proyectos específicos</w:t>
            </w:r>
          </w:p>
        </w:tc>
        <w:tc>
          <w:tcPr>
            <w:tcW w:w="0" w:type="auto"/>
            <w:tcBorders>
              <w:top w:val="single" w:sz="2" w:space="0" w:color="auto"/>
              <w:left w:val="single" w:sz="2" w:space="0" w:color="auto"/>
              <w:bottom w:val="single" w:sz="2" w:space="0" w:color="auto"/>
              <w:right w:val="single" w:sz="2" w:space="0" w:color="auto"/>
            </w:tcBorders>
            <w:shd w:val="clear" w:color="auto" w:fill="F8F7F6"/>
            <w:tcMar>
              <w:top w:w="156" w:type="dxa"/>
              <w:left w:w="0" w:type="dxa"/>
              <w:bottom w:w="156" w:type="dxa"/>
              <w:right w:w="0" w:type="dxa"/>
            </w:tcMar>
            <w:vAlign w:val="bottom"/>
            <w:hideMark/>
          </w:tcPr>
          <w:p w14:paraId="6D7FD311" w14:textId="77777777" w:rsidR="00747521" w:rsidRPr="00747521" w:rsidRDefault="00747521" w:rsidP="00747521">
            <w:pPr>
              <w:rPr>
                <w:rFonts w:ascii="Cascadia Code" w:hAnsi="Cascadia Code"/>
                <w:sz w:val="24"/>
                <w:szCs w:val="24"/>
              </w:rPr>
            </w:pPr>
            <w:proofErr w:type="spellStart"/>
            <w:r w:rsidRPr="00747521">
              <w:rPr>
                <w:rFonts w:ascii="Cascadia Code" w:hAnsi="Cascadia Code"/>
                <w:b/>
                <w:bCs/>
                <w:sz w:val="24"/>
                <w:szCs w:val="24"/>
              </w:rPr>
              <w:t>detalle_proyectos</w:t>
            </w:r>
            <w:proofErr w:type="spellEnd"/>
          </w:p>
        </w:tc>
      </w:tr>
    </w:tbl>
    <w:p w14:paraId="78A87F92" w14:textId="77777777" w:rsidR="00747521" w:rsidRDefault="00747521" w:rsidP="00747521">
      <w:pPr>
        <w:rPr>
          <w:rFonts w:ascii="Cascadia Code" w:hAnsi="Cascadia Code"/>
          <w:sz w:val="24"/>
          <w:szCs w:val="24"/>
        </w:rPr>
      </w:pPr>
    </w:p>
    <w:p w14:paraId="6B4D4F6D" w14:textId="2A05B4B6" w:rsidR="00747521" w:rsidRDefault="00747521" w:rsidP="00747521">
      <w:pPr>
        <w:rPr>
          <w:rFonts w:ascii="Cascadia Code" w:hAnsi="Cascadia Code"/>
          <w:sz w:val="24"/>
          <w:szCs w:val="24"/>
        </w:rPr>
      </w:pPr>
      <w:r w:rsidRPr="00747521">
        <w:rPr>
          <w:rFonts w:ascii="Cascadia Code" w:hAnsi="Cascadia Code"/>
          <w:sz w:val="24"/>
          <w:szCs w:val="24"/>
        </w:rPr>
        <w:t>Estas entidades implementan un flujo de trabajo típico de gestión de la construcción donde los usuarios gestionan proyectos que consumen materiales del inventario</w:t>
      </w:r>
    </w:p>
    <w:p w14:paraId="21542AD7" w14:textId="77777777" w:rsidR="00747521" w:rsidRDefault="00747521" w:rsidP="00747521">
      <w:pPr>
        <w:rPr>
          <w:rFonts w:ascii="Cascadia Code" w:hAnsi="Cascadia Code"/>
          <w:sz w:val="24"/>
          <w:szCs w:val="24"/>
        </w:rPr>
      </w:pPr>
    </w:p>
    <w:p w14:paraId="4CC61843" w14:textId="77777777" w:rsidR="00747521" w:rsidRDefault="00747521" w:rsidP="00747521">
      <w:pPr>
        <w:rPr>
          <w:rFonts w:ascii="Cascadia Code" w:hAnsi="Cascadia Code"/>
          <w:sz w:val="24"/>
          <w:szCs w:val="24"/>
        </w:rPr>
      </w:pPr>
    </w:p>
    <w:p w14:paraId="475AE3EF" w14:textId="77777777" w:rsidR="00747521" w:rsidRDefault="00747521" w:rsidP="00747521">
      <w:pPr>
        <w:rPr>
          <w:rFonts w:ascii="Cascadia Code" w:hAnsi="Cascadia Code"/>
          <w:sz w:val="24"/>
          <w:szCs w:val="24"/>
        </w:rPr>
      </w:pPr>
    </w:p>
    <w:p w14:paraId="5859D3D8" w14:textId="77777777" w:rsidR="00747521" w:rsidRDefault="00747521" w:rsidP="00747521">
      <w:pPr>
        <w:rPr>
          <w:rFonts w:ascii="Cascadia Code" w:hAnsi="Cascadia Code"/>
          <w:sz w:val="24"/>
          <w:szCs w:val="24"/>
        </w:rPr>
      </w:pPr>
    </w:p>
    <w:p w14:paraId="47CCE912" w14:textId="77777777" w:rsidR="00747521" w:rsidRPr="00747521" w:rsidRDefault="00747521" w:rsidP="00747521">
      <w:pPr>
        <w:rPr>
          <w:rFonts w:ascii="Cascadia Code" w:hAnsi="Cascadia Code"/>
          <w:b/>
          <w:bCs/>
          <w:sz w:val="24"/>
          <w:szCs w:val="24"/>
        </w:rPr>
      </w:pPr>
      <w:r w:rsidRPr="00747521">
        <w:rPr>
          <w:rFonts w:ascii="Cascadia Code" w:hAnsi="Cascadia Code"/>
          <w:b/>
          <w:bCs/>
          <w:sz w:val="24"/>
          <w:szCs w:val="24"/>
        </w:rPr>
        <w:t>Modelo de relación entre entidades</w:t>
      </w:r>
    </w:p>
    <w:p w14:paraId="1B1625C4" w14:textId="77777777" w:rsidR="00747521" w:rsidRPr="00747521" w:rsidRDefault="00747521" w:rsidP="00747521">
      <w:pPr>
        <w:rPr>
          <w:rFonts w:ascii="Cascadia Code" w:hAnsi="Cascadia Code"/>
          <w:sz w:val="24"/>
          <w:szCs w:val="24"/>
        </w:rPr>
      </w:pPr>
      <w:r w:rsidRPr="00747521">
        <w:rPr>
          <w:rFonts w:ascii="Cascadia Code" w:hAnsi="Cascadia Code"/>
          <w:sz w:val="24"/>
          <w:szCs w:val="24"/>
        </w:rPr>
        <w:t>El siguiente diagrama ilustra las relaciones entre las entidades principales:</w:t>
      </w:r>
    </w:p>
    <w:p w14:paraId="4C93F1D6" w14:textId="730B5BCC" w:rsidR="00747521" w:rsidRDefault="00747521" w:rsidP="00747521">
      <w:pPr>
        <w:rPr>
          <w:rFonts w:ascii="Cascadia Code" w:hAnsi="Cascadia Code"/>
          <w:sz w:val="24"/>
          <w:szCs w:val="24"/>
        </w:rPr>
      </w:pPr>
      <w:r w:rsidRPr="00747521">
        <w:rPr>
          <w:rFonts w:ascii="Cascadia Code" w:hAnsi="Cascadia Code"/>
          <w:sz w:val="24"/>
          <w:szCs w:val="24"/>
        </w:rPr>
        <w:lastRenderedPageBreak/>
        <w:drawing>
          <wp:inline distT="0" distB="0" distL="0" distR="0" wp14:anchorId="15CDA789" wp14:editId="09FD4BEA">
            <wp:extent cx="5612130" cy="5013325"/>
            <wp:effectExtent l="0" t="0" r="7620" b="0"/>
            <wp:docPr id="597549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49066" name=""/>
                    <pic:cNvPicPr/>
                  </pic:nvPicPr>
                  <pic:blipFill>
                    <a:blip r:embed="rId13"/>
                    <a:stretch>
                      <a:fillRect/>
                    </a:stretch>
                  </pic:blipFill>
                  <pic:spPr>
                    <a:xfrm>
                      <a:off x="0" y="0"/>
                      <a:ext cx="5612130" cy="5013325"/>
                    </a:xfrm>
                    <a:prstGeom prst="rect">
                      <a:avLst/>
                    </a:prstGeom>
                  </pic:spPr>
                </pic:pic>
              </a:graphicData>
            </a:graphic>
          </wp:inline>
        </w:drawing>
      </w:r>
    </w:p>
    <w:p w14:paraId="6020FA19" w14:textId="77777777" w:rsidR="00747521" w:rsidRDefault="00747521" w:rsidP="00747521">
      <w:pPr>
        <w:rPr>
          <w:rFonts w:ascii="Cascadia Code" w:hAnsi="Cascadia Code"/>
          <w:sz w:val="24"/>
          <w:szCs w:val="24"/>
        </w:rPr>
      </w:pPr>
    </w:p>
    <w:p w14:paraId="3F20F2B3" w14:textId="77777777" w:rsidR="00747521" w:rsidRDefault="00747521" w:rsidP="00747521">
      <w:pPr>
        <w:rPr>
          <w:rFonts w:ascii="Cascadia Code" w:hAnsi="Cascadia Code"/>
          <w:sz w:val="24"/>
          <w:szCs w:val="24"/>
        </w:rPr>
      </w:pPr>
    </w:p>
    <w:p w14:paraId="4E03902E" w14:textId="77777777" w:rsidR="00747521" w:rsidRDefault="00747521" w:rsidP="00747521">
      <w:pPr>
        <w:rPr>
          <w:rFonts w:ascii="Cascadia Code" w:hAnsi="Cascadia Code"/>
          <w:sz w:val="24"/>
          <w:szCs w:val="24"/>
        </w:rPr>
      </w:pPr>
    </w:p>
    <w:p w14:paraId="34CE642B" w14:textId="77777777" w:rsidR="00747521" w:rsidRDefault="00747521" w:rsidP="00747521">
      <w:pPr>
        <w:rPr>
          <w:rFonts w:ascii="Cascadia Code" w:hAnsi="Cascadia Code"/>
          <w:sz w:val="24"/>
          <w:szCs w:val="24"/>
        </w:rPr>
      </w:pPr>
    </w:p>
    <w:p w14:paraId="3D2C65AE" w14:textId="77777777" w:rsidR="00747521" w:rsidRDefault="00747521" w:rsidP="00747521">
      <w:pPr>
        <w:rPr>
          <w:rFonts w:ascii="Cascadia Code" w:hAnsi="Cascadia Code"/>
          <w:sz w:val="24"/>
          <w:szCs w:val="24"/>
        </w:rPr>
      </w:pPr>
    </w:p>
    <w:p w14:paraId="6AD2931D" w14:textId="77777777" w:rsidR="00747521" w:rsidRDefault="00747521" w:rsidP="00747521">
      <w:pPr>
        <w:rPr>
          <w:rFonts w:ascii="Cascadia Code" w:hAnsi="Cascadia Code"/>
          <w:sz w:val="24"/>
          <w:szCs w:val="24"/>
        </w:rPr>
      </w:pPr>
    </w:p>
    <w:p w14:paraId="04689E2C" w14:textId="77777777" w:rsidR="00747521" w:rsidRDefault="00747521" w:rsidP="00747521">
      <w:pPr>
        <w:rPr>
          <w:rFonts w:ascii="Cascadia Code" w:hAnsi="Cascadia Code"/>
          <w:sz w:val="24"/>
          <w:szCs w:val="24"/>
        </w:rPr>
      </w:pPr>
    </w:p>
    <w:p w14:paraId="66031899" w14:textId="77777777" w:rsidR="00747521" w:rsidRDefault="00747521" w:rsidP="00747521">
      <w:pPr>
        <w:rPr>
          <w:rFonts w:ascii="Cascadia Code" w:hAnsi="Cascadia Code"/>
          <w:sz w:val="24"/>
          <w:szCs w:val="24"/>
        </w:rPr>
      </w:pPr>
    </w:p>
    <w:p w14:paraId="104D7E17" w14:textId="7E30022C" w:rsidR="00747521" w:rsidRDefault="00747521" w:rsidP="00747521">
      <w:pPr>
        <w:jc w:val="center"/>
        <w:rPr>
          <w:rFonts w:ascii="Cascadia Code" w:hAnsi="Cascadia Code"/>
          <w:b/>
          <w:bCs/>
          <w:sz w:val="24"/>
          <w:szCs w:val="24"/>
        </w:rPr>
      </w:pPr>
      <w:r>
        <w:rPr>
          <w:rFonts w:ascii="Cascadia Code" w:hAnsi="Cascadia Code"/>
          <w:b/>
          <w:bCs/>
          <w:sz w:val="24"/>
          <w:szCs w:val="24"/>
        </w:rPr>
        <w:t>CONCLUSION PRELIMINAR</w:t>
      </w:r>
    </w:p>
    <w:p w14:paraId="5C8931A2" w14:textId="283B78EE" w:rsidR="00747521" w:rsidRDefault="00747521" w:rsidP="00747521">
      <w:pPr>
        <w:rPr>
          <w:rFonts w:ascii="Cascadia Code" w:hAnsi="Cascadia Code"/>
          <w:sz w:val="24"/>
          <w:szCs w:val="24"/>
          <w:lang w:val="es-419"/>
        </w:rPr>
      </w:pPr>
      <w:r>
        <w:rPr>
          <w:rFonts w:ascii="Cascadia Code" w:hAnsi="Cascadia Code"/>
          <w:sz w:val="24"/>
          <w:szCs w:val="24"/>
        </w:rPr>
        <w:t xml:space="preserve">Este proyecto aun no ha llegado a su cúspide de ideas para implementar, el propósito es agregarle mas funcionalidades, </w:t>
      </w:r>
      <w:r>
        <w:rPr>
          <w:rFonts w:ascii="Cascadia Code" w:hAnsi="Cascadia Code"/>
          <w:sz w:val="24"/>
          <w:szCs w:val="24"/>
        </w:rPr>
        <w:lastRenderedPageBreak/>
        <w:t xml:space="preserve">como completar formularios de ofertas para proyectos, personalizaciones de proyectos, siendo estos mas detallados, contactos con el ingeniero </w:t>
      </w:r>
      <w:proofErr w:type="spellStart"/>
      <w:r>
        <w:rPr>
          <w:rFonts w:ascii="Cascadia Code" w:hAnsi="Cascadia Code"/>
          <w:sz w:val="24"/>
          <w:szCs w:val="24"/>
        </w:rPr>
        <w:t>due</w:t>
      </w:r>
      <w:proofErr w:type="spellEnd"/>
      <w:r>
        <w:rPr>
          <w:rFonts w:ascii="Cascadia Code" w:hAnsi="Cascadia Code"/>
          <w:sz w:val="24"/>
          <w:szCs w:val="24"/>
          <w:lang w:val="es-419"/>
        </w:rPr>
        <w:t xml:space="preserve">ño de la constructora para realizar proyectos desde cualquier parte del país, y mas funcionalidades, integras base de datos de mas materiales a nivel nacional, con el propósito de generar </w:t>
      </w:r>
      <w:r w:rsidR="00034423">
        <w:rPr>
          <w:rFonts w:ascii="Cascadia Code" w:hAnsi="Cascadia Code"/>
          <w:sz w:val="24"/>
          <w:szCs w:val="24"/>
          <w:lang w:val="es-419"/>
        </w:rPr>
        <w:t>presupuestos</w:t>
      </w:r>
      <w:r>
        <w:rPr>
          <w:rFonts w:ascii="Cascadia Code" w:hAnsi="Cascadia Code"/>
          <w:sz w:val="24"/>
          <w:szCs w:val="24"/>
          <w:lang w:val="es-419"/>
        </w:rPr>
        <w:t xml:space="preserve"> a base de esos datos, son funcionalidades que el proyecto de aplicación web requeriría para ser algo mas acertado a la idea final de la app web.</w:t>
      </w:r>
    </w:p>
    <w:p w14:paraId="629EB46C" w14:textId="5A0B379D" w:rsidR="00747521" w:rsidRDefault="00747521" w:rsidP="00747521">
      <w:pPr>
        <w:rPr>
          <w:rFonts w:ascii="Cascadia Code" w:hAnsi="Cascadia Code"/>
          <w:sz w:val="24"/>
          <w:szCs w:val="24"/>
          <w:lang w:val="es-419"/>
        </w:rPr>
      </w:pPr>
      <w:r>
        <w:rPr>
          <w:rFonts w:ascii="Cascadia Code" w:hAnsi="Cascadia Code"/>
          <w:sz w:val="24"/>
          <w:szCs w:val="24"/>
          <w:lang w:val="es-419"/>
        </w:rPr>
        <w:t xml:space="preserve">Aun esta en lo básico, utilización de API, en este caso </w:t>
      </w:r>
      <w:r w:rsidR="00034423">
        <w:rPr>
          <w:rFonts w:ascii="Cascadia Code" w:hAnsi="Cascadia Code"/>
          <w:sz w:val="24"/>
          <w:szCs w:val="24"/>
          <w:lang w:val="es-419"/>
        </w:rPr>
        <w:t>Utilice</w:t>
      </w:r>
      <w:r>
        <w:rPr>
          <w:rFonts w:ascii="Cascadia Code" w:hAnsi="Cascadia Code"/>
          <w:sz w:val="24"/>
          <w:szCs w:val="24"/>
          <w:lang w:val="es-419"/>
        </w:rPr>
        <w:t xml:space="preserve"> la API de </w:t>
      </w:r>
      <w:r w:rsidR="00034423">
        <w:rPr>
          <w:rFonts w:ascii="Cascadia Code" w:hAnsi="Cascadia Code"/>
          <w:sz w:val="24"/>
          <w:szCs w:val="24"/>
          <w:lang w:val="es-419"/>
        </w:rPr>
        <w:t>Gemini</w:t>
      </w:r>
      <w:r>
        <w:rPr>
          <w:rFonts w:ascii="Cascadia Code" w:hAnsi="Cascadia Code"/>
          <w:sz w:val="24"/>
          <w:szCs w:val="24"/>
          <w:lang w:val="es-419"/>
        </w:rPr>
        <w:t xml:space="preserve"> de Google para generar </w:t>
      </w:r>
      <w:r w:rsidR="00034423">
        <w:rPr>
          <w:rFonts w:ascii="Cascadia Code" w:hAnsi="Cascadia Code"/>
          <w:sz w:val="24"/>
          <w:szCs w:val="24"/>
          <w:lang w:val="es-419"/>
        </w:rPr>
        <w:t>recomendaciones, uso</w:t>
      </w:r>
      <w:r>
        <w:rPr>
          <w:rFonts w:ascii="Cascadia Code" w:hAnsi="Cascadia Code"/>
          <w:sz w:val="24"/>
          <w:szCs w:val="24"/>
          <w:lang w:val="es-419"/>
        </w:rPr>
        <w:t xml:space="preserve"> de controladores y vistas, uso correcto de LOGIN y C</w:t>
      </w:r>
      <w:r w:rsidR="00034423">
        <w:rPr>
          <w:rFonts w:ascii="Cascadia Code" w:hAnsi="Cascadia Code"/>
          <w:sz w:val="24"/>
          <w:szCs w:val="24"/>
          <w:lang w:val="es-419"/>
        </w:rPr>
        <w:t>errar</w:t>
      </w:r>
      <w:r>
        <w:rPr>
          <w:rFonts w:ascii="Cascadia Code" w:hAnsi="Cascadia Code"/>
          <w:sz w:val="24"/>
          <w:szCs w:val="24"/>
          <w:lang w:val="es-419"/>
        </w:rPr>
        <w:t xml:space="preserve"> </w:t>
      </w:r>
      <w:r w:rsidR="00034423">
        <w:rPr>
          <w:rFonts w:ascii="Cascadia Code" w:hAnsi="Cascadia Code"/>
          <w:sz w:val="24"/>
          <w:szCs w:val="24"/>
          <w:lang w:val="es-419"/>
        </w:rPr>
        <w:t>Sesión,</w:t>
      </w:r>
      <w:r>
        <w:rPr>
          <w:rFonts w:ascii="Cascadia Code" w:hAnsi="Cascadia Code"/>
          <w:sz w:val="24"/>
          <w:szCs w:val="24"/>
          <w:lang w:val="es-419"/>
        </w:rPr>
        <w:t xml:space="preserve"> esta en las vistas pero aun no funciona es la parte de exportar </w:t>
      </w:r>
      <w:r w:rsidR="00034423">
        <w:rPr>
          <w:rFonts w:ascii="Cascadia Code" w:hAnsi="Cascadia Code"/>
          <w:sz w:val="24"/>
          <w:szCs w:val="24"/>
          <w:lang w:val="es-419"/>
        </w:rPr>
        <w:t>documentos</w:t>
      </w:r>
      <w:r>
        <w:rPr>
          <w:rFonts w:ascii="Cascadia Code" w:hAnsi="Cascadia Code"/>
          <w:sz w:val="24"/>
          <w:szCs w:val="24"/>
          <w:lang w:val="es-419"/>
        </w:rPr>
        <w:t xml:space="preserve"> como PDF sobre los datos generados o reportes, pero aun no termine esa parte, la conexión a la base de datos esta correctamente funcionando, por ahora implemente solo 5 tablas, la idea es ir agregando mas tablas </w:t>
      </w:r>
      <w:r w:rsidR="00034423">
        <w:rPr>
          <w:rFonts w:ascii="Cascadia Code" w:hAnsi="Cascadia Code"/>
          <w:sz w:val="24"/>
          <w:szCs w:val="24"/>
          <w:lang w:val="es-419"/>
        </w:rPr>
        <w:t>mediante vaya avanzando el proyecto porque claramente las va a requerir, así como conectar con una base de datos aparte que solo sea de precios estándar de todos los materiales de construcción disponibles en el país.</w:t>
      </w:r>
    </w:p>
    <w:p w14:paraId="4DBB0B4F" w14:textId="74E96DD2" w:rsidR="00034423" w:rsidRDefault="00034423" w:rsidP="00747521">
      <w:pPr>
        <w:rPr>
          <w:rFonts w:ascii="Cascadia Code" w:hAnsi="Cascadia Code"/>
          <w:sz w:val="24"/>
          <w:szCs w:val="24"/>
          <w:lang w:val="es-419"/>
        </w:rPr>
      </w:pPr>
      <w:r>
        <w:rPr>
          <w:rFonts w:ascii="Cascadia Code" w:hAnsi="Cascadia Code"/>
          <w:sz w:val="24"/>
          <w:szCs w:val="24"/>
          <w:lang w:val="es-419"/>
        </w:rPr>
        <w:t>En si esa seria mas que toda una reseña de lo que he implementado y de la idea que tengo de implementar, este es mi avance, lo que he logrado y sin más que agregar, me despido, espero tenga una buena aceptación de su parte esta idea profesor.</w:t>
      </w:r>
    </w:p>
    <w:p w14:paraId="05923AA6" w14:textId="0AB1A28C" w:rsidR="00034423" w:rsidRDefault="00034423" w:rsidP="00747521">
      <w:pPr>
        <w:rPr>
          <w:rFonts w:ascii="Cascadia Code" w:hAnsi="Cascadia Code"/>
          <w:sz w:val="24"/>
          <w:szCs w:val="24"/>
          <w:lang w:val="es-419"/>
        </w:rPr>
      </w:pPr>
      <w:r>
        <w:rPr>
          <w:rFonts w:ascii="Cascadia Code" w:hAnsi="Cascadia Code"/>
          <w:sz w:val="24"/>
          <w:szCs w:val="24"/>
          <w:lang w:val="es-419"/>
        </w:rPr>
        <w:t>Muchas gracias y Felices Fiestas Patrias.</w:t>
      </w:r>
    </w:p>
    <w:p w14:paraId="5E759A53" w14:textId="4B538A84" w:rsidR="00034423" w:rsidRDefault="00034423" w:rsidP="00034423">
      <w:pPr>
        <w:jc w:val="center"/>
        <w:rPr>
          <w:rFonts w:ascii="Cascadia Code" w:hAnsi="Cascadia Code"/>
          <w:b/>
          <w:bCs/>
          <w:sz w:val="24"/>
          <w:szCs w:val="24"/>
        </w:rPr>
      </w:pPr>
      <w:r>
        <w:rPr>
          <w:rFonts w:ascii="Cascadia Code" w:hAnsi="Cascadia Code"/>
          <w:b/>
          <w:bCs/>
          <w:sz w:val="24"/>
          <w:szCs w:val="24"/>
          <w:lang w:val="es-419"/>
        </w:rPr>
        <w:t>ELABORADO POR</w:t>
      </w:r>
      <w:r w:rsidRPr="00034423">
        <w:rPr>
          <w:rFonts w:ascii="Cascadia Code" w:hAnsi="Cascadia Code"/>
          <w:b/>
          <w:bCs/>
          <w:sz w:val="24"/>
          <w:szCs w:val="24"/>
        </w:rPr>
        <w:t>: HAIRI</w:t>
      </w:r>
      <w:r>
        <w:rPr>
          <w:rFonts w:ascii="Cascadia Code" w:hAnsi="Cascadia Code"/>
          <w:b/>
          <w:bCs/>
          <w:sz w:val="24"/>
          <w:szCs w:val="24"/>
        </w:rPr>
        <w:t>N</w:t>
      </w:r>
      <w:r w:rsidRPr="00034423">
        <w:rPr>
          <w:rFonts w:ascii="Cascadia Code" w:hAnsi="Cascadia Code"/>
          <w:b/>
          <w:bCs/>
          <w:sz w:val="24"/>
          <w:szCs w:val="24"/>
        </w:rPr>
        <w:t xml:space="preserve"> HERNANDEZ G</w:t>
      </w:r>
      <w:r>
        <w:rPr>
          <w:rFonts w:ascii="Cascadia Code" w:hAnsi="Cascadia Code"/>
          <w:b/>
          <w:bCs/>
          <w:sz w:val="24"/>
          <w:szCs w:val="24"/>
        </w:rPr>
        <w:t>ARMENDIA</w:t>
      </w:r>
    </w:p>
    <w:p w14:paraId="1861B205" w14:textId="3F51F8F9" w:rsidR="00034423" w:rsidRDefault="00034423" w:rsidP="00034423">
      <w:pPr>
        <w:jc w:val="center"/>
        <w:rPr>
          <w:rFonts w:ascii="Cascadia Code" w:hAnsi="Cascadia Code"/>
          <w:b/>
          <w:bCs/>
          <w:sz w:val="24"/>
          <w:szCs w:val="24"/>
        </w:rPr>
      </w:pPr>
      <w:proofErr w:type="gramStart"/>
      <w:r>
        <w:rPr>
          <w:rFonts w:ascii="Cascadia Code" w:hAnsi="Cascadia Code"/>
          <w:b/>
          <w:bCs/>
          <w:sz w:val="24"/>
          <w:szCs w:val="24"/>
        </w:rPr>
        <w:t>CARNET</w:t>
      </w:r>
      <w:proofErr w:type="gramEnd"/>
      <w:r>
        <w:rPr>
          <w:rFonts w:ascii="Cascadia Code" w:hAnsi="Cascadia Code"/>
          <w:b/>
          <w:bCs/>
          <w:sz w:val="24"/>
          <w:szCs w:val="24"/>
        </w:rPr>
        <w:t>: 22-10877-0</w:t>
      </w:r>
    </w:p>
    <w:p w14:paraId="301B6523" w14:textId="289819DB" w:rsidR="00034423" w:rsidRPr="00034423" w:rsidRDefault="00034423" w:rsidP="00034423">
      <w:pPr>
        <w:jc w:val="center"/>
        <w:rPr>
          <w:rFonts w:ascii="Cascadia Code" w:hAnsi="Cascadia Code"/>
          <w:b/>
          <w:bCs/>
          <w:sz w:val="24"/>
          <w:szCs w:val="24"/>
          <w:lang w:val="es-419"/>
        </w:rPr>
      </w:pPr>
      <w:r>
        <w:rPr>
          <w:rFonts w:ascii="Cascadia Code" w:hAnsi="Cascadia Code"/>
          <w:b/>
          <w:bCs/>
          <w:sz w:val="24"/>
          <w:szCs w:val="24"/>
        </w:rPr>
        <w:t>4to a</w:t>
      </w:r>
      <w:r>
        <w:rPr>
          <w:rFonts w:ascii="Cascadia Code" w:hAnsi="Cascadia Code"/>
          <w:b/>
          <w:bCs/>
          <w:sz w:val="24"/>
          <w:szCs w:val="24"/>
          <w:lang w:val="es-419"/>
        </w:rPr>
        <w:t>ño de ING. En Sistemas</w:t>
      </w:r>
    </w:p>
    <w:p w14:paraId="26EF0A45" w14:textId="77777777" w:rsidR="00034423" w:rsidRPr="00747521" w:rsidRDefault="00034423" w:rsidP="00747521">
      <w:pPr>
        <w:rPr>
          <w:rFonts w:ascii="Cascadia Code" w:hAnsi="Cascadia Code"/>
          <w:sz w:val="24"/>
          <w:szCs w:val="24"/>
          <w:lang w:val="es-419"/>
        </w:rPr>
      </w:pPr>
    </w:p>
    <w:sectPr w:rsidR="00034423" w:rsidRPr="007475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65519" w14:textId="77777777" w:rsidR="000910C1" w:rsidRDefault="000910C1" w:rsidP="009523BE">
      <w:pPr>
        <w:spacing w:after="0" w:line="240" w:lineRule="auto"/>
      </w:pPr>
      <w:r>
        <w:separator/>
      </w:r>
    </w:p>
  </w:endnote>
  <w:endnote w:type="continuationSeparator" w:id="0">
    <w:p w14:paraId="2CA667C5" w14:textId="77777777" w:rsidR="000910C1" w:rsidRDefault="000910C1" w:rsidP="00952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B8593" w14:textId="77777777" w:rsidR="000910C1" w:rsidRDefault="000910C1" w:rsidP="009523BE">
      <w:pPr>
        <w:spacing w:after="0" w:line="240" w:lineRule="auto"/>
      </w:pPr>
      <w:r>
        <w:separator/>
      </w:r>
    </w:p>
  </w:footnote>
  <w:footnote w:type="continuationSeparator" w:id="0">
    <w:p w14:paraId="0B1CEA10" w14:textId="77777777" w:rsidR="000910C1" w:rsidRDefault="000910C1" w:rsidP="009523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F364C"/>
    <w:multiLevelType w:val="multilevel"/>
    <w:tmpl w:val="7B42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AA732D"/>
    <w:multiLevelType w:val="multilevel"/>
    <w:tmpl w:val="8634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0293C"/>
    <w:multiLevelType w:val="multilevel"/>
    <w:tmpl w:val="1940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B872BA"/>
    <w:multiLevelType w:val="multilevel"/>
    <w:tmpl w:val="4370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6521192">
    <w:abstractNumId w:val="3"/>
  </w:num>
  <w:num w:numId="2" w16cid:durableId="725185270">
    <w:abstractNumId w:val="1"/>
  </w:num>
  <w:num w:numId="3" w16cid:durableId="1823034306">
    <w:abstractNumId w:val="2"/>
  </w:num>
  <w:num w:numId="4" w16cid:durableId="1148980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BE"/>
    <w:rsid w:val="00034423"/>
    <w:rsid w:val="000910C1"/>
    <w:rsid w:val="004C48AA"/>
    <w:rsid w:val="006126A2"/>
    <w:rsid w:val="00614974"/>
    <w:rsid w:val="00747521"/>
    <w:rsid w:val="009523BE"/>
    <w:rsid w:val="00DF4636"/>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FC008"/>
  <w15:chartTrackingRefBased/>
  <w15:docId w15:val="{B653AF99-9AC2-4D65-BC5B-384E5DB9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N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BE"/>
  </w:style>
  <w:style w:type="paragraph" w:styleId="Ttulo1">
    <w:name w:val="heading 1"/>
    <w:basedOn w:val="Normal"/>
    <w:next w:val="Normal"/>
    <w:link w:val="Ttulo1Car"/>
    <w:uiPriority w:val="9"/>
    <w:qFormat/>
    <w:rsid w:val="009523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523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523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523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523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523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523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523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523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23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523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523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523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523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523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523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523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523BE"/>
    <w:rPr>
      <w:rFonts w:eastAsiaTheme="majorEastAsia" w:cstheme="majorBidi"/>
      <w:color w:val="272727" w:themeColor="text1" w:themeTint="D8"/>
    </w:rPr>
  </w:style>
  <w:style w:type="paragraph" w:styleId="Ttulo">
    <w:name w:val="Title"/>
    <w:basedOn w:val="Normal"/>
    <w:next w:val="Normal"/>
    <w:link w:val="TtuloCar"/>
    <w:uiPriority w:val="10"/>
    <w:qFormat/>
    <w:rsid w:val="009523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523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523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523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523BE"/>
    <w:pPr>
      <w:spacing w:before="160"/>
      <w:jc w:val="center"/>
    </w:pPr>
    <w:rPr>
      <w:i/>
      <w:iCs/>
      <w:color w:val="404040" w:themeColor="text1" w:themeTint="BF"/>
    </w:rPr>
  </w:style>
  <w:style w:type="character" w:customStyle="1" w:styleId="CitaCar">
    <w:name w:val="Cita Car"/>
    <w:basedOn w:val="Fuentedeprrafopredeter"/>
    <w:link w:val="Cita"/>
    <w:uiPriority w:val="29"/>
    <w:rsid w:val="009523BE"/>
    <w:rPr>
      <w:i/>
      <w:iCs/>
      <w:color w:val="404040" w:themeColor="text1" w:themeTint="BF"/>
    </w:rPr>
  </w:style>
  <w:style w:type="paragraph" w:styleId="Prrafodelista">
    <w:name w:val="List Paragraph"/>
    <w:basedOn w:val="Normal"/>
    <w:uiPriority w:val="34"/>
    <w:qFormat/>
    <w:rsid w:val="009523BE"/>
    <w:pPr>
      <w:ind w:left="720"/>
      <w:contextualSpacing/>
    </w:pPr>
  </w:style>
  <w:style w:type="character" w:styleId="nfasisintenso">
    <w:name w:val="Intense Emphasis"/>
    <w:basedOn w:val="Fuentedeprrafopredeter"/>
    <w:uiPriority w:val="21"/>
    <w:qFormat/>
    <w:rsid w:val="009523BE"/>
    <w:rPr>
      <w:i/>
      <w:iCs/>
      <w:color w:val="0F4761" w:themeColor="accent1" w:themeShade="BF"/>
    </w:rPr>
  </w:style>
  <w:style w:type="paragraph" w:styleId="Citadestacada">
    <w:name w:val="Intense Quote"/>
    <w:basedOn w:val="Normal"/>
    <w:next w:val="Normal"/>
    <w:link w:val="CitadestacadaCar"/>
    <w:uiPriority w:val="30"/>
    <w:qFormat/>
    <w:rsid w:val="009523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523BE"/>
    <w:rPr>
      <w:i/>
      <w:iCs/>
      <w:color w:val="0F4761" w:themeColor="accent1" w:themeShade="BF"/>
    </w:rPr>
  </w:style>
  <w:style w:type="character" w:styleId="Referenciaintensa">
    <w:name w:val="Intense Reference"/>
    <w:basedOn w:val="Fuentedeprrafopredeter"/>
    <w:uiPriority w:val="32"/>
    <w:qFormat/>
    <w:rsid w:val="009523BE"/>
    <w:rPr>
      <w:b/>
      <w:bCs/>
      <w:smallCaps/>
      <w:color w:val="0F4761" w:themeColor="accent1" w:themeShade="BF"/>
      <w:spacing w:val="5"/>
    </w:rPr>
  </w:style>
  <w:style w:type="paragraph" w:styleId="Encabezado">
    <w:name w:val="header"/>
    <w:basedOn w:val="Normal"/>
    <w:link w:val="EncabezadoCar"/>
    <w:uiPriority w:val="99"/>
    <w:unhideWhenUsed/>
    <w:rsid w:val="009523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23BE"/>
  </w:style>
  <w:style w:type="paragraph" w:styleId="Piedepgina">
    <w:name w:val="footer"/>
    <w:basedOn w:val="Normal"/>
    <w:link w:val="PiedepginaCar"/>
    <w:uiPriority w:val="99"/>
    <w:unhideWhenUsed/>
    <w:rsid w:val="009523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2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13</Pages>
  <Words>1332</Words>
  <Characters>7329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HAIRIN  HERNANDEZ GARMENDIA</dc:creator>
  <cp:keywords/>
  <dc:description/>
  <cp:lastModifiedBy>HAIRIN  HERNANDEZ GARMENDIA</cp:lastModifiedBy>
  <cp:revision>1</cp:revision>
  <dcterms:created xsi:type="dcterms:W3CDTF">2025-09-08T03:00:00Z</dcterms:created>
  <dcterms:modified xsi:type="dcterms:W3CDTF">2025-09-08T03:42:00Z</dcterms:modified>
</cp:coreProperties>
</file>