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olor w:val="1A1A2E"/>
          <w:sz w:val="64"/>
          <w:szCs w:val="64"/>
        </w:rPr>
        <w:t xml:space="preserve">KARAKTER</w:t>
      </w:r>
    </w:p>
    <w:p>
      <w:pPr>
        <w:spacing w:after="400" w:before="0"/>
        <w:jc w:val="center"/>
      </w:pPr>
      <w:r>
        <w:rPr>
          <w:rFonts w:ascii="Arial" w:cs="Arial" w:eastAsia="Arial" w:hAnsi="Arial"/>
          <w:color w:val="2D4A6B"/>
          <w:sz w:val="32"/>
          <w:szCs w:val="32"/>
        </w:rPr>
        <w:t xml:space="preserve">COACHING SCHOOL</w:t>
      </w:r>
    </w:p>
    <w:p>
      <w:pPr>
        <w:pBdr>
          <w:bottom w:val="single" w:color="E8A020" w:sz="8" w:space="1"/>
        </w:pBdr>
        <w:spacing w:after="400" w:before="0"/>
      </w:pPr>
    </w:p>
    <w:p>
      <w:pPr>
        <w:spacing w:after="160" w:before="0"/>
        <w:jc w:val="center"/>
      </w:pPr>
      <w:r>
        <w:rPr>
          <w:rFonts w:ascii="Arial" w:cs="Arial" w:eastAsia="Arial" w:hAnsi="Arial"/>
          <w:b/>
          <w:bCs/>
          <w:color w:val="1A1A2E"/>
          <w:sz w:val="48"/>
          <w:szCs w:val="48"/>
        </w:rPr>
        <w:t xml:space="preserve">I 12 TRATTI KARAKTER</w:t>
      </w:r>
    </w:p>
    <w:p>
      <w:pPr>
        <w:spacing w:after="0" w:before="0"/>
        <w:jc w:val="center"/>
      </w:pPr>
      <w:r>
        <w:rPr>
          <w:rFonts w:ascii="Arial" w:cs="Arial" w:eastAsia="Arial" w:hAnsi="Arial"/>
          <w:i/>
          <w:iCs/>
          <w:color w:val="555555"/>
          <w:sz w:val="24"/>
          <w:szCs w:val="24"/>
        </w:rPr>
        <w:t xml:space="preserve">Dimensioni motivazionali basate sul Reiss Motivation Profile</w:t>
      </w:r>
    </w:p>
    <w:p>
      <w:pPr>
        <w:spacing w:after="800" w:before="0"/>
      </w:pPr>
    </w:p>
    <w:p>
      <w:pPr>
        <w:jc w:val="center"/>
      </w:pPr>
      <w:r>
        <w:rPr>
          <w:rFonts w:ascii="Arial" w:cs="Arial" w:eastAsia="Arial" w:hAnsi="Arial"/>
          <w:color w:val="AAAAAA"/>
          <w:sz w:val="18"/>
          <w:szCs w:val="18"/>
        </w:rPr>
        <w:t xml:space="preserve">Documento interno — uso riservato</w:t>
      </w:r>
    </w:p>
    <w:p>
      <w:pPr>
        <w:sectPr>
          <w:pgSz w:w="11906" w:h="16838" w:orient="portrait"/>
          <w:pgMar w:top="1440" w:right="1440" w:bottom="1440" w:left="1440" w:header="708" w:footer="708" w:gutter="0"/>
          <w:pgNumType/>
          <w:docGrid w:linePitch="360"/>
        </w:sectPr>
      </w:pPr>
    </w:p>
    <w:p>
      <w:pPr>
        <w:spacing w:after="200" w:before="0"/>
      </w:pPr>
    </w:p>
    <w:p>
      <w:pPr>
        <w:spacing w:after="200" w:before="0"/>
      </w:pPr>
      <w:r>
        <w:rPr>
          <w:rFonts w:ascii="Arial" w:cs="Arial" w:eastAsia="Arial" w:hAnsi="Arial"/>
          <w:b/>
          <w:bCs/>
          <w:color w:val="1A1A2E"/>
          <w:sz w:val="36"/>
          <w:szCs w:val="36"/>
        </w:rPr>
        <w:t xml:space="preserve">COSA SONO I TRATTI KARAKTER</w:t>
      </w:r>
    </w:p>
    <w:p>
      <w:pPr>
        <w:pBdr>
          <w:bottom w:val="single" w:color="E8A020" w:sz="4" w:space="1"/>
        </w:pBdr>
        <w:spacing w:after="240" w:before="0"/>
      </w:pPr>
    </w:p>
    <w:p>
      <w:pPr>
        <w:spacing w:after="140" w:before="0"/>
        <w:jc w:val="both"/>
      </w:pPr>
      <w:r>
        <w:rPr>
          <w:rFonts w:ascii="Arial" w:cs="Arial" w:eastAsia="Arial" w:hAnsi="Arial"/>
          <w:color w:val="555555"/>
          <w:sz w:val="22"/>
          <w:szCs w:val="22"/>
        </w:rPr>
        <w:t xml:space="preserve">I Tratti Karakter non sono tipi di personalità. Non ti mettono in una casella, non ti descrivono in toto e non ti definiscono per sempre.</w:t>
      </w:r>
    </w:p>
    <w:p>
      <w:pPr>
        <w:spacing w:after="140" w:before="0"/>
        <w:jc w:val="both"/>
      </w:pPr>
      <w:r>
        <w:rPr>
          <w:rFonts w:ascii="Arial" w:cs="Arial" w:eastAsia="Arial" w:hAnsi="Arial"/>
          <w:color w:val="555555"/>
          <w:sz w:val="22"/>
          <w:szCs w:val="22"/>
        </w:rPr>
        <w:t xml:space="preserve">Sono dimensioni motivazionali — le forze che, più o meno consapevolmente, guidano le tue decisioni, le tue priorità, il modo in cui ti relazioni e il tipo di lavoro in cui dai il meglio.</w:t>
      </w:r>
    </w:p>
    <w:p>
      <w:pPr>
        <w:spacing w:after="140" w:before="0"/>
        <w:jc w:val="both"/>
      </w:pPr>
      <w:r>
        <w:rPr>
          <w:rFonts w:ascii="Arial" w:cs="Arial" w:eastAsia="Arial" w:hAnsi="Arial"/>
          <w:color w:val="555555"/>
          <w:sz w:val="22"/>
          <w:szCs w:val="22"/>
        </w:rPr>
        <w:t xml:space="preserve">Ogni persona porta dentro di sé tutti e 12 i tratti in misure diverse. Ma tre di essi emergono come dominanti: quelli che parlano con più forza, che si attivano prima degli altri, che spiegano molte delle scelte che hai fatto senza sapere esattamente perché.</w:t>
      </w:r>
    </w:p>
    <w:p>
      <w:pPr>
        <w:spacing w:after="140" w:before="0"/>
        <w:jc w:val="both"/>
      </w:pPr>
      <w:r>
        <w:rPr>
          <w:rFonts w:ascii="Arial" w:cs="Arial" w:eastAsia="Arial" w:hAnsi="Arial"/>
          <w:color w:val="555555"/>
          <w:sz w:val="22"/>
          <w:szCs w:val="22"/>
        </w:rPr>
        <w:t xml:space="preserve">I tratti affondano le radici nel Reiss Motivation Profile — uno strumento scientifico che misura 16 bisogni motivazionali di base. Karakter ha lavorato su quella base per costruire un sistema di lettura più narrativo, più accessibile, più utile nelle conversazioni di sviluppo.</w:t>
      </w:r>
    </w:p>
    <w:p>
      <w:pPr>
        <w:spacing w:after="140" w:before="0"/>
        <w:jc w:val="both"/>
      </w:pPr>
      <w:r>
        <w:rPr>
          <w:rFonts w:ascii="Arial" w:cs="Arial" w:eastAsia="Arial" w:hAnsi="Arial"/>
          <w:color w:val="555555"/>
          <w:sz w:val="22"/>
          <w:szCs w:val="22"/>
        </w:rPr>
        <w:t xml:space="preserve">Queste schede sono strumenti di riconoscimento. Chi le legge deve potersi dire: questo sono io. Chi le usa deve poter fare domande migliori.</w:t>
      </w:r>
    </w:p>
    <w:p>
      <w:pPr>
        <w:spacing w:after="160" w:before="0"/>
      </w:pPr>
    </w:p>
    <w:p>
      <w:pPr>
        <w:spacing w:after="160" w:before="0"/>
      </w:pPr>
      <w:r>
        <w:rPr>
          <w:rFonts w:ascii="Arial" w:cs="Arial" w:eastAsia="Arial" w:hAnsi="Arial"/>
          <w:b/>
          <w:bCs/>
          <w:color w:val="2D4A6B"/>
          <w:sz w:val="26"/>
          <w:szCs w:val="26"/>
        </w:rPr>
        <w:t xml:space="preserve">Come leggere ogni scheda</w:t>
      </w:r>
    </w:p>
    <w:p>
      <w:pPr>
        <w:spacing w:after="80" w:before="80"/>
      </w:pPr>
      <w:r>
        <w:rPr>
          <w:rFonts w:ascii="Arial" w:cs="Arial" w:eastAsia="Arial" w:hAnsi="Arial"/>
          <w:b/>
          <w:bCs/>
          <w:color w:val="1A1A2E"/>
          <w:sz w:val="20"/>
          <w:szCs w:val="20"/>
        </w:rPr>
        <w:t xml:space="preserve">Claim:  </w:t>
      </w:r>
      <w:r>
        <w:rPr>
          <w:rFonts w:ascii="Arial" w:cs="Arial" w:eastAsia="Arial" w:hAnsi="Arial"/>
          <w:color w:val="555555"/>
          <w:sz w:val="20"/>
          <w:szCs w:val="20"/>
        </w:rPr>
        <w:t xml:space="preserve">la frase con cui il tratto parla in prima persona.</w:t>
      </w:r>
    </w:p>
    <w:p>
      <w:pPr>
        <w:spacing w:after="80" w:before="80"/>
      </w:pPr>
      <w:r>
        <w:rPr>
          <w:rFonts w:ascii="Arial" w:cs="Arial" w:eastAsia="Arial" w:hAnsi="Arial"/>
          <w:b/>
          <w:bCs/>
          <w:color w:val="1A1A2E"/>
          <w:sz w:val="20"/>
          <w:szCs w:val="20"/>
        </w:rPr>
        <w:t xml:space="preserve">Descrizione:  </w:t>
      </w:r>
      <w:r>
        <w:rPr>
          <w:rFonts w:ascii="Arial" w:cs="Arial" w:eastAsia="Arial" w:hAnsi="Arial"/>
          <w:color w:val="555555"/>
          <w:sz w:val="20"/>
          <w:szCs w:val="20"/>
        </w:rPr>
        <w:t xml:space="preserve">come il tratto si manifesta nel concreto — decisioni, lavoro, relazioni.</w:t>
      </w:r>
    </w:p>
    <w:p>
      <w:pPr>
        <w:spacing w:after="80" w:before="80"/>
      </w:pPr>
      <w:r>
        <w:rPr>
          <w:rFonts w:ascii="Arial" w:cs="Arial" w:eastAsia="Arial" w:hAnsi="Arial"/>
          <w:b/>
          <w:bCs/>
          <w:color w:val="1A1A2E"/>
          <w:sz w:val="20"/>
          <w:szCs w:val="20"/>
        </w:rPr>
        <w:t xml:space="preserve">Forza principale:  </w:t>
      </w:r>
      <w:r>
        <w:rPr>
          <w:rFonts w:ascii="Arial" w:cs="Arial" w:eastAsia="Arial" w:hAnsi="Arial"/>
          <w:color w:val="555555"/>
          <w:sz w:val="20"/>
          <w:szCs w:val="20"/>
        </w:rPr>
        <w:t xml:space="preserve">il contributo che questo tratto porta, quando viene riconosciuto e usato.</w:t>
      </w:r>
    </w:p>
    <w:p>
      <w:pPr>
        <w:spacing w:after="80" w:before="80"/>
      </w:pPr>
      <w:r>
        <w:rPr>
          <w:rFonts w:ascii="Arial" w:cs="Arial" w:eastAsia="Arial" w:hAnsi="Arial"/>
          <w:b/>
          <w:bCs/>
          <w:color w:val="1A1A2E"/>
          <w:sz w:val="20"/>
          <w:szCs w:val="20"/>
        </w:rPr>
        <w:t xml:space="preserve">Zona d'ombra:  </w:t>
      </w:r>
      <w:r>
        <w:rPr>
          <w:rFonts w:ascii="Arial" w:cs="Arial" w:eastAsia="Arial" w:hAnsi="Arial"/>
          <w:color w:val="555555"/>
          <w:sz w:val="20"/>
          <w:szCs w:val="20"/>
        </w:rPr>
        <w:t xml:space="preserve">non è una debolezza. È la sfida interiore del tratto — quello su cui vale la pena lavorare.</w:t>
      </w:r>
    </w:p>
    <w:p>
      <w:pPr>
        <w:spacing w:after="80" w:before="80"/>
      </w:pPr>
      <w:r>
        <w:rPr>
          <w:rFonts w:ascii="Arial" w:cs="Arial" w:eastAsia="Arial" w:hAnsi="Arial"/>
          <w:b/>
          <w:bCs/>
          <w:color w:val="1A1A2E"/>
          <w:sz w:val="20"/>
          <w:szCs w:val="20"/>
        </w:rPr>
        <w:t xml:space="preserve">Come si vede:  </w:t>
      </w:r>
      <w:r>
        <w:rPr>
          <w:rFonts w:ascii="Arial" w:cs="Arial" w:eastAsia="Arial" w:hAnsi="Arial"/>
          <w:color w:val="555555"/>
          <w:sz w:val="20"/>
          <w:szCs w:val="20"/>
        </w:rPr>
        <w:t xml:space="preserve">tre comportamenti osservabili nella quotidianità.</w:t>
      </w:r>
    </w:p>
    <w:p>
      <w:pPr>
        <w:spacing w:after="80" w:before="80"/>
      </w:pPr>
      <w:r>
        <w:rPr>
          <w:rFonts w:ascii="Arial" w:cs="Arial" w:eastAsia="Arial" w:hAnsi="Arial"/>
          <w:b/>
          <w:bCs/>
          <w:color w:val="1A1A2E"/>
          <w:sz w:val="20"/>
          <w:szCs w:val="20"/>
        </w:rPr>
        <w:t xml:space="preserve">Domanda chiave:  </w:t>
      </w:r>
      <w:r>
        <w:rPr>
          <w:rFonts w:ascii="Arial" w:cs="Arial" w:eastAsia="Arial" w:hAnsi="Arial"/>
          <w:color w:val="555555"/>
          <w:sz w:val="20"/>
          <w:szCs w:val="20"/>
        </w:rPr>
        <w:t xml:space="preserve">la domanda che questo tratto porta sempre con sé.</w:t>
      </w:r>
    </w:p>
    <w:p>
      <w:pPr>
        <w:sectPr>
          <w:footerReference w:type="default" r:id="rId7"/>
          <w:pgSz w:w="11906" w:h="16838" w:orient="portrait"/>
          <w:pgMar w:top="1440" w:right="1440" w:bottom="1440" w:left="1440" w:header="708" w:footer="708" w:gutter="0"/>
          <w:pgNumType/>
          <w:docGrid w:linePitch="360"/>
        </w:sectPr>
      </w:pPr>
    </w:p>
    <w:p>
      <w:pPr>
        <w:spacing w:after="60" w:before="400"/>
      </w:pPr>
      <w:r>
        <w:rPr>
          <w:rFonts w:ascii="Arial" w:cs="Arial" w:eastAsia="Arial" w:hAnsi="Arial"/>
          <w:b/>
          <w:bCs/>
          <w:color w:val="E8A020"/>
          <w:sz w:val="20"/>
          <w:szCs w:val="20"/>
        </w:rPr>
        <w:t xml:space="preserve">01</w:t>
      </w:r>
    </w:p>
    <w:p>
      <w:pPr>
        <w:spacing w:after="80" w:before="0"/>
      </w:pPr>
      <w:r>
        <w:rPr>
          <w:rFonts w:ascii="Arial" w:cs="Arial" w:eastAsia="Arial" w:hAnsi="Arial"/>
          <w:b/>
          <w:bCs/>
          <w:color w:val="1A1A2E"/>
          <w:sz w:val="44"/>
          <w:szCs w:val="44"/>
        </w:rPr>
        <w:t xml:space="preserve">LA BUSSOLA</w:t>
      </w:r>
    </w:p>
    <w:p>
      <w:pPr>
        <w:spacing w:after="200" w:before="0"/>
      </w:pPr>
      <w:r>
        <w:rPr>
          <w:rFonts w:ascii="Arial" w:cs="Arial" w:eastAsia="Arial" w:hAnsi="Arial"/>
          <w:i/>
          <w:iCs/>
          <w:color w:val="2D4A6B"/>
          <w:sz w:val="18"/>
          <w:szCs w:val="18"/>
        </w:rPr>
        <w:t xml:space="preserve">Honor + Idealism</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il punto fermo da cui tutto parte.</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La Bussola non è rigidità. È la certezza silenziosa di sapere dove sei e dove vuoi andare, anche quando il paesaggio cambia. Chi porta questo tratto prende decisioni guardando verso l'interno prima che verso l'esterno — la domanda non è "cosa mi conviene?" ma "con cosa posso stare?". Nei contesti professionali, è la persona che mette il dito nella piaga in una riunione quando tutti tacciono, non per provocare ma perché non riesce a fare finta di non vedere. Nelle relazioni costruisce fiducia in modo lento e solido: prima di aprirsi vuole capire se l'altro è coerente, se fa quello che dice. Le tradisce raramente, ma quando succede — anche involontariamente — ne porta il peso a lungo. Sul lavoro funziona meglio quando il contesto è allineato con i suoi valori: in ambienti dove si chiede di "girare la frittata" comincia a sentire un attrito sottile che col tempo diventa logorante. Non cerca il conflitto, ma non lo evita quando è in gioco qualcosa di essenziale. La sua bussola non punta verso il nord degli altri — punta verso il suo.</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Genera fiducia profonda perché le sue azioni e le sue parole coincidono nel tempo.</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diventare intransigente — confondere la propria mappa morale con l'unica mappa esistente.</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Prima di accettare un incarico, si chiede se il progetto ha senso per lui — non solo se è remunerativo.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Non dice "sì" se pensa "no". Il silenzio o l'esitazione sono la sua forma di disaccordo.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Nei team è spesso il riferimento informale: gli altri gli chiedono cosa ne pensa perché sanno che risponderà davvero.</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Sto facendo una cosa giusta o sto solo facendo una cosa conveniente?</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02</w:t>
      </w:r>
    </w:p>
    <w:p>
      <w:pPr>
        <w:spacing w:after="80" w:before="0"/>
      </w:pPr>
      <w:r>
        <w:rPr>
          <w:rFonts w:ascii="Arial" w:cs="Arial" w:eastAsia="Arial" w:hAnsi="Arial"/>
          <w:b/>
          <w:bCs/>
          <w:color w:val="1A1A2E"/>
          <w:sz w:val="44"/>
          <w:szCs w:val="44"/>
        </w:rPr>
        <w:t xml:space="preserve">IL FUOCO</w:t>
      </w:r>
    </w:p>
    <w:p>
      <w:pPr>
        <w:spacing w:after="200" w:before="0"/>
      </w:pPr>
      <w:r>
        <w:rPr>
          <w:rFonts w:ascii="Arial" w:cs="Arial" w:eastAsia="Arial" w:hAnsi="Arial"/>
          <w:i/>
          <w:iCs/>
          <w:color w:val="2D4A6B"/>
          <w:sz w:val="18"/>
          <w:szCs w:val="18"/>
        </w:rPr>
        <w:t xml:space="preserve">Power + Vengeance</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l'energia che muove le cose.</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Il Fuoco si riconosce da come entra in una stanza. Non sempre è il più rumoroso — a volte è il più concentrato, quello che tiene il filo mentre gli altri si perdono nei dettagli. Ha una relazione fisica con l'ambizione: sente il bisogno di contare, di lasciare un'impronta, di fare la differenza in modo misurabile. Nei progetti vuole guidare, non perché sia egomaniaco, ma perché vede chiaramente dove si potrebbe andare e si frustra quando non riesce a incidere sulla direzione. Nelle relazioni professionali tende a testare: propone, spinge, osserva chi risponde con altrettanta sostanza. Rispetta chi regge il confronto, fatica con chi si sottrae. Quando viene ostacolato senza motivo valido accumula tensione — e quando quella tensione si scarica, può farlo con più forza del necessario. Sa essere un alleato formidabile per chi lavora con lui, ma pretende reciprocità. L'inerzia lo stanca. La mediocrità lo spegne. La vittoria condivisa, invece, è il suo carburante.</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Porta energia, direzione e senso di urgenza nei contesti in cui altri si perdono.</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sovrastimare l'intensità come valore e bruciare persone o relazioni che avrebbero avuto bisogno di più tempo.</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Trasforma le discussioni astratte in decisioni concrete: è lui che chiede "ok, ma cosa facciamo adesso?"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Ricorda a lungo un torto professionale — non per rancore fine a sé stesso, ma perché per lui è un dato su cui si costruisce o meno la fiducia.</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Quando crede in un progetto ci mette tutto; quando non ci crede, si vede.</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Sto lasciando davvero il segno, o mi sto solo muovendo?</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03</w:t>
      </w:r>
    </w:p>
    <w:p>
      <w:pPr>
        <w:spacing w:after="80" w:before="0"/>
      </w:pPr>
      <w:r>
        <w:rPr>
          <w:rFonts w:ascii="Arial" w:cs="Arial" w:eastAsia="Arial" w:hAnsi="Arial"/>
          <w:b/>
          <w:bCs/>
          <w:color w:val="1A1A2E"/>
          <w:sz w:val="44"/>
          <w:szCs w:val="44"/>
        </w:rPr>
        <w:t xml:space="preserve">LA MAPPA</w:t>
      </w:r>
    </w:p>
    <w:p>
      <w:pPr>
        <w:spacing w:after="200" w:before="0"/>
      </w:pPr>
      <w:r>
        <w:rPr>
          <w:rFonts w:ascii="Arial" w:cs="Arial" w:eastAsia="Arial" w:hAnsi="Arial"/>
          <w:i/>
          <w:iCs/>
          <w:color w:val="2D4A6B"/>
          <w:sz w:val="18"/>
          <w:szCs w:val="18"/>
        </w:rPr>
        <w:t xml:space="preserve">Curiosity</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capisce prima di agire.</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La Mappa non ha fretta di concludere. Ha fretta di capire. Chi porta questo tratto vive una relazione quasi tattile con le idee: deve girarle, aprirle, smontarle e rimetterle insieme prima di sentirsi pronto a usarle. Nei processi decisionali è quello che fa le domande che gli altri hanno già archiviato come "ovvie" — e spesso è lì che sta il problema vero. Ama i sistemi, le connessioni tra discipline distanti, il momento in cui due concetti che sembravano separati si toccano. Nel lavoro dà il meglio in contesti complessi, dove la superficialità delle soluzioni rapide è un costo reale. Fatica quando gli viene chiesto di muoversi senza capire il perché, quando le riunioni durano dieci minuti su decisioni che avrebbero meritato un'ora. Nelle relazioni è un osservatore acuto — nota dettagli che gli altri non raccolgono — e ci vuole tempo prima che la sua fiducia si traduca in apertura. Non è freddezza: è selezione. Vuole conversazioni che lo portino da qualche parte, non chiacchiere che occupano spazio.</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Vede ciò che gli altri saltano: la falla nel ragionamento, l'assunzione nascosta, il dettaglio che cambia tutto.</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rimanere in modalità "analisi" troppo a lungo, usando la comprensione come schermo prima dell'azione.</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Fa ricerche che nessuno gli ha chiesto di fare, solo perché vuole capire davvero.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In una riunione è quello che interrompe con "aspetta, ma perché lo diamo per scontato?"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Ha libri, articoli, note ovunque — un archivio mentale sempre attivo.</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Ho capito abbastanza per muovermi, o mi manca ancora un pezzo?</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04</w:t>
      </w:r>
    </w:p>
    <w:p>
      <w:pPr>
        <w:spacing w:after="80" w:before="0"/>
      </w:pPr>
      <w:r>
        <w:rPr>
          <w:rFonts w:ascii="Arial" w:cs="Arial" w:eastAsia="Arial" w:hAnsi="Arial"/>
          <w:b/>
          <w:bCs/>
          <w:color w:val="1A1A2E"/>
          <w:sz w:val="44"/>
          <w:szCs w:val="44"/>
        </w:rPr>
        <w:t xml:space="preserve">IL FILO</w:t>
      </w:r>
    </w:p>
    <w:p>
      <w:pPr>
        <w:spacing w:after="200" w:before="0"/>
      </w:pPr>
      <w:r>
        <w:rPr>
          <w:rFonts w:ascii="Arial" w:cs="Arial" w:eastAsia="Arial" w:hAnsi="Arial"/>
          <w:i/>
          <w:iCs/>
          <w:color w:val="2D4A6B"/>
          <w:sz w:val="18"/>
          <w:szCs w:val="18"/>
        </w:rPr>
        <w:t xml:space="preserve">Social Contact + Family</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il legame che tiene insieme le persone.</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Il Filo si sente a casa nelle relazioni. Non nel senso che preferisce le feste ai progetti — ma nel senso che il lavoro, per lui, ha sempre una dimensione umana che non è opzionale. Quando entra in un team, comincia a leggere le persone: chi ha bisogno di essere visto, chi è in difficoltà ma non lo dice, chi ha qualcosa da dare che ancora non ha trovato lo spazio per farlo. Spesso diventa il collante informale di un gruppo — non per strategia, ma perché ci tiene davvero. Nelle decisioni tiene conto dell'impatto sulle persone con una naturalezza che gli altri faticano a replicare. Quando i progetti vengono condotti come se le persone fossero variabili, sente un disagio reale. Nelle relazioni personali è generoso, presente, capace di memoria affettiva — ricorda i compleanni, ma soprattutto ricorda cosa ti ha fatto stare male la volta scorsa. Il rischio è che si perda negli altri: che curi talmente tanto le connessioni da rimandare i propri bisogni. Ma quando trova un contesto in cui il legame è valorizzato, diventa una forza di coesione difficile da sostituire.</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Trasforma un gruppo di individui in un team che si muove con fiducia reciproca.</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subordinare le proprie esigenze al bisogno di armonia, pagando un prezzo silenzioso nel tempo.</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È quello che dopo una riunione difficile si ferma a chiedere "come stai davvero?"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Ricorda i dettagli delle persone — la figlia che aveva l'esame, il progetto che non stava andando — e ci torna.</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Fatica a lavorare in contesti dove la relazione è percepita come un'inefficienza.</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Le persone intorno a me stanno bene, o mi sto perdendo qualcosa?</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05</w:t>
      </w:r>
    </w:p>
    <w:p>
      <w:pPr>
        <w:spacing w:after="80" w:before="0"/>
      </w:pPr>
      <w:r>
        <w:rPr>
          <w:rFonts w:ascii="Arial" w:cs="Arial" w:eastAsia="Arial" w:hAnsi="Arial"/>
          <w:b/>
          <w:bCs/>
          <w:color w:val="1A1A2E"/>
          <w:sz w:val="44"/>
          <w:szCs w:val="44"/>
        </w:rPr>
        <w:t xml:space="preserve">LA RADICE</w:t>
      </w:r>
    </w:p>
    <w:p>
      <w:pPr>
        <w:spacing w:after="200" w:before="0"/>
      </w:pPr>
      <w:r>
        <w:rPr>
          <w:rFonts w:ascii="Arial" w:cs="Arial" w:eastAsia="Arial" w:hAnsi="Arial"/>
          <w:i/>
          <w:iCs/>
          <w:color w:val="2D4A6B"/>
          <w:sz w:val="18"/>
          <w:szCs w:val="18"/>
        </w:rPr>
        <w:t xml:space="preserve">Order + Saving</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costruisce qualcosa che dura.</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La Radice pensa in strutture. Non nel senso burocratico del termine — nel senso che per lei ogni progetto ha bisogno di fondamenta, e dedicare tempo alle fondamenta non è lentezza, è intelligenza. Nel lavoro è quella che crea i processi che gli altri poi usano senza accorgersene: la procedura che evita il caos, il sistema di archiviazione che salva tutti quando il collega si ammala, il piano che tiene i pezzi insieme quando le cose si complicano. Ha un rapporto rispettoso con le risorse — tempo, energia, denaro, informazioni. Non spreca. Non perché sia tirchia, ma perché sa che ciò che si costruisce con cura dura. Nelle decisioni pesa le variabili, non ama buttarsi senza rete. Quando le viene chiesto di improvvisare su cose che avrebbero meritato pianificazione, fatica — non per mancanza di creatività, ma perché sente il costo reale dell'entropia. Nelle relazioni è affidabile, concreta, una presenza su cui si conta. Non promette quello che non può mantenere. Ma quando il contesto è caotico per scelta altrui, comincia a stare stretta.</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Trasforma l'intenzione in sistema: è quella che fa succedere davvero le cose nel tempo.</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resistere al cambiamento non per paura, ma perché ha già investito energia nel costruire quello che c'è.</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Ha un metodo per quasi tutto — e il metodo funziona.</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Prima di iniziare qualcosa, si assicura di capire dove va a finire.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Non butta via facilmente: che sia un oggetto, una relazione o un progetto, ci pensa due volte.</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Sto costruendo qualcosa che reggerà, o sto correndo senza fondamenta?</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06</w:t>
      </w:r>
    </w:p>
    <w:p>
      <w:pPr>
        <w:spacing w:after="80" w:before="0"/>
      </w:pPr>
      <w:r>
        <w:rPr>
          <w:rFonts w:ascii="Arial" w:cs="Arial" w:eastAsia="Arial" w:hAnsi="Arial"/>
          <w:b/>
          <w:bCs/>
          <w:color w:val="1A1A2E"/>
          <w:sz w:val="44"/>
          <w:szCs w:val="44"/>
        </w:rPr>
        <w:t xml:space="preserve">L'ONDA</w:t>
      </w:r>
    </w:p>
    <w:p>
      <w:pPr>
        <w:spacing w:after="200" w:before="0"/>
      </w:pPr>
      <w:r>
        <w:rPr>
          <w:rFonts w:ascii="Arial" w:cs="Arial" w:eastAsia="Arial" w:hAnsi="Arial"/>
          <w:i/>
          <w:iCs/>
          <w:color w:val="2D4A6B"/>
          <w:sz w:val="18"/>
          <w:szCs w:val="18"/>
        </w:rPr>
        <w:t xml:space="preserve">Independence + Physical Activity</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si muove per capire dove sta andando.</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L'Onda non si ferma — non per irrequietezza, ma perché il movimento è il suo modo di pensare, di elaborare, di stare al mondo. Ha bisogno di libertà: libertà di scegliere come lavorare, quando muoversi, come strutturare il tempo. Le costrizioni rigide la soffocano non come un capriccio ma come una necessità biologica. Nel lavoro rende al meglio quando ha autonomia reale: datele un obiettivo e sparite — tornerà con il risultato. La microgestione la svuota in pochi giorni. Ama il cambiamento non come disturbo, ma come territorio naturale: dove gli altri vedono instabilità, lei vede possibilità. Nelle relazioni ha bisogno di spazio — non distanza emotiva, ma la libertà di non essere sempre localizzabile. Il corpo per lei conta: che sia il camminare mentre pensa, lo sport come rituale, l'aria aperta come riorganizzazione mentale. Quando rimane ferma troppo a lungo — fisicamente o metaforicamente — comincia a perdere energia. La sua vitalità è contagiosa quando viene valorizzata; diventa frustrazione quando viene imbrigliata.</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Porta freschezza, adattabilità e velocità nei contesti che hanno bisogno di muoversi.</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confondere la libertà con l'evitamento — usare il movimento per non stare con le cose difficili.</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Ha bisogno di uscire, camminare, muoversi per sbloccarsi mentalmente.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Risponde meglio a "fai come ti sembra meglio" che a "segui questa procedura".</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Cambia approccio, metodo, strumenti spesso — e spesso migliora nel farlo.</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Mi sto muovendo verso qualcosa, o mi sto muovendo per non stare fermo?</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07</w:t>
      </w:r>
    </w:p>
    <w:p>
      <w:pPr>
        <w:spacing w:after="80" w:before="0"/>
      </w:pPr>
      <w:r>
        <w:rPr>
          <w:rFonts w:ascii="Arial" w:cs="Arial" w:eastAsia="Arial" w:hAnsi="Arial"/>
          <w:b/>
          <w:bCs/>
          <w:color w:val="1A1A2E"/>
          <w:sz w:val="44"/>
          <w:szCs w:val="44"/>
        </w:rPr>
        <w:t xml:space="preserve">LO SCUDO</w:t>
      </w:r>
    </w:p>
    <w:p>
      <w:pPr>
        <w:spacing w:after="200" w:before="0"/>
      </w:pPr>
      <w:r>
        <w:rPr>
          <w:rFonts w:ascii="Arial" w:cs="Arial" w:eastAsia="Arial" w:hAnsi="Arial"/>
          <w:i/>
          <w:iCs/>
          <w:color w:val="2D4A6B"/>
          <w:sz w:val="18"/>
          <w:szCs w:val="18"/>
        </w:rPr>
        <w:t xml:space="preserve">Tranquility bassa + Acceptance</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tiene il campo quando tutto trema.</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Lo Scudo non è impermeabile. È allenato. Ha imparato — spesso attraverso esperienze che altri avrebbero chiamato traumatiche — che l'incertezza è il terreno normale della vita, non l'eccezione. Questo lo rende straordinariamente utile nei momenti di crisi: mentre gli altri reagiscono all'ansia, lui la nota, la riconosce e poi decide cosa fare. Non è impassibilità — dentro sente tutto, spesso intensamente. È la capacità di non lasciare che quella sensazione prenda il volante. Nel lavoro è il riferimento nei momenti difficili: il lancio che va storto, la crisi di team, la riunione ad alto rischio. Non perché non abbia paura, ma perché sa che la paura non è un'informazione sufficiente per bloccarsi. Nelle relazioni è un porto sicuro — le persone gli si aprono perché sentono che non si spaventa facilmente. Il rischio è l'opposto di quello che sembra: non è rigidità, è che a volte aspetta troppo prima di chiedere aiuto, perché si è abituato a fare da solo.</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Porta stabilità dove c'è panico, chiarezza dove c'è rumore.</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normalizzare troppo — accettare come "gestibile" ciò che meriterebbe di essere cambiato.</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È quello che nelle crisi abbassa la voce invece di alzarla.</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Non si scompone facilmente davanti all'imprevisto — lo elabora in tempo reale.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Fatica a dire "non ce la faccio" — non per orgoglio, ma perché ci ha messo troppo tempo ad ammettere che quella frase esiste.</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Sto reggendo perché sono forte, o sto reggendo perché non mi sono fermato a sentire?</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08</w:t>
      </w:r>
    </w:p>
    <w:p>
      <w:pPr>
        <w:spacing w:after="80" w:before="0"/>
      </w:pPr>
      <w:r>
        <w:rPr>
          <w:rFonts w:ascii="Arial" w:cs="Arial" w:eastAsia="Arial" w:hAnsi="Arial"/>
          <w:b/>
          <w:bCs/>
          <w:color w:val="1A1A2E"/>
          <w:sz w:val="44"/>
          <w:szCs w:val="44"/>
        </w:rPr>
        <w:t xml:space="preserve">IL PALCO</w:t>
      </w:r>
    </w:p>
    <w:p>
      <w:pPr>
        <w:spacing w:after="200" w:before="0"/>
      </w:pPr>
      <w:r>
        <w:rPr>
          <w:rFonts w:ascii="Arial" w:cs="Arial" w:eastAsia="Arial" w:hAnsi="Arial"/>
          <w:i/>
          <w:iCs/>
          <w:color w:val="2D4A6B"/>
          <w:sz w:val="18"/>
          <w:szCs w:val="18"/>
        </w:rPr>
        <w:t xml:space="preserve">Status + Romance</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lascia un segno che si vede.</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Il Palco non è vanità. È il bisogno concreto di contare, di essere riconosciuto, di sapere che il proprio lavoro ha un impatto visibile nel mondo. Chi porta questo tratto vive una relazione intensa con l'estetica e con la qualità: non perché voglia impressionare, ma perché la bellezza e l'eccellenza sono per lui categorie morali, non decorative. Nel lavoro cura i dettagli che gli altri considerano superflui — la presentazione, il tono, la forma — perché sa che la forma comunica quanto la sostanza. Ha bisogno di essere visto: non in senso infantile, ma nel senso che il riconoscimento è per lui un nutrimento reale. Quando i suoi contributi vengono ignorati o dati per scontati, si spegne in modo percettibile. Nelle relazioni è intenso, presente, capace di gesti significativi. Porta bellezza nelle cose quotidiane — una cena curata, una parola scelta con precisione, un ambiente che racconta qualcosa. Il rischio è che il bisogno di impatto diventi dipendenza dall'approvazione esterna.</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Alza il livello qualitativo di tutto ciò che tocca — e trascina gli altri verso quella standard.</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orientarsi verso ciò che brilla invece di ciò che conta, confondendo visibilità con valore.</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Cura come si presenta: sé stesso, il proprio lavoro, i propri spazi.</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Sente acutamente quando non viene riconosciuto — e quella sensazione non è semplice orgoglio ferito.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Quando crede in qualcosa, lo fa con una cura che diventa contagiosa per chi gli sta vicino.</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Sto cercando di fare qualcosa di bello, o sto cercando di essere visto mentre lo faccio?</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09</w:t>
      </w:r>
    </w:p>
    <w:p>
      <w:pPr>
        <w:spacing w:after="80" w:before="0"/>
      </w:pPr>
      <w:r>
        <w:rPr>
          <w:rFonts w:ascii="Arial" w:cs="Arial" w:eastAsia="Arial" w:hAnsi="Arial"/>
          <w:b/>
          <w:bCs/>
          <w:color w:val="1A1A2E"/>
          <w:sz w:val="44"/>
          <w:szCs w:val="44"/>
        </w:rPr>
        <w:t xml:space="preserve">IL PONTE</w:t>
      </w:r>
    </w:p>
    <w:p>
      <w:pPr>
        <w:spacing w:after="200" w:before="0"/>
      </w:pPr>
      <w:r>
        <w:rPr>
          <w:rFonts w:ascii="Arial" w:cs="Arial" w:eastAsia="Arial" w:hAnsi="Arial"/>
          <w:i/>
          <w:iCs/>
          <w:color w:val="2D4A6B"/>
          <w:sz w:val="18"/>
          <w:szCs w:val="18"/>
        </w:rPr>
        <w:t xml:space="preserve">Idealism + Honor</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lavora per qualcosa più grande di sé.</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Il Ponte guarda oltre il proprio orizzonte. Il lavoro, per chi porta questo tratto, deve avere un senso che travalica il profitto, il risultato personale, il riconoscimento. Non in modo astratto — in modo operativo: sceglie i progetti in cui crede che ci sia una causa, cerca i contesti in cui il suo contributo serve a qualcosa che durerà. Nelle decisioni si chiede sempre quale impatto ha sugli altri — i colleghi, i clienti, la comunità, il futuro. Quando percepisce ingiustizia si attiva, non perché sia un idealista ingenuo, ma perché per lui il bene comune è una categoria concreta, non retorica. Nel lavoro è uno di quelli che porta etica nei processi — non come predicatore, ma come persona che semplicemente non riesce a fare finta di non vedere le conseguenze delle scelte. Nelle relazioni è leale verso i principi più che verso le persone: se qualcuno che ama fa qualcosa che ritiene sbagliato, lo dice. Il rischio è che si esaurisca — che il peso del "migliorare le cose" diventi un carico che nessuno gli ha formalmente assegnato, ma che porta ugualmente.</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Porta senso e direzione etica nei contesti in cui le organizzazioni si perdono nei numeri.</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identificarsi così tanto con la causa da perdere di vista sé stesso nel processo.</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Prima di accettare un progetto, vuole capire l'impatto reale che ha — non solo l'impatto per lui.</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Nei team è spesso quello che ricorda "perché lo stiamo facendo" quando tutti sono già persi nei "come".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Si sente più motivato quando lavora per qualcosa che potrebbe ancora non esistere ma dovrebbe.</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Questo che faccio, serve davvero? A chi, e a cosa?</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10</w:t>
      </w:r>
    </w:p>
    <w:p>
      <w:pPr>
        <w:spacing w:after="80" w:before="0"/>
      </w:pPr>
      <w:r>
        <w:rPr>
          <w:rFonts w:ascii="Arial" w:cs="Arial" w:eastAsia="Arial" w:hAnsi="Arial"/>
          <w:b/>
          <w:bCs/>
          <w:color w:val="1A1A2E"/>
          <w:sz w:val="44"/>
          <w:szCs w:val="44"/>
        </w:rPr>
        <w:t xml:space="preserve">IL RITMO</w:t>
      </w:r>
    </w:p>
    <w:p>
      <w:pPr>
        <w:spacing w:after="200" w:before="0"/>
      </w:pPr>
      <w:r>
        <w:rPr>
          <w:rFonts w:ascii="Arial" w:cs="Arial" w:eastAsia="Arial" w:hAnsi="Arial"/>
          <w:i/>
          <w:iCs/>
          <w:color w:val="2D4A6B"/>
          <w:sz w:val="18"/>
          <w:szCs w:val="18"/>
        </w:rPr>
        <w:t xml:space="preserve">Physical Activity + Eating + Romance</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sa che il corpo non mente.</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Il Ritmo vive attraverso i sensi. Non è superficialità — è una forma di intelligenza incarnata: il corpo è il suo primo strumento di lettura del mondo. Sa quando qualcosa non va prima di saperlo razionalmente, perché lo sente. L'equilibrio fisico per lui non è un optional di benessere: è la condizione base per funzionare bene in tutto il resto. Quando è fuori ritmo — quando non dorme, non si nutre, non si muove, non ha piacere — lo si vede in tutto quello che fa. Nel lavoro rende meglio quando c'è ritmo: routine, pause, un rapporto sano con i confini tra produzione e recupero. Non ama i contesti che trattano il corpo come irrilevante — le riunioni infinite, i pranzi saltati, i ritmi che ignorano le esigenze fisiche. Nelle relazioni è presente, sensoriale, capace di creare atmosfere e momenti che restano. L'intimità per lui è concreta: la cena curata, il gesto fisico, la bellezza del quotidiano. Il rischio è che il piacere diventi rifugio — che cerchi il benessere immediato per evitare l'attrito necessario.</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Porta presenza, vitalità e intelligenza corporea nei contesti in cui ci si è dimenticati che le persone hanno un corpo.</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usare il piacere come anestesia — cercare il benessere invece di affrontare il disagio.</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Sa quando ha bisogno di staccare — e ci riesce davvero, senza sensi di colpa.</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Cura come mangia, come dorme, come si muove — non come disciplina, ma come rispetto.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Crea spazi belli e accoglienti quasi senza accorgersene.</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Il mio corpo mi sta dicendo qualcosa che la mia testa sta ignorando?</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11</w:t>
      </w:r>
    </w:p>
    <w:p>
      <w:pPr>
        <w:spacing w:after="80" w:before="0"/>
      </w:pPr>
      <w:r>
        <w:rPr>
          <w:rFonts w:ascii="Arial" w:cs="Arial" w:eastAsia="Arial" w:hAnsi="Arial"/>
          <w:b/>
          <w:bCs/>
          <w:color w:val="1A1A2E"/>
          <w:sz w:val="44"/>
          <w:szCs w:val="44"/>
        </w:rPr>
        <w:t xml:space="preserve">LA LENTE</w:t>
      </w:r>
    </w:p>
    <w:p>
      <w:pPr>
        <w:spacing w:after="200" w:before="0"/>
      </w:pPr>
      <w:r>
        <w:rPr>
          <w:rFonts w:ascii="Arial" w:cs="Arial" w:eastAsia="Arial" w:hAnsi="Arial"/>
          <w:i/>
          <w:iCs/>
          <w:color w:val="2D4A6B"/>
          <w:sz w:val="18"/>
          <w:szCs w:val="18"/>
        </w:rPr>
        <w:t xml:space="preserve">Curiosity + Order</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vede quello che gli altri non fermano a guardare.</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La Lente combina due cose rare: il desiderio di capire e la disciplina di farlo con precisione. Non le basta avere un'idea intuitiva — vuole che l'idea regga. Per questo osserva, verifica, sistema i pezzi finché il quadro non ha senso fino in fondo. Nel lavoro è quella persona che trova l'errore nelle slide prima della presentazione, che vede la contraddizione nel piano aziendale che tutti hanno già approvato, che nota il pattern nella serie di dati che nessuno aveva letto davvero. Non è pedanteria: è la capacità di non accontentarsi di una comprensione approssimativa. Nelle decisioni è metodica — raccoglie informazioni, le organizza, le pesa — e questo la rende affidabile in contesti dove gli errori costano. Nelle relazioni tende a osservare prima di parlare; spesso sa cose delle persone che quelle stesse persone non si sono ancora dette. Il rischio è che la ricerca della precisione diventi paralisi — che il perfezionismo le impedisca di muoversi anche quando "abbastanza buono" sarebbe già ottimo.</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Porta rigore e profondità in contesti dove la superficialità è il modo più rapido per sbagliare.</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restare intrappolata nell'analisi — rimandare l'azione in attesa di una certezza che non arriverà mai completamente.</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Fa domande di chiarimento che sembrano ovvie ma non lo sono.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Tiene traccia delle cose — note, sistemi, archivi — con una coerenza che gli altri ammirano e raramente riproducono.</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In un gruppo è quella che a fine riunione ha già identificato i tre punti irrisolti.</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Ho guardato abbastanza vicino, o mi sto accontentando di una risposta che sembra giusta?</w:t>
      </w:r>
    </w:p>
    <w:p>
      <w:pPr>
        <w:spacing w:after="80" w:before="0"/>
      </w:pPr>
    </w:p>
    <w:p>
      <w:pPr>
        <w:pBdr>
          <w:bottom w:val="single" w:color="DDDDDD" w:sz="4" w:space="1"/>
        </w:pBdr>
        <w:spacing w:after="160" w:before="0"/>
      </w:pPr>
    </w:p>
    <w:p>
      <w:pPr>
        <w:spacing w:after="200" w:before="0"/>
      </w:pPr>
    </w:p>
    <w:p>
      <w:pPr>
        <w:spacing w:after="60" w:before="400"/>
      </w:pPr>
      <w:r>
        <w:rPr>
          <w:rFonts w:ascii="Arial" w:cs="Arial" w:eastAsia="Arial" w:hAnsi="Arial"/>
          <w:b/>
          <w:bCs/>
          <w:color w:val="E8A020"/>
          <w:sz w:val="20"/>
          <w:szCs w:val="20"/>
        </w:rPr>
        <w:t xml:space="preserve">12</w:t>
      </w:r>
    </w:p>
    <w:p>
      <w:pPr>
        <w:spacing w:after="80" w:before="0"/>
      </w:pPr>
      <w:r>
        <w:rPr>
          <w:rFonts w:ascii="Arial" w:cs="Arial" w:eastAsia="Arial" w:hAnsi="Arial"/>
          <w:b/>
          <w:bCs/>
          <w:color w:val="1A1A2E"/>
          <w:sz w:val="44"/>
          <w:szCs w:val="44"/>
        </w:rPr>
        <w:t xml:space="preserve">IL VENTO</w:t>
      </w:r>
    </w:p>
    <w:p>
      <w:pPr>
        <w:spacing w:after="200" w:before="0"/>
      </w:pPr>
      <w:r>
        <w:rPr>
          <w:rFonts w:ascii="Arial" w:cs="Arial" w:eastAsia="Arial" w:hAnsi="Arial"/>
          <w:i/>
          <w:iCs/>
          <w:color w:val="2D4A6B"/>
          <w:sz w:val="18"/>
          <w:szCs w:val="18"/>
        </w:rPr>
        <w:t xml:space="preserve">Independence + Vengeance</w:t>
      </w:r>
    </w:p>
    <w:p>
      <w:pPr>
        <w:pBdr>
          <w:bottom w:val="single" w:color="E8A020" w:sz="4" w:space="1"/>
        </w:pBdr>
        <w:spacing w:after="160" w:before="0"/>
      </w:pPr>
    </w:p>
    <w:p>
      <w:pPr>
        <w:spacing w:after="240" w:before="0"/>
      </w:pPr>
      <w:r>
        <w:rPr>
          <w:rFonts w:ascii="Arial" w:cs="Arial" w:eastAsia="Arial" w:hAnsi="Arial"/>
          <w:b/>
          <w:bCs/>
          <w:i/>
          <w:iCs/>
          <w:color w:val="2D4A6B"/>
          <w:sz w:val="26"/>
          <w:szCs w:val="26"/>
        </w:rPr>
        <w:t xml:space="preserve">Io sono chi non si lascia definire dagli altri.</w:t>
      </w:r>
    </w:p>
    <w:p>
      <w:pPr>
        <w:spacing w:after="80" w:before="240"/>
      </w:pPr>
      <w:r>
        <w:rPr>
          <w:rFonts w:ascii="Arial" w:cs="Arial" w:eastAsia="Arial" w:hAnsi="Arial"/>
          <w:b/>
          <w:bCs/>
          <w:color w:val="E8A020"/>
          <w:sz w:val="17"/>
          <w:szCs w:val="17"/>
        </w:rPr>
        <w:t xml:space="preserve">DESCRIZIONE</w:t>
      </w:r>
    </w:p>
    <w:p>
      <w:pPr>
        <w:spacing w:after="140" w:before="0"/>
        <w:jc w:val="both"/>
      </w:pPr>
      <w:r>
        <w:rPr>
          <w:rFonts w:ascii="Arial" w:cs="Arial" w:eastAsia="Arial" w:hAnsi="Arial"/>
          <w:color w:val="555555"/>
          <w:sz w:val="22"/>
          <w:szCs w:val="22"/>
        </w:rPr>
        <w:t xml:space="preserve">Il Vento non si lascia imbrigliare — né dalle aspettative altrui, né dalle convenzioni, né dai percorsi tracciati da qualcun altro. Ha una relazione quasi allergica con la conformità: non per ribellione fine a sé stessa, ma perché sente visceralmente che seguire strade già percorse è uno spreco di ciò che è. Nel lavoro cerca l'approccio originale — non per apparire diverso, ma perché genuinamente crede che ci sia quasi sempre un modo migliore di fare le cose, e che trovarlo sia più interessante che accontentarsi di quello esistente. Nei confronti del potere è senza reverenza: lo rispetta se lo guadagna, lo ignora se è solo gerarchico. Quando viene limitato senza motivo valido, reagisce — a volte in modo diretto, a volte semplicemente andando per la sua strada. Nelle relazioni cerca persone che lo prendano come è, senza volerlo normalizzare. È leale, ma a modo suo: fedele ai legami autentici, impermeabile alle aspettative sociali. Il rischio è che l'autonomia diventi isolamento — che la difficoltà a ricevere dipendere dagli altri lo lasci solo nei momenti in cui avrebbe bisogno di appoggio.</w:t>
      </w:r>
    </w:p>
    <w:p>
      <w:pPr>
        <w:spacing w:after="80" w:before="240"/>
      </w:pPr>
      <w:r>
        <w:rPr>
          <w:rFonts w:ascii="Arial" w:cs="Arial" w:eastAsia="Arial" w:hAnsi="Arial"/>
          <w:b/>
          <w:bCs/>
          <w:color w:val="E8A020"/>
          <w:sz w:val="17"/>
          <w:szCs w:val="17"/>
        </w:rPr>
        <w:t xml:space="preserve">FORZA PRINCIPALE</w:t>
      </w:r>
    </w:p>
    <w:p>
      <w:pPr>
        <w:spacing w:after="140" w:before="0"/>
        <w:jc w:val="both"/>
      </w:pPr>
      <w:r>
        <w:rPr>
          <w:rFonts w:ascii="Arial" w:cs="Arial" w:eastAsia="Arial" w:hAnsi="Arial"/>
          <w:color w:val="555555"/>
          <w:sz w:val="22"/>
          <w:szCs w:val="22"/>
        </w:rPr>
        <w:t xml:space="preserve">Genera soluzioni originali e porta il coraggio di andare controcorrente quando tutti stanno seguendo la massa.</w:t>
      </w:r>
    </w:p>
    <w:p>
      <w:pPr>
        <w:spacing w:after="80" w:before="240"/>
      </w:pPr>
      <w:r>
        <w:rPr>
          <w:rFonts w:ascii="Arial" w:cs="Arial" w:eastAsia="Arial" w:hAnsi="Arial"/>
          <w:b/>
          <w:bCs/>
          <w:color w:val="E8A020"/>
          <w:sz w:val="17"/>
          <w:szCs w:val="17"/>
        </w:rPr>
        <w:t xml:space="preserve">ZONA D'OMBRA</w:t>
      </w:r>
    </w:p>
    <w:p>
      <w:pPr>
        <w:spacing w:after="140" w:before="0"/>
        <w:jc w:val="both"/>
      </w:pPr>
      <w:r>
        <w:rPr>
          <w:rFonts w:ascii="Arial" w:cs="Arial" w:eastAsia="Arial" w:hAnsi="Arial"/>
          <w:color w:val="555555"/>
          <w:sz w:val="22"/>
          <w:szCs w:val="22"/>
        </w:rPr>
        <w:t xml:space="preserve">Può confondere l'anticonformismo con l'identità — opporsi per principio anche quando il percorso segnato sarebbe quello giusto.</w:t>
      </w:r>
    </w:p>
    <w:p>
      <w:pPr>
        <w:spacing w:after="80" w:before="240"/>
      </w:pPr>
      <w:r>
        <w:rPr>
          <w:rFonts w:ascii="Arial" w:cs="Arial" w:eastAsia="Arial" w:hAnsi="Arial"/>
          <w:b/>
          <w:bCs/>
          <w:color w:val="E8A020"/>
          <w:sz w:val="17"/>
          <w:szCs w:val="17"/>
        </w:rPr>
        <w:t xml:space="preserve">COME SI VEDE</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Fa le cose a modo suo — e spesso il suo modo funziona meglio di quello standard.</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Non si intimidisce facilmente davanti alle autorità o alle convenzioni.</w:t>
      </w:r>
    </w:p>
    <w:p>
      <w:pPr>
        <w:spacing w:after="60" w:before="60"/>
        <w:ind w:left="240"/>
      </w:pPr>
      <w:r>
        <w:rPr>
          <w:rFonts w:ascii="Arial" w:cs="Arial" w:eastAsia="Arial" w:hAnsi="Arial"/>
          <w:b/>
          <w:bCs/>
          <w:color w:val="E8A020"/>
          <w:sz w:val="20"/>
          <w:szCs w:val="20"/>
        </w:rPr>
        <w:t xml:space="preserve">–  </w:t>
      </w:r>
      <w:r>
        <w:rPr>
          <w:rFonts w:ascii="Arial" w:cs="Arial" w:eastAsia="Arial" w:hAnsi="Arial"/>
          <w:color w:val="555555"/>
          <w:sz w:val="20"/>
          <w:szCs w:val="20"/>
        </w:rPr>
        <w:t xml:space="preserve">Ha bisogno di sapere il perché di una regola prima di seguirla. Se il perché non regge, la regola nemmeno.</w:t>
      </w:r>
    </w:p>
    <w:p>
      <w:pPr>
        <w:spacing w:after="80" w:before="240"/>
      </w:pPr>
      <w:r>
        <w:rPr>
          <w:rFonts w:ascii="Arial" w:cs="Arial" w:eastAsia="Arial" w:hAnsi="Arial"/>
          <w:b/>
          <w:bCs/>
          <w:color w:val="E8A020"/>
          <w:sz w:val="17"/>
          <w:szCs w:val="17"/>
        </w:rPr>
        <w:t xml:space="preserve">DOMANDA CHIAVE</w:t>
      </w:r>
    </w:p>
    <w:p>
      <w:pPr>
        <w:spacing w:after="0" w:before="80"/>
      </w:pPr>
      <w:r>
        <w:rPr>
          <w:rFonts w:ascii="Arial" w:cs="Arial" w:eastAsia="Arial" w:hAnsi="Arial"/>
          <w:b/>
          <w:bCs/>
          <w:i/>
          <w:iCs/>
          <w:color w:val="1A1A2E"/>
          <w:sz w:val="22"/>
          <w:szCs w:val="22"/>
        </w:rPr>
        <w:t xml:space="preserve">Sto scegliendo questa strada perché è la mia, o perché non voglio seguire quella degli altri?</w:t>
      </w:r>
    </w:p>
    <w:p>
      <w:pPr>
        <w:spacing w:after="80" w:before="0"/>
      </w:pPr>
    </w:p>
    <w:p>
      <w:pPr>
        <w:pBdr>
          <w:bottom w:val="single" w:color="DDDDDD" w:sz="4" w:space="1"/>
        </w:pBdr>
        <w:spacing w:after="160" w:before="0"/>
      </w:pPr>
    </w:p>
    <w:p>
      <w:pPr>
        <w:spacing w:after="200" w:before="0"/>
      </w:pP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Karakter Coaching School  |  I 12 Tratti Karakter  |  </w:t>
    </w:r>
    <w:r>
      <w:rPr>
        <w:rFonts w:ascii="Arial" w:cs="Arial" w:eastAsia="Arial" w:hAnsi="Arial"/>
        <w:color w:val="AAAAA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Karakter Coaching School  |  I 12 Tratti Karakter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2026-04-04T17:48:53.408Z</dcterms:created>
  <dcterms:modified xsi:type="dcterms:W3CDTF">2026-04-04T17:48:53.408Z</dcterms:modified>
</cp:coreProperties>
</file>

<file path=docProps/custom.xml><?xml version="1.0" encoding="utf-8"?>
<Properties xmlns="http://schemas.openxmlformats.org/officeDocument/2006/custom-properties" xmlns:vt="http://schemas.openxmlformats.org/officeDocument/2006/docPropsVTypes"/>
</file>