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rFonts w:ascii="Inter Tight" w:cs="Inter Tight" w:eastAsia="Inter Tight" w:hAnsi="Inter Tight"/>
          <w:b w:val="1"/>
          <w:bCs w:val="1"/>
          <w:sz w:val="30"/>
          <w:szCs w:val="30"/>
        </w:rPr>
      </w:pPr>
      <w:bookmarkStart w:colFirst="0" w:colLast="0" w:name="_w83pzaih0vg0" w:id="0"/>
      <w:bookmarkEnd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Master in Evoluzione Personale (MEP)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32"/>
          <w:szCs w:val="32"/>
          <w:rtl w:val="0"/>
        </w:rPr>
        <w:t xml:space="preserve">Programma di crescita personale con affiancamento individuale.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0"/>
          <w:szCs w:val="30"/>
          <w:rtl w:val="0"/>
        </w:rPr>
        <w:t xml:space="preserve">Ricevi gli strumenti per rafforzare la tua autostima, gestire meglio emozioni, relazioni e soldi per essere pienamente soddisfatto.</w:t>
      </w:r>
    </w:p>
    <w:p w:rsidR="00000000" w:rsidDel="00000000" w:rsidP="00000000" w:rsidRDefault="00000000" w:rsidRPr="00000000" w14:paraId="00000003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bookmarkStart w:colFirst="0" w:colLast="0" w:name="_j6llveqljakn" w:id="1"/>
      <w:bookmarkEnd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Cosa ottieni?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Al termine del programma avrai la capacità di: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ritagliarti più tempo ed energia per te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impari a gestire priorità, impegni ed emozioni senza sentirti in rincorsa continua,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muoverti con sicurezza nelle decisioni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smetti di rimandare e affronti scelte personali e lavorative con chiarezza,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ricostruire autostima solida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non basata su frasi motivazionali, ma su risultati che vedi ogni settimana,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migliorare le relazioni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comunichi meglio con partner, colleghi e figli, riducendo incomprensioni e conflitti,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ritrovare stabilità emotiva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ansia, stress e paure diventano gestibili con strumenti pratici,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creare abitudini che tengono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non fiammate di motivazione, ma routine che restano e ti mantengono allineato ai tuoi obiettivi,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diventare riferimento per gli altri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acquisisci autorevolezza naturale, che nasce da chiarezza e coerenza.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Raggiungere i tuoi obiettivi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→ trasformi obiettivi e sogni in traguardi concreti e vittorie, costruendo passo dopo passo la tua ascesa personale.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Inter Tight" w:cs="Inter Tight" w:eastAsia="Inter Tight" w:hAnsi="Inter Tight"/>
          <w:b w:val="1"/>
          <w:bCs w:val="1"/>
          <w:i w:val="1"/>
          <w:iCs w:val="1"/>
          <w:color w:val="000000"/>
          <w:sz w:val="32"/>
          <w:szCs w:val="32"/>
          <w:highlight w:val="yellow"/>
          <w:u w:val="single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Il programma di affiancamento per la tua crescita personale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t xml:space="preserve">, emotiva e relazionale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, 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u w:val="single"/>
          <w:rtl w:val="0"/>
        </w:rPr>
        <w:t xml:space="preserve">in cui nulla è lasciato al caso.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programma che unisce formazione pratica, mentoring settimanale e confronto diretto con esperti di crescita personale.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Ogni modulo porta a un risultato operativo da applicare nella tua azienda.</w:t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Ecco solo alcuni dei più richiesti: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vxsqj3fpkk38" w:id="2"/>
      <w:bookmarkEnd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Efficacia personale e mindset di crescita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Rafforza la tua resilienza, sviluppa adattamento e impara a superare le credenze che limitano la tua evoluzione personale.</w:t>
        <w:br w:type="textWrapping"/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wcj6mnar4i9m" w:id="3"/>
      <w:bookmarkEnd w:id="3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Problem solving e pensiero critico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Sviluppa lucidità mentale, riconosci bias cognitivi e impara a prendere decisioni efficaci in qualsiasi contesto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66gky2dfw2tw" w:id="4"/>
      <w:bookmarkEnd w:id="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Leadership e capacità di influenza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Costruisci autorevolezza e guida con equilibrio, empatia e intelligenza emotiva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hbcc4c4z2o" w:id="5"/>
      <w:bookmarkEnd w:id="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Comunicazione e relazioni efficaci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Allena assertività, ascolto e presenza, per comunicare con chiarezza e migliorare la qualità delle tue relazioni.</w:t>
        <w:br w:type="textWrapping"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68ojwrm9yghp" w:id="6"/>
      <w:bookmarkEnd w:id="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Public speaking e comunicazione non verbale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Gestisci voce, corpo e linguaggio non verbale per esprimerti con sicurezza e impatto.</w:t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1hmy0nnmwyp8" w:id="7"/>
      <w:bookmarkEnd w:id="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Gestione del tempo e produttività personale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Impara a pianificare, eliminare distrazioni e gestire le tue energie per aumentare efficienza e benessere.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p6ayhwrl4qr7" w:id="8"/>
      <w:bookmarkEnd w:id="8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Mindfulness e benessere mentale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Ritrova equilibrio interiore, gestisci stress e ansia, e sviluppa presenza mentale per affrontare con lucidità ogni situazione.</w:t>
      </w:r>
    </w:p>
    <w:p w:rsidR="00000000" w:rsidDel="00000000" w:rsidP="00000000" w:rsidRDefault="00000000" w:rsidRPr="00000000" w14:paraId="00000019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highlight w:val="yellow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highlight w:val="yellow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highlight w:val="yellow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- </w:t>
      </w:r>
    </w:p>
    <w:p w:rsidR="00000000" w:rsidDel="00000000" w:rsidP="00000000" w:rsidRDefault="00000000" w:rsidRPr="00000000" w14:paraId="0000001D">
      <w:pPr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commentRangeStart w:id="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Come è strutturato il programma?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programma di progettato per chi lavora, ha impegni e allo stesso tempo vuole ottenere progressi concreti e misurabili.</w:t>
      </w:r>
    </w:p>
    <w:p w:rsidR="00000000" w:rsidDel="00000000" w:rsidP="00000000" w:rsidRDefault="00000000" w:rsidRPr="00000000" w14:paraId="0000001F">
      <w:pPr>
        <w:spacing w:after="240" w:before="240" w:lineRule="auto"/>
        <w:ind w:left="0" w:right="60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programma integra formazione guidata, affiancamento individuale, esercitazioni pratiche e strumenti di misurazione dei progressi.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Inter Tight" w:cs="Inter Tight" w:eastAsia="Inter Tight" w:hAnsi="Inter Tight"/>
          <w:b w:val="1"/>
          <w:bCs w:val="1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All’interno del programma troverai: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affiancamento live ogni 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(circa 150–200 ore annuali, tutte registrate e sempre disponibili).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Oltre 20 moduli nella videoteca e-learning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per approfondire e ripassare in autonomia.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Workbook ufficiale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con mappe, esercizi e test psico-attitudinali per applicare ciò che impari.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40"/>
          <w:szCs w:val="40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t xml:space="preserve">Ma soprattutto,</w:t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54"/>
          <w:szCs w:val="54"/>
          <w:highlight w:val="yellow"/>
          <w:rtl w:val="0"/>
        </w:rPr>
        <w:t xml:space="preserve">Verrai costantemente affiancato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highlight w:val="yellow"/>
          <w:rtl w:val="0"/>
        </w:rPr>
        <w:br w:type="textWrapping"/>
        <w:t xml:space="preserve">per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0"/>
          <w:szCs w:val="40"/>
          <w:highlight w:val="yellow"/>
          <w:rtl w:val="0"/>
        </w:rPr>
        <w:t xml:space="preserve">trasformare ciò che impari in RISULTATI.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z0s3q6nzas9h" w:id="9"/>
      <w:bookmarkEnd w:id="9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Avrai: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25 sessioni di coaching 1:1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con coach approvati ICF, per guidarti passo dopo passo lungo il programma.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con i Docenti–Mentori, per ricevere feedback diretti, chiarire dubbi e consolidare i progressi in tempo reale.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Tutor dedicato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che segue i tuoi progressi e ti aiuta a mantenere il ritmo.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AI Tutor LMS disponibile 24/7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per ricevere risposte immediate in ogni momento.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Workshop pratici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per sperimentare sul campo ciò che impari, con feedback diretto dai Docenti–Mentori.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720" w:firstLine="0"/>
        <w:rPr>
          <w:rFonts w:ascii="Inter Tight" w:cs="Inter Tight" w:eastAsia="Inter Tight" w:hAnsi="Inter Tigh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36"/>
          <w:szCs w:val="36"/>
          <w:highlight w:val="yellow"/>
        </w:rPr>
      </w:pPr>
      <w:bookmarkStart w:colFirst="0" w:colLast="0" w:name="_ipdpzsgn584" w:id="10"/>
      <w:bookmarkEnd w:id="10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6"/>
          <w:szCs w:val="46"/>
          <w:highlight w:val="yellow"/>
          <w:rtl w:val="0"/>
        </w:rPr>
        <w:t xml:space="preserve">Prima i risultati, poi il riconoscimento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Al termine del Master in Evoluzione Personale riceverai: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Attestato ufficiale Leone Master School, che certifica le competenze acquisite nel Programma.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Fino a 12 CFU universitari, riconosciuti dal Polo Universitario IUL, validabili presso gli atenei convenzionati.</w:t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34"/>
          <w:szCs w:val="34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riconoscimento formale del tuo impegno, del tempo investito e del valore reale che hai costruito lungo il Programma. Perché in Leone Master School, la crescita personale non è un concetto astratto: è un traguardo che si misura nei fatti.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70"/>
          <w:szCs w:val="70"/>
          <w:rtl w:val="0"/>
        </w:rPr>
        <w:t xml:space="preserve">I tuoi Docenti–Mentori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commentRangeStart w:id="1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rtl w:val="0"/>
        </w:rPr>
        <w:t xml:space="preserve">MEP - Evoluzione Personale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Alessio R. Ranieri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Psicologo e mindfulness trainer.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Michele E. Montesano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Attore, docente ed esperto di dizione.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Lara Lucaccioni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Master trainer italiana di Yoga della Risata.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Marco D’Ambrosio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Coach umanistico ed esperto in PNL.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Leonardo Leone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Imprenditore e formatore.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Alessandra Abbattista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Coach ICF e General Manager Karakter Coaching School.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Orsola Palladino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Avvocato esperto in PNL.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Fabio Toma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Imprenditore immobiliare ed esperto di gestione finanziaria.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Roberto Ausilio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Psicologo, esperto in genitorialità.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Elisa Passi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– Coach, esperta in crescita personale.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</w:rPr>
      </w:pPr>
      <w:bookmarkStart w:colFirst="0" w:colLast="0" w:name="_bgh7sirxp20" w:id="11"/>
      <w:bookmarkEnd w:id="11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Cosa succede quando sapere, affiancamento e applicazione… </w:t>
        <w:br w:type="textWrapping"/>
        <w:t xml:space="preserve">si incontrano?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Nascono trasformazioni concrete, come quelle dei nostri corsisti: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Alice – Interior Designer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→ Partiva guadagnando 1.100 €/mese. Grazie al MEP, ottiene un incarico per curare il design di un hotel Hilton a Londra. Ha cambiato città, vita e prospettiva professionale.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Letizia – Artista / Cantante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→ Dopo una relazione ventennale che la bloccava, ritrova indipendenza e fiducia.</w:t>
        <w:br w:type="textWrapping"/>
        <w:t xml:space="preserve"> Riprende a cantare, apre il suo canale YouTube e costruisce nuovi progetti creativi.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rtl w:val="0"/>
        </w:rPr>
        <w:t xml:space="preserve">Elisa – Artista / Coach</w:t>
        <w:br w:type="textWrapping"/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 → Trasforma un momento di difficoltà personale in crescita professionale.</w:t>
        <w:br w:type="textWrapping"/>
        <w:t xml:space="preserve"> Pubblica i suoi brani, avvia un Programma come coach e ritrova equilibrio tra vita e lavoro.</w:t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[Scopri se il programma fa al caso tuo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rtl w:val="0"/>
        </w:rPr>
        <w:t xml:space="preserve">]</w:t>
        <w:br w:type="textWrapping"/>
      </w:r>
      <w:r w:rsidDel="00000000" w:rsidR="00000000" w:rsidRPr="00000000">
        <w:rPr>
          <w:rFonts w:ascii="Inter Tight" w:cs="Inter Tight" w:eastAsia="Inter Tight" w:hAnsi="Inter Tight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Inter Tight" w:cs="Inter Tight" w:eastAsia="Inter Tight" w:hAnsi="Inter Tight"/>
          <w:i w:val="1"/>
          <w:iCs w:val="1"/>
          <w:sz w:val="18"/>
          <w:szCs w:val="18"/>
          <w:rtl w:val="0"/>
        </w:rPr>
        <w:t xml:space="preserve">Prenota una chiamata con un Selezionatore per chiedere maggiori informazioni]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v2vy9sgqp6ka" w:id="12"/>
      <w:bookmarkEnd w:id="12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highlight w:val="yellow"/>
          <w:rtl w:val="0"/>
        </w:rPr>
        <w:t xml:space="preserve">Entra nel Master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vuoi riprendere il controllo del tuo tempo e delle tue energie, trasformando stanchezza e confusione in direzione chiara;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imparare a restare stabile,  anche quando le emozioni o le persone intorno a te vacillano;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strumenti pratici per prendere decisioni difficili</w:t>
        <w:br w:type="textWrapping"/>
        <w:t xml:space="preserve"> con lucidità e coraggio, senza rimandare;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smettere di reagire agli eventi  e tornare a guidare la tua vita con metodo e presenza;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vuoi risultati concreti: abitudini solide, relazioni sane, equilibrio mentale ed economico.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- </w:t>
      </w:r>
      <w:r w:rsidDel="00000000" w:rsidR="00000000" w:rsidRPr="00000000">
        <w:rPr>
          <w:rFonts w:ascii="Inter Tight" w:cs="Inter Tight" w:eastAsia="Inter Tight" w:hAnsi="Inter Tight"/>
          <w:rtl w:val="0"/>
        </w:rPr>
        <w:br w:type="textWrapping"/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br w:type="textWrapping"/>
        <w:t xml:space="preserve">NON entrare nel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4"/>
          <w:szCs w:val="44"/>
          <w:rtl w:val="0"/>
        </w:rPr>
        <w:t xml:space="preserve">Programma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44"/>
          <w:szCs w:val="44"/>
          <w:rtl w:val="0"/>
        </w:rPr>
        <w:t xml:space="preserve"> 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cerchi motivazione momentanea o scorciatoie,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ti interessa solo “sentirti carico” ma non applicare,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non sei disposto a impegnarti ogni settimana con costanza e responsabilità.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—</w:t>
      </w:r>
    </w:p>
    <w:p w:rsidR="00000000" w:rsidDel="00000000" w:rsidP="00000000" w:rsidRDefault="00000000" w:rsidRPr="00000000" w14:paraId="00000051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Ecco le voci e i risultati dei nostri studenti:</w:t>
      </w:r>
    </w:p>
    <w:p w:rsidR="00000000" w:rsidDel="00000000" w:rsidP="00000000" w:rsidRDefault="00000000" w:rsidRPr="00000000" w14:paraId="00000052">
      <w:pPr>
        <w:rPr>
          <w:rFonts w:ascii="Inter Tight" w:cs="Inter Tight" w:eastAsia="Inter Tight" w:hAnsi="Inter Tight"/>
          <w:b w:val="1"/>
          <w:bCs w:val="1"/>
          <w:sz w:val="46"/>
          <w:szCs w:val="46"/>
        </w:rPr>
      </w:pPr>
      <w:commentRangeStart w:id="2"/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46"/>
          <w:szCs w:val="46"/>
          <w:rtl w:val="0"/>
        </w:rPr>
        <w:t xml:space="preserve">[TESTIMONIANZE]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sz w:val="34"/>
          <w:szCs w:val="34"/>
          <w:highlight w:val="yellow"/>
          <w:rtl w:val="0"/>
        </w:rPr>
        <w:t xml:space="preserve">Hai domande? Ecco le risposte.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7y5o47y5mwy" w:id="13"/>
      <w:bookmarkEnd w:id="13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Quanto dura il programma?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Master in Evoluzione personale è un programma di affiancamento completo, composto da lezioni registrate, eventi dal vivo,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e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Workshop pratici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per sperimentare sul campo ciò che impari, con feedback diretto dai Docenti–Mentori.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Il tutto per un totale di circa </w:t>
      </w: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150–200 ore di formazione e affiancamento e supporto totali. 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rtl w:val="0"/>
        </w:rPr>
        <w:t xml:space="preserve">Tutte le sessioni di affiancamento live, sono registrate e sempre disponibili in modo che tu possa seguirlo ai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tuoi ritmi e ovunque ti trovi: la formazione si adatta al tuo tempo, non il contrario.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w5m2g982ipgg" w:id="14"/>
      <w:bookmarkEnd w:id="14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Posso seguirlo mentre lavoro?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Sì. Le sessioni si svolgono in orario serale e vengono sempre registrate.</w:t>
        <w:br w:type="textWrapping"/>
        <w:t xml:space="preserve">Questo ti permette di crescere professionalmente senza rinunciare ai tuoi impegni.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3solivu7xcot" w:id="15"/>
      <w:bookmarkEnd w:id="15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Serve esperienza o formazione di base?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No. Non è richiesto alcun background specifico: il programma parte da dove sei e ti accompagna verso il livello successivo. I Docenti–Mentori e i coach personalizzano l’affiancamento in base alla tua situazione, così ogni passaggio diventa realmente utile e applicabile.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wu5c7zbsi31i" w:id="16"/>
      <w:bookmarkEnd w:id="16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Ricevo certificazioni o riconoscimenti?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Sì. Al termine del Programma riceverai l’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Attestato ufficiale Leone Master School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che certifica le competenze acquisite.  Inoltre, otterrai fino a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12 CFU universitari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, riconosciuti dal </w:t>
      </w: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Polo Universitario IUL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e validabili presso gli atenei convenzionati. Un titolo formale, ma soprattutto un Programma che lascia traccia concreta nella tua vita personale e professionale.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7he118nip4y5" w:id="17"/>
      <w:bookmarkEnd w:id="17"/>
      <w:r w:rsidDel="00000000" w:rsidR="00000000" w:rsidRPr="00000000">
        <w:rPr>
          <w:rFonts w:ascii="Inter Tight" w:cs="Inter Tight" w:eastAsia="Inter Tight" w:hAnsi="Inter Tight"/>
          <w:b w:val="1"/>
          <w:bCs w:val="1"/>
          <w:color w:val="000000"/>
          <w:sz w:val="26"/>
          <w:szCs w:val="26"/>
          <w:highlight w:val="yellow"/>
          <w:rtl w:val="0"/>
        </w:rPr>
        <w:t xml:space="preserve">Come funziona l’affiancamento?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Durante tutto il Programma verrai seguito in modo costante, con una combinazione di supporto umano e strumenti avanzati che ti aiutano a restare sul Programma giusto, anche nei momenti di difficoltà.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Coaching 1:1 – Il tuo mentore personale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coach approvato ICF ti affiancherà lungo tutto il programma, aiutandoti a superare blocchi, mantenere il focus e tradurre ogni apprendimento in risultati concreti.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Sessioni di consulenza settimanali (live)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Ogni settimana potrai interagire con i Docenti–Mentori, ricevere feedback immediati e confrontarti su casi reali. Sono momenti che accelerano la crescita e consolidano i tuoi progressi.</w:t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Workshop pratici settimanali (live)</w:t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 per sperimentare sul campo ciò che impari, con feedback diretto dai Docenti–Mentori.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Tutor dedicato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Ti seguirà passo dopo passo, monitorando i tuoi obiettivi e aiutandoti a mantenere costanza e chiarezza.  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b w:val="1"/>
          <w:bCs w:val="1"/>
          <w:highlight w:val="yellow"/>
          <w:rtl w:val="0"/>
        </w:rPr>
        <w:t xml:space="preserve">AI Tutor LMS 24/7</w:t>
        <w:br w:type="textWrapping"/>
      </w: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Un assistente digitale sempre attivo, pronto a rispondere alle tue domande in qualsiasi momento, così non resti mai fermo.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L’affiancamento LMS è pensato per accompagnarti dal sapere all’azione, fino ai risultati misurabili.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Inter Tight" w:cs="Inter Tight" w:eastAsia="Inter Tight" w:hAnsi="Inter Tight"/>
          <w:highlight w:val="yellow"/>
        </w:rPr>
      </w:pPr>
      <w:r w:rsidDel="00000000" w:rsidR="00000000" w:rsidRPr="00000000">
        <w:rPr>
          <w:rFonts w:ascii="Inter Tight" w:cs="Inter Tight" w:eastAsia="Inter Tight" w:hAnsi="Inter Tight"/>
          <w:highlight w:val="yellow"/>
          <w:rtl w:val="0"/>
        </w:rPr>
        <w:t xml:space="preserve">[Conosciamoci meglio]</w:t>
        <w:br w:type="textWrapping"/>
        <w:t xml:space="preserve">[Prenota una chiamata con un Selezionatore per chiedere maggiori informazioni]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Inter Tight" w:cs="Inter Tight" w:eastAsia="Inter Tight" w:hAnsi="Inter Tight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lvatore Scibetta" w:id="0" w:date="2025-10-20T12:49:17Z"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stesso feedback delle altre</w:t>
      </w:r>
    </w:p>
  </w:comment>
  <w:comment w:author="Antonio Testa" w:id="2" w:date="2025-10-15T10:56:41Z"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stessa cosa del rem</w:t>
      </w:r>
    </w:p>
  </w:comment>
  <w:comment w:author="Antonio Testa" w:id="1" w:date="2025-10-10T09:42:08Z"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questi a livello di UX li farei a carosello fatti bene come li avevano fatti in piattaforma con foto figa ecc ecc...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 Salvatore, 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@nilo.lucarini@leonemasterschool.it facciamole così come ha detto Salvatore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T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Tight-regular.ttf"/><Relationship Id="rId2" Type="http://schemas.openxmlformats.org/officeDocument/2006/relationships/font" Target="fonts/InterTight-bold.ttf"/><Relationship Id="rId3" Type="http://schemas.openxmlformats.org/officeDocument/2006/relationships/font" Target="fonts/InterTight-italic.ttf"/><Relationship Id="rId4" Type="http://schemas.openxmlformats.org/officeDocument/2006/relationships/font" Target="fonts/InterT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