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2FCD8" w14:textId="0563E58B" w:rsidR="004D2DFD" w:rsidRDefault="00A94485" w:rsidP="00A944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4485">
        <w:rPr>
          <w:rFonts w:ascii="Times New Roman" w:hAnsi="Times New Roman" w:cs="Times New Roman"/>
          <w:b/>
          <w:bCs/>
          <w:sz w:val="28"/>
          <w:szCs w:val="28"/>
        </w:rPr>
        <w:t>FIȘĂ DE TESTARE</w:t>
      </w:r>
    </w:p>
    <w:p w14:paraId="6469AF61" w14:textId="457A0AAF" w:rsidR="00A94485" w:rsidRDefault="00A94485" w:rsidP="00A944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F8AB5F" w14:textId="6EAD5844" w:rsidR="00A94485" w:rsidRDefault="00A94485" w:rsidP="00A94485">
      <w:pPr>
        <w:jc w:val="both"/>
        <w:rPr>
          <w:rFonts w:ascii="Times New Roman" w:hAnsi="Times New Roman" w:cs="Times New Roman"/>
          <w:sz w:val="24"/>
          <w:szCs w:val="24"/>
        </w:rPr>
      </w:pPr>
      <w:r w:rsidRPr="00A94485">
        <w:rPr>
          <w:rFonts w:ascii="Times New Roman" w:hAnsi="Times New Roman" w:cs="Times New Roman"/>
          <w:b/>
          <w:bCs/>
          <w:sz w:val="24"/>
          <w:szCs w:val="24"/>
        </w:rPr>
        <w:t>Proiect: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4485">
        <w:rPr>
          <w:rFonts w:ascii="Times New Roman" w:hAnsi="Times New Roman" w:cs="Times New Roman"/>
          <w:sz w:val="24"/>
          <w:szCs w:val="24"/>
        </w:rPr>
        <w:t>ROBOT TERESTRU PENTRU TRATAREA LOCALĂ A CULTURILOR</w:t>
      </w:r>
    </w:p>
    <w:p w14:paraId="0B2011D5" w14:textId="5EF0D661" w:rsidR="00A94485" w:rsidRDefault="00A94485" w:rsidP="00A94485">
      <w:pPr>
        <w:jc w:val="both"/>
        <w:rPr>
          <w:rFonts w:ascii="Times New Roman" w:hAnsi="Times New Roman" w:cs="Times New Roman"/>
          <w:sz w:val="24"/>
          <w:szCs w:val="24"/>
        </w:rPr>
      </w:pPr>
      <w:r w:rsidRPr="00A94485">
        <w:rPr>
          <w:rFonts w:ascii="Times New Roman" w:hAnsi="Times New Roman" w:cs="Times New Roman"/>
          <w:b/>
          <w:bCs/>
          <w:sz w:val="24"/>
          <w:szCs w:val="24"/>
        </w:rPr>
        <w:t xml:space="preserve">Subiect de test: </w:t>
      </w:r>
      <w:r w:rsidRPr="00A94485">
        <w:rPr>
          <w:rFonts w:ascii="Times New Roman" w:hAnsi="Times New Roman" w:cs="Times New Roman"/>
          <w:sz w:val="24"/>
          <w:szCs w:val="24"/>
        </w:rPr>
        <w:t>Prototip Robot Configurația 1</w:t>
      </w:r>
    </w:p>
    <w:p w14:paraId="585D37A1" w14:textId="5C75A6DD" w:rsidR="008F4EA9" w:rsidRDefault="008F4EA9" w:rsidP="00A94485">
      <w:pPr>
        <w:jc w:val="both"/>
        <w:rPr>
          <w:rFonts w:ascii="Times New Roman" w:hAnsi="Times New Roman" w:cs="Times New Roman"/>
          <w:sz w:val="24"/>
          <w:szCs w:val="24"/>
        </w:rPr>
      </w:pPr>
      <w:r w:rsidRPr="008F4EA9">
        <w:rPr>
          <w:rFonts w:ascii="Times New Roman" w:hAnsi="Times New Roman" w:cs="Times New Roman"/>
          <w:b/>
          <w:bCs/>
          <w:sz w:val="24"/>
          <w:szCs w:val="24"/>
        </w:rPr>
        <w:t xml:space="preserve">Numele testului: </w:t>
      </w:r>
      <w:r w:rsidRPr="008F4EA9">
        <w:rPr>
          <w:rFonts w:ascii="Times New Roman" w:hAnsi="Times New Roman" w:cs="Times New Roman"/>
          <w:sz w:val="24"/>
          <w:szCs w:val="24"/>
        </w:rPr>
        <w:t>Testare comenzi seriale Arduino Uno</w:t>
      </w:r>
    </w:p>
    <w:p w14:paraId="288F5C88" w14:textId="50F84619" w:rsidR="008F4EA9" w:rsidRDefault="008F4EA9" w:rsidP="00A94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EA9">
        <w:rPr>
          <w:rFonts w:ascii="Times New Roman" w:hAnsi="Times New Roman" w:cs="Times New Roman"/>
          <w:b/>
          <w:bCs/>
          <w:sz w:val="24"/>
          <w:szCs w:val="24"/>
        </w:rPr>
        <w:t>Descrierea testului:</w:t>
      </w:r>
    </w:p>
    <w:p w14:paraId="5FA6123C" w14:textId="44149D6E" w:rsidR="008F4EA9" w:rsidRDefault="008F4EA9" w:rsidP="00A944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4EA9">
        <w:rPr>
          <w:rFonts w:ascii="Times New Roman" w:hAnsi="Times New Roman" w:cs="Times New Roman"/>
          <w:sz w:val="24"/>
          <w:szCs w:val="24"/>
        </w:rPr>
        <w:t>Se vor da comenzi pe comunicația serială a microcontrolerului Arduino Uno și se va observa rezultatul</w:t>
      </w:r>
      <w:r>
        <w:rPr>
          <w:rFonts w:ascii="Times New Roman" w:hAnsi="Times New Roman" w:cs="Times New Roman"/>
          <w:sz w:val="24"/>
          <w:szCs w:val="24"/>
        </w:rPr>
        <w:t xml:space="preserve"> și se compară cu cel așteptat.</w:t>
      </w:r>
    </w:p>
    <w:p w14:paraId="65E8537C" w14:textId="51513604" w:rsidR="008F4EA9" w:rsidRDefault="00343BA0" w:rsidP="00A94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3BA0">
        <w:rPr>
          <w:rFonts w:ascii="Times New Roman" w:hAnsi="Times New Roman" w:cs="Times New Roman"/>
          <w:b/>
          <w:bCs/>
          <w:sz w:val="24"/>
          <w:szCs w:val="24"/>
        </w:rPr>
        <w:t>Rezultate: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1778"/>
        <w:gridCol w:w="2434"/>
        <w:gridCol w:w="1683"/>
        <w:gridCol w:w="1547"/>
        <w:gridCol w:w="1003"/>
      </w:tblGrid>
      <w:tr w:rsidR="006F26E3" w:rsidRPr="006F26E3" w14:paraId="3FFC6A4F" w14:textId="6528617B" w:rsidTr="003A2B76">
        <w:tc>
          <w:tcPr>
            <w:tcW w:w="582" w:type="dxa"/>
            <w:shd w:val="clear" w:color="auto" w:fill="FDE9D9"/>
            <w:vAlign w:val="center"/>
          </w:tcPr>
          <w:p w14:paraId="6C414AED" w14:textId="6F3CDBDD" w:rsidR="006F26E3" w:rsidRPr="006F26E3" w:rsidRDefault="006F26E3" w:rsidP="006F26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1963" w:type="dxa"/>
            <w:shd w:val="clear" w:color="auto" w:fill="FDE9D9"/>
            <w:vAlign w:val="center"/>
          </w:tcPr>
          <w:p w14:paraId="1FE44688" w14:textId="7C24ADA8" w:rsidR="006F26E3" w:rsidRPr="006F26E3" w:rsidRDefault="006F26E3" w:rsidP="006F26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Componentă</w:t>
            </w:r>
          </w:p>
        </w:tc>
        <w:tc>
          <w:tcPr>
            <w:tcW w:w="2434" w:type="dxa"/>
            <w:shd w:val="clear" w:color="auto" w:fill="FDE9D9"/>
            <w:vAlign w:val="center"/>
          </w:tcPr>
          <w:p w14:paraId="1372A08E" w14:textId="3EB4852C" w:rsidR="006F26E3" w:rsidRPr="006F26E3" w:rsidRDefault="006F26E3" w:rsidP="006F26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Comandă</w:t>
            </w:r>
          </w:p>
        </w:tc>
        <w:tc>
          <w:tcPr>
            <w:tcW w:w="1683" w:type="dxa"/>
            <w:shd w:val="clear" w:color="auto" w:fill="FDE9D9"/>
            <w:vAlign w:val="center"/>
          </w:tcPr>
          <w:p w14:paraId="2F863690" w14:textId="10BF0C87" w:rsidR="006F26E3" w:rsidRPr="006F26E3" w:rsidRDefault="006F26E3" w:rsidP="006F26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 așteptat</w:t>
            </w:r>
          </w:p>
        </w:tc>
        <w:tc>
          <w:tcPr>
            <w:tcW w:w="1351" w:type="dxa"/>
            <w:shd w:val="clear" w:color="auto" w:fill="FDE9D9"/>
            <w:vAlign w:val="center"/>
          </w:tcPr>
          <w:p w14:paraId="4AE7F705" w14:textId="7E368E45" w:rsidR="006F26E3" w:rsidRPr="006F26E3" w:rsidRDefault="006F26E3" w:rsidP="006F26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 obținut</w:t>
            </w:r>
          </w:p>
        </w:tc>
        <w:tc>
          <w:tcPr>
            <w:tcW w:w="1003" w:type="dxa"/>
            <w:shd w:val="clear" w:color="auto" w:fill="FDE9D9"/>
            <w:vAlign w:val="center"/>
          </w:tcPr>
          <w:p w14:paraId="5930AB83" w14:textId="3C43D516" w:rsidR="006F26E3" w:rsidRPr="006F26E3" w:rsidRDefault="006F26E3" w:rsidP="006F26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26E3" w:rsidRPr="006F26E3" w14:paraId="3DF4B94A" w14:textId="3B3095C9" w:rsidTr="003A2B76">
        <w:tc>
          <w:tcPr>
            <w:tcW w:w="582" w:type="dxa"/>
            <w:vAlign w:val="center"/>
          </w:tcPr>
          <w:p w14:paraId="51873D54" w14:textId="246A9DCE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3" w:type="dxa"/>
            <w:vAlign w:val="center"/>
          </w:tcPr>
          <w:p w14:paraId="4C48972E" w14:textId="2934B0F8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Comunicație serială</w:t>
            </w:r>
          </w:p>
        </w:tc>
        <w:tc>
          <w:tcPr>
            <w:tcW w:w="2434" w:type="dxa"/>
            <w:vAlign w:val="center"/>
          </w:tcPr>
          <w:p w14:paraId="17DCAD7C" w14:textId="6575D85B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&lt;PING&gt;</w:t>
            </w:r>
          </w:p>
        </w:tc>
        <w:tc>
          <w:tcPr>
            <w:tcW w:w="1683" w:type="dxa"/>
            <w:vAlign w:val="center"/>
          </w:tcPr>
          <w:p w14:paraId="07F8257F" w14:textId="74FA1916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 xml:space="preserve">Arduino răspunde cu </w:t>
            </w: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&lt;OK,PONG&gt;</w:t>
            </w:r>
          </w:p>
        </w:tc>
        <w:tc>
          <w:tcPr>
            <w:tcW w:w="1351" w:type="dxa"/>
            <w:vAlign w:val="center"/>
          </w:tcPr>
          <w:p w14:paraId="55C33C7F" w14:textId="69F36343" w:rsidR="006F26E3" w:rsidRPr="00663837" w:rsidRDefault="00663837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&lt;OK,PONG&gt;</w:t>
            </w:r>
          </w:p>
        </w:tc>
        <w:tc>
          <w:tcPr>
            <w:tcW w:w="1003" w:type="dxa"/>
            <w:vAlign w:val="center"/>
          </w:tcPr>
          <w:p w14:paraId="51EF07A6" w14:textId="01BCC553" w:rsidR="006F26E3" w:rsidRPr="003A2B76" w:rsidRDefault="006F26E3" w:rsidP="006F2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6F26E3" w:rsidRPr="006F26E3" w14:paraId="3A327CFC" w14:textId="5A055E05" w:rsidTr="003A2B76">
        <w:tc>
          <w:tcPr>
            <w:tcW w:w="582" w:type="dxa"/>
            <w:vAlign w:val="center"/>
          </w:tcPr>
          <w:p w14:paraId="70752DF6" w14:textId="7C576CB9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3" w:type="dxa"/>
            <w:vAlign w:val="center"/>
          </w:tcPr>
          <w:p w14:paraId="5A712DA7" w14:textId="40F2E5E6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Oprire generală</w:t>
            </w:r>
          </w:p>
        </w:tc>
        <w:tc>
          <w:tcPr>
            <w:tcW w:w="2434" w:type="dxa"/>
            <w:vAlign w:val="center"/>
          </w:tcPr>
          <w:p w14:paraId="42F1401A" w14:textId="416A8996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&lt;STOP&gt;</w:t>
            </w:r>
          </w:p>
        </w:tc>
        <w:tc>
          <w:tcPr>
            <w:tcW w:w="1683" w:type="dxa"/>
            <w:vAlign w:val="center"/>
          </w:tcPr>
          <w:p w14:paraId="3C34F685" w14:textId="2F2D21F3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Motoarele, tunul și pompa sunt oprite</w:t>
            </w:r>
          </w:p>
        </w:tc>
        <w:tc>
          <w:tcPr>
            <w:tcW w:w="1351" w:type="dxa"/>
            <w:vAlign w:val="center"/>
          </w:tcPr>
          <w:p w14:paraId="56E21452" w14:textId="47C55DE1" w:rsidR="006F26E3" w:rsidRPr="00663837" w:rsidRDefault="00663837" w:rsidP="006F2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1AF4C32E" w14:textId="65E3A1DB" w:rsidR="006F26E3" w:rsidRPr="003A2B76" w:rsidRDefault="006F26E3" w:rsidP="006F2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6F26E3" w:rsidRPr="006F26E3" w14:paraId="65FA2CBF" w14:textId="3AF07BA0" w:rsidTr="003A2B76">
        <w:tc>
          <w:tcPr>
            <w:tcW w:w="582" w:type="dxa"/>
            <w:vAlign w:val="center"/>
          </w:tcPr>
          <w:p w14:paraId="3DF1984D" w14:textId="44FDC30A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63" w:type="dxa"/>
            <w:vAlign w:val="center"/>
          </w:tcPr>
          <w:p w14:paraId="786CAA1F" w14:textId="56302994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Servomotor radar</w:t>
            </w:r>
          </w:p>
        </w:tc>
        <w:tc>
          <w:tcPr>
            <w:tcW w:w="2434" w:type="dxa"/>
            <w:vAlign w:val="center"/>
          </w:tcPr>
          <w:p w14:paraId="7BC75388" w14:textId="10B7EF88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&lt;RADAR,0&gt;</w:t>
            </w:r>
          </w:p>
        </w:tc>
        <w:tc>
          <w:tcPr>
            <w:tcW w:w="1683" w:type="dxa"/>
            <w:vAlign w:val="center"/>
          </w:tcPr>
          <w:p w14:paraId="28DC7461" w14:textId="7B6CE2EF" w:rsidR="006F26E3" w:rsidRPr="006F26E3" w:rsidRDefault="006F26E3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Servomotorul se rotește la 0°</w:t>
            </w:r>
          </w:p>
        </w:tc>
        <w:tc>
          <w:tcPr>
            <w:tcW w:w="1351" w:type="dxa"/>
            <w:vAlign w:val="center"/>
          </w:tcPr>
          <w:p w14:paraId="2C697D57" w14:textId="29872D82" w:rsidR="006F26E3" w:rsidRPr="006F26E3" w:rsidRDefault="00663837" w:rsidP="006F26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36C380A4" w14:textId="68C5441E" w:rsidR="006F26E3" w:rsidRPr="003A2B76" w:rsidRDefault="006F26E3" w:rsidP="006F2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2F519E0B" w14:textId="052AF36A" w:rsidTr="003A2B76">
        <w:tc>
          <w:tcPr>
            <w:tcW w:w="582" w:type="dxa"/>
            <w:vAlign w:val="center"/>
          </w:tcPr>
          <w:p w14:paraId="499399CA" w14:textId="22FF2A8A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63" w:type="dxa"/>
            <w:vAlign w:val="center"/>
          </w:tcPr>
          <w:p w14:paraId="3E7FC4A2" w14:textId="320FA5A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Servomotor radar</w:t>
            </w:r>
          </w:p>
        </w:tc>
        <w:tc>
          <w:tcPr>
            <w:tcW w:w="2434" w:type="dxa"/>
            <w:vAlign w:val="center"/>
          </w:tcPr>
          <w:p w14:paraId="46A7440E" w14:textId="1D5205DB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&lt;RADAR,90&gt;</w:t>
            </w:r>
          </w:p>
        </w:tc>
        <w:tc>
          <w:tcPr>
            <w:tcW w:w="1683" w:type="dxa"/>
            <w:vAlign w:val="center"/>
          </w:tcPr>
          <w:p w14:paraId="19EAB8B0" w14:textId="6EB7596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Servomotorul se poziționează la 90°</w:t>
            </w:r>
          </w:p>
        </w:tc>
        <w:tc>
          <w:tcPr>
            <w:tcW w:w="1351" w:type="dxa"/>
            <w:vAlign w:val="center"/>
          </w:tcPr>
          <w:p w14:paraId="5CBBE51E" w14:textId="41E99198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5BC8E932" w14:textId="521565A3" w:rsidR="003A2B76" w:rsidRPr="003A2B76" w:rsidRDefault="003A2B76" w:rsidP="003A2B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00DB7591" w14:textId="45A70C23" w:rsidTr="003A2B76">
        <w:tc>
          <w:tcPr>
            <w:tcW w:w="582" w:type="dxa"/>
            <w:vAlign w:val="center"/>
          </w:tcPr>
          <w:p w14:paraId="6928E648" w14:textId="5E635C18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63" w:type="dxa"/>
            <w:vAlign w:val="center"/>
          </w:tcPr>
          <w:p w14:paraId="611753A3" w14:textId="24D0EAC6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Servomotor radar</w:t>
            </w:r>
          </w:p>
        </w:tc>
        <w:tc>
          <w:tcPr>
            <w:tcW w:w="2434" w:type="dxa"/>
            <w:vAlign w:val="center"/>
          </w:tcPr>
          <w:p w14:paraId="56F07B3D" w14:textId="7DCB708A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&lt;RADAR,180&gt;</w:t>
            </w:r>
          </w:p>
        </w:tc>
        <w:tc>
          <w:tcPr>
            <w:tcW w:w="1683" w:type="dxa"/>
            <w:vAlign w:val="center"/>
          </w:tcPr>
          <w:p w14:paraId="62B4C9FF" w14:textId="00A94A55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Servomotorul se rotește la 180°</w:t>
            </w:r>
          </w:p>
        </w:tc>
        <w:tc>
          <w:tcPr>
            <w:tcW w:w="1351" w:type="dxa"/>
            <w:vAlign w:val="center"/>
          </w:tcPr>
          <w:p w14:paraId="4CB6189F" w14:textId="388344FE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348986EA" w14:textId="19E8FD14" w:rsidR="003A2B76" w:rsidRPr="003A2B76" w:rsidRDefault="003A2B76" w:rsidP="003A2B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6900F426" w14:textId="1B097D93" w:rsidTr="003A2B76">
        <w:tc>
          <w:tcPr>
            <w:tcW w:w="582" w:type="dxa"/>
            <w:vAlign w:val="center"/>
          </w:tcPr>
          <w:p w14:paraId="7E39DB11" w14:textId="722EAB9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63" w:type="dxa"/>
            <w:vAlign w:val="center"/>
          </w:tcPr>
          <w:p w14:paraId="0C961F81" w14:textId="0379A8AF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Pompă apă</w:t>
            </w:r>
          </w:p>
        </w:tc>
        <w:tc>
          <w:tcPr>
            <w:tcW w:w="2434" w:type="dxa"/>
            <w:vAlign w:val="center"/>
          </w:tcPr>
          <w:p w14:paraId="76434E55" w14:textId="6D48F98B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&lt;PUMP,ON&gt;</w:t>
            </w:r>
          </w:p>
        </w:tc>
        <w:tc>
          <w:tcPr>
            <w:tcW w:w="1683" w:type="dxa"/>
            <w:vAlign w:val="center"/>
          </w:tcPr>
          <w:p w14:paraId="0F21151C" w14:textId="239A3DA3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Pompa pornește</w:t>
            </w:r>
          </w:p>
        </w:tc>
        <w:tc>
          <w:tcPr>
            <w:tcW w:w="1351" w:type="dxa"/>
            <w:vAlign w:val="center"/>
          </w:tcPr>
          <w:p w14:paraId="03337AF6" w14:textId="1EFA96C6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56233D94" w14:textId="1A419A18" w:rsidR="003A2B76" w:rsidRPr="003A2B76" w:rsidRDefault="003A2B76" w:rsidP="003A2B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220C594D" w14:textId="20FE340E" w:rsidTr="003A2B76">
        <w:tc>
          <w:tcPr>
            <w:tcW w:w="582" w:type="dxa"/>
            <w:vAlign w:val="center"/>
          </w:tcPr>
          <w:p w14:paraId="64A34C44" w14:textId="53ABB8C3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63" w:type="dxa"/>
            <w:vAlign w:val="center"/>
          </w:tcPr>
          <w:p w14:paraId="67B1C436" w14:textId="7DDBE761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Pompă apă</w:t>
            </w:r>
          </w:p>
        </w:tc>
        <w:tc>
          <w:tcPr>
            <w:tcW w:w="2434" w:type="dxa"/>
            <w:vAlign w:val="center"/>
          </w:tcPr>
          <w:p w14:paraId="29C140F5" w14:textId="78486C9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&lt;PUMP,OFF&gt;</w:t>
            </w:r>
          </w:p>
        </w:tc>
        <w:tc>
          <w:tcPr>
            <w:tcW w:w="1683" w:type="dxa"/>
            <w:vAlign w:val="center"/>
          </w:tcPr>
          <w:p w14:paraId="75E5BBB6" w14:textId="0D7A1275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Pompa se oprește</w:t>
            </w:r>
          </w:p>
        </w:tc>
        <w:tc>
          <w:tcPr>
            <w:tcW w:w="1351" w:type="dxa"/>
            <w:vAlign w:val="center"/>
          </w:tcPr>
          <w:p w14:paraId="095F249D" w14:textId="0E76DCE2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531FB608" w14:textId="0690EE7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4CE20F84" w14:textId="77777777" w:rsidTr="003A2B76">
        <w:tc>
          <w:tcPr>
            <w:tcW w:w="582" w:type="dxa"/>
            <w:vAlign w:val="center"/>
          </w:tcPr>
          <w:p w14:paraId="7BC11579" w14:textId="11F5982C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63" w:type="dxa"/>
            <w:vAlign w:val="center"/>
          </w:tcPr>
          <w:p w14:paraId="3961C303" w14:textId="15DB8A8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Tun apă – axă orizontală</w:t>
            </w:r>
          </w:p>
        </w:tc>
        <w:tc>
          <w:tcPr>
            <w:tcW w:w="2434" w:type="dxa"/>
            <w:vAlign w:val="center"/>
          </w:tcPr>
          <w:p w14:paraId="76830DE6" w14:textId="225D4B6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&lt;TURRET,H,85&gt;</w:t>
            </w:r>
          </w:p>
        </w:tc>
        <w:tc>
          <w:tcPr>
            <w:tcW w:w="1683" w:type="dxa"/>
            <w:vAlign w:val="center"/>
          </w:tcPr>
          <w:p w14:paraId="1CB91928" w14:textId="7021C43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Rotație lentă în sens orar</w:t>
            </w:r>
          </w:p>
        </w:tc>
        <w:tc>
          <w:tcPr>
            <w:tcW w:w="1351" w:type="dxa"/>
            <w:vAlign w:val="center"/>
          </w:tcPr>
          <w:p w14:paraId="0406DCE4" w14:textId="092BB81E" w:rsidR="003A2B76" w:rsidRPr="006F26E3" w:rsidRDefault="00A43F00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1654C3A3" w14:textId="011A09FB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13663A5B" w14:textId="77777777" w:rsidTr="003A2B76">
        <w:tc>
          <w:tcPr>
            <w:tcW w:w="582" w:type="dxa"/>
            <w:vAlign w:val="center"/>
          </w:tcPr>
          <w:p w14:paraId="2BE525E3" w14:textId="733E30D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63" w:type="dxa"/>
            <w:vAlign w:val="center"/>
          </w:tcPr>
          <w:p w14:paraId="10EB3BFA" w14:textId="33E5A23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Tun apă – axă orizontală</w:t>
            </w:r>
          </w:p>
        </w:tc>
        <w:tc>
          <w:tcPr>
            <w:tcW w:w="2434" w:type="dxa"/>
            <w:vAlign w:val="center"/>
          </w:tcPr>
          <w:p w14:paraId="2B689660" w14:textId="0B8C213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&lt;TURRET,H,90&gt;</w:t>
            </w:r>
          </w:p>
        </w:tc>
        <w:tc>
          <w:tcPr>
            <w:tcW w:w="1683" w:type="dxa"/>
            <w:vAlign w:val="center"/>
          </w:tcPr>
          <w:p w14:paraId="665DAF53" w14:textId="19E33F0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Oprirea servomotorului</w:t>
            </w:r>
          </w:p>
        </w:tc>
        <w:tc>
          <w:tcPr>
            <w:tcW w:w="1351" w:type="dxa"/>
            <w:vAlign w:val="center"/>
          </w:tcPr>
          <w:p w14:paraId="331BE3D0" w14:textId="3A3A4A43" w:rsidR="003A2B76" w:rsidRPr="006F26E3" w:rsidRDefault="00E32F3C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4FFF622D" w14:textId="5EFD8A1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66EBDE0D" w14:textId="77777777" w:rsidTr="003A2B76">
        <w:tc>
          <w:tcPr>
            <w:tcW w:w="582" w:type="dxa"/>
            <w:vAlign w:val="center"/>
          </w:tcPr>
          <w:p w14:paraId="23CD2965" w14:textId="7707D03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63" w:type="dxa"/>
            <w:vAlign w:val="center"/>
          </w:tcPr>
          <w:p w14:paraId="10B9C3CA" w14:textId="01CB15DD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Tun apă – axă orizontală</w:t>
            </w:r>
          </w:p>
        </w:tc>
        <w:tc>
          <w:tcPr>
            <w:tcW w:w="2434" w:type="dxa"/>
            <w:vAlign w:val="center"/>
          </w:tcPr>
          <w:p w14:paraId="4198C36C" w14:textId="671270F6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&lt;TURRET,H,97&gt;</w:t>
            </w:r>
          </w:p>
        </w:tc>
        <w:tc>
          <w:tcPr>
            <w:tcW w:w="1683" w:type="dxa"/>
            <w:vAlign w:val="center"/>
          </w:tcPr>
          <w:p w14:paraId="1C8DD210" w14:textId="4984779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Rotație lentă în sens trigonometric</w:t>
            </w:r>
          </w:p>
        </w:tc>
        <w:tc>
          <w:tcPr>
            <w:tcW w:w="1351" w:type="dxa"/>
            <w:vAlign w:val="center"/>
          </w:tcPr>
          <w:p w14:paraId="07C082C3" w14:textId="693FBBB0" w:rsidR="003A2B76" w:rsidRPr="006F26E3" w:rsidRDefault="00E32F3C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7F65293C" w14:textId="3FA899FC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646CA38C" w14:textId="77777777" w:rsidTr="003A2B76">
        <w:tc>
          <w:tcPr>
            <w:tcW w:w="582" w:type="dxa"/>
            <w:vAlign w:val="center"/>
          </w:tcPr>
          <w:p w14:paraId="0155EC38" w14:textId="3235C4D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63" w:type="dxa"/>
            <w:vAlign w:val="center"/>
          </w:tcPr>
          <w:p w14:paraId="5853DF6F" w14:textId="53CD408C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Tun apă – axă verticală</w:t>
            </w:r>
          </w:p>
        </w:tc>
        <w:tc>
          <w:tcPr>
            <w:tcW w:w="2434" w:type="dxa"/>
            <w:vAlign w:val="center"/>
          </w:tcPr>
          <w:p w14:paraId="24AF93EA" w14:textId="04322FE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&lt;TURRET,V,85&gt;</w:t>
            </w:r>
          </w:p>
        </w:tc>
        <w:tc>
          <w:tcPr>
            <w:tcW w:w="1683" w:type="dxa"/>
            <w:vAlign w:val="center"/>
          </w:tcPr>
          <w:p w14:paraId="7ECA42A2" w14:textId="146459C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Rotație lentă într-un sens</w:t>
            </w:r>
          </w:p>
        </w:tc>
        <w:tc>
          <w:tcPr>
            <w:tcW w:w="1351" w:type="dxa"/>
            <w:vAlign w:val="center"/>
          </w:tcPr>
          <w:p w14:paraId="306B3DC2" w14:textId="74A5E254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1D2D0D87" w14:textId="42282BD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2DA33F8C" w14:textId="77777777" w:rsidTr="003A2B76">
        <w:tc>
          <w:tcPr>
            <w:tcW w:w="582" w:type="dxa"/>
            <w:vAlign w:val="center"/>
          </w:tcPr>
          <w:p w14:paraId="209A85EA" w14:textId="2C1234B4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63" w:type="dxa"/>
            <w:vAlign w:val="center"/>
          </w:tcPr>
          <w:p w14:paraId="631020CC" w14:textId="517C9CC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Tun apă – axă verticală</w:t>
            </w:r>
          </w:p>
        </w:tc>
        <w:tc>
          <w:tcPr>
            <w:tcW w:w="2434" w:type="dxa"/>
            <w:vAlign w:val="center"/>
          </w:tcPr>
          <w:p w14:paraId="7CC71430" w14:textId="349771C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&lt;TURRET,V,90&gt;</w:t>
            </w:r>
          </w:p>
        </w:tc>
        <w:tc>
          <w:tcPr>
            <w:tcW w:w="1683" w:type="dxa"/>
            <w:vAlign w:val="center"/>
          </w:tcPr>
          <w:p w14:paraId="7C5E6CB8" w14:textId="30F3F5CC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Oprirea servomotorului</w:t>
            </w:r>
          </w:p>
        </w:tc>
        <w:tc>
          <w:tcPr>
            <w:tcW w:w="1351" w:type="dxa"/>
            <w:vAlign w:val="center"/>
          </w:tcPr>
          <w:p w14:paraId="4D7DD5A4" w14:textId="1AE89F30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6F79C5B9" w14:textId="1A27BCE4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02A05FD1" w14:textId="77777777" w:rsidTr="003A2B76">
        <w:tc>
          <w:tcPr>
            <w:tcW w:w="582" w:type="dxa"/>
            <w:vAlign w:val="center"/>
          </w:tcPr>
          <w:p w14:paraId="71D371CD" w14:textId="3DF5A99C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63" w:type="dxa"/>
            <w:vAlign w:val="center"/>
          </w:tcPr>
          <w:p w14:paraId="57C1B8A3" w14:textId="1478A8A8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Tun apă – axă verticală</w:t>
            </w:r>
          </w:p>
        </w:tc>
        <w:tc>
          <w:tcPr>
            <w:tcW w:w="2434" w:type="dxa"/>
            <w:vAlign w:val="center"/>
          </w:tcPr>
          <w:p w14:paraId="3DD52619" w14:textId="73EAE67B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&lt;TURRET,V,97&gt;</w:t>
            </w:r>
          </w:p>
        </w:tc>
        <w:tc>
          <w:tcPr>
            <w:tcW w:w="1683" w:type="dxa"/>
            <w:vAlign w:val="center"/>
          </w:tcPr>
          <w:p w14:paraId="3523619A" w14:textId="1598F865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Rotație lentă în sens opus</w:t>
            </w:r>
          </w:p>
        </w:tc>
        <w:tc>
          <w:tcPr>
            <w:tcW w:w="1351" w:type="dxa"/>
            <w:vAlign w:val="center"/>
          </w:tcPr>
          <w:p w14:paraId="29642697" w14:textId="692FBE64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022939F0" w14:textId="09CB52AA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3544D1E7" w14:textId="77777777" w:rsidTr="003A2B76">
        <w:tc>
          <w:tcPr>
            <w:tcW w:w="582" w:type="dxa"/>
            <w:vAlign w:val="center"/>
          </w:tcPr>
          <w:p w14:paraId="6D6CC245" w14:textId="0185C08A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1963" w:type="dxa"/>
            <w:vAlign w:val="center"/>
          </w:tcPr>
          <w:p w14:paraId="0065C941" w14:textId="033821C3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Deplasare</w:t>
            </w:r>
          </w:p>
        </w:tc>
        <w:tc>
          <w:tcPr>
            <w:tcW w:w="2434" w:type="dxa"/>
            <w:vAlign w:val="center"/>
          </w:tcPr>
          <w:p w14:paraId="5BE68393" w14:textId="1B73EF1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&lt;MOVE,FWD,120&gt;</w:t>
            </w:r>
          </w:p>
        </w:tc>
        <w:tc>
          <w:tcPr>
            <w:tcW w:w="1683" w:type="dxa"/>
            <w:vAlign w:val="center"/>
          </w:tcPr>
          <w:p w14:paraId="35528AC0" w14:textId="49A7FBA3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Robotul se deplasează înainte</w:t>
            </w:r>
          </w:p>
        </w:tc>
        <w:tc>
          <w:tcPr>
            <w:tcW w:w="1351" w:type="dxa"/>
            <w:vAlign w:val="center"/>
          </w:tcPr>
          <w:p w14:paraId="3AA1C2A3" w14:textId="20ACA892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6AB4CDB7" w14:textId="582F065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3A4A59BD" w14:textId="77777777" w:rsidTr="003A2B76">
        <w:tc>
          <w:tcPr>
            <w:tcW w:w="582" w:type="dxa"/>
            <w:vAlign w:val="center"/>
          </w:tcPr>
          <w:p w14:paraId="7F35CAA8" w14:textId="213537C1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63" w:type="dxa"/>
            <w:vAlign w:val="center"/>
          </w:tcPr>
          <w:p w14:paraId="4DAC91C8" w14:textId="11A8B2DE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Deplasare</w:t>
            </w:r>
          </w:p>
        </w:tc>
        <w:tc>
          <w:tcPr>
            <w:tcW w:w="2434" w:type="dxa"/>
            <w:vAlign w:val="center"/>
          </w:tcPr>
          <w:p w14:paraId="70617E25" w14:textId="0FE2BAA1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&lt;MOVE,BACK,120&gt;</w:t>
            </w:r>
          </w:p>
        </w:tc>
        <w:tc>
          <w:tcPr>
            <w:tcW w:w="1683" w:type="dxa"/>
            <w:vAlign w:val="center"/>
          </w:tcPr>
          <w:p w14:paraId="67313F22" w14:textId="081E6D03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Robotul se deplasează înapoi</w:t>
            </w:r>
          </w:p>
        </w:tc>
        <w:tc>
          <w:tcPr>
            <w:tcW w:w="1351" w:type="dxa"/>
            <w:vAlign w:val="center"/>
          </w:tcPr>
          <w:p w14:paraId="674FF88E" w14:textId="1ACBBC70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01FF4D6F" w14:textId="1F14305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64DE3E02" w14:textId="77777777" w:rsidTr="003A2B76">
        <w:tc>
          <w:tcPr>
            <w:tcW w:w="582" w:type="dxa"/>
            <w:vAlign w:val="center"/>
          </w:tcPr>
          <w:p w14:paraId="412B353C" w14:textId="0B1DD88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963" w:type="dxa"/>
            <w:vAlign w:val="center"/>
          </w:tcPr>
          <w:p w14:paraId="31A6108B" w14:textId="1308A47D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Deplasare</w:t>
            </w:r>
          </w:p>
        </w:tc>
        <w:tc>
          <w:tcPr>
            <w:tcW w:w="2434" w:type="dxa"/>
            <w:vAlign w:val="center"/>
          </w:tcPr>
          <w:p w14:paraId="4AD584DB" w14:textId="4D9B030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&lt;MOVE,LEFT,120&gt;</w:t>
            </w:r>
          </w:p>
        </w:tc>
        <w:tc>
          <w:tcPr>
            <w:tcW w:w="1683" w:type="dxa"/>
            <w:vAlign w:val="center"/>
          </w:tcPr>
          <w:p w14:paraId="7C568FA9" w14:textId="4ED04FE1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Robotul virează la stânga</w:t>
            </w:r>
          </w:p>
        </w:tc>
        <w:tc>
          <w:tcPr>
            <w:tcW w:w="1351" w:type="dxa"/>
            <w:vAlign w:val="center"/>
          </w:tcPr>
          <w:p w14:paraId="1FD238E3" w14:textId="1508CE89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5EDD24EB" w14:textId="648F84E5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3B6E92F2" w14:textId="77777777" w:rsidTr="003A2B76">
        <w:tc>
          <w:tcPr>
            <w:tcW w:w="582" w:type="dxa"/>
            <w:vAlign w:val="center"/>
          </w:tcPr>
          <w:p w14:paraId="25092FDC" w14:textId="0027427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963" w:type="dxa"/>
            <w:vAlign w:val="center"/>
          </w:tcPr>
          <w:p w14:paraId="6C7DCA62" w14:textId="7D2CADC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Deplasare</w:t>
            </w:r>
          </w:p>
        </w:tc>
        <w:tc>
          <w:tcPr>
            <w:tcW w:w="2434" w:type="dxa"/>
            <w:vAlign w:val="center"/>
          </w:tcPr>
          <w:p w14:paraId="30CA0C09" w14:textId="3612DAF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&lt;MOVE,RIGHT,120&gt;</w:t>
            </w:r>
          </w:p>
        </w:tc>
        <w:tc>
          <w:tcPr>
            <w:tcW w:w="1683" w:type="dxa"/>
            <w:vAlign w:val="center"/>
          </w:tcPr>
          <w:p w14:paraId="523C879D" w14:textId="0C674F1D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Robotul virează la dreapta</w:t>
            </w:r>
          </w:p>
        </w:tc>
        <w:tc>
          <w:tcPr>
            <w:tcW w:w="1351" w:type="dxa"/>
            <w:vAlign w:val="center"/>
          </w:tcPr>
          <w:p w14:paraId="772B83C6" w14:textId="0DE819F1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5B6B38CA" w14:textId="70EA38BA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247E9461" w14:textId="77777777" w:rsidTr="003A2B76">
        <w:tc>
          <w:tcPr>
            <w:tcW w:w="582" w:type="dxa"/>
            <w:vAlign w:val="center"/>
          </w:tcPr>
          <w:p w14:paraId="430E6520" w14:textId="6A6B53C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63" w:type="dxa"/>
            <w:vAlign w:val="center"/>
          </w:tcPr>
          <w:p w14:paraId="1A4A43E2" w14:textId="327A4579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Rotație pe loc</w:t>
            </w:r>
          </w:p>
        </w:tc>
        <w:tc>
          <w:tcPr>
            <w:tcW w:w="2434" w:type="dxa"/>
            <w:vAlign w:val="center"/>
          </w:tcPr>
          <w:p w14:paraId="2E1B04FA" w14:textId="17C80BAD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&lt;MOVE,ROT_L,120&gt;</w:t>
            </w:r>
          </w:p>
        </w:tc>
        <w:tc>
          <w:tcPr>
            <w:tcW w:w="1683" w:type="dxa"/>
            <w:vAlign w:val="center"/>
          </w:tcPr>
          <w:p w14:paraId="5D9AB66C" w14:textId="7074A1B8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Robotul se rotește spre stânga</w:t>
            </w:r>
          </w:p>
        </w:tc>
        <w:tc>
          <w:tcPr>
            <w:tcW w:w="1351" w:type="dxa"/>
            <w:vAlign w:val="center"/>
          </w:tcPr>
          <w:p w14:paraId="135531A4" w14:textId="1C37E08F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465E2357" w14:textId="648F3B38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380413C1" w14:textId="77777777" w:rsidTr="003A2B76">
        <w:tc>
          <w:tcPr>
            <w:tcW w:w="582" w:type="dxa"/>
            <w:vAlign w:val="center"/>
          </w:tcPr>
          <w:p w14:paraId="124F16B6" w14:textId="01C028B2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63" w:type="dxa"/>
            <w:vAlign w:val="center"/>
          </w:tcPr>
          <w:p w14:paraId="7F26FF4F" w14:textId="43E5F674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Rotație pe loc</w:t>
            </w:r>
          </w:p>
        </w:tc>
        <w:tc>
          <w:tcPr>
            <w:tcW w:w="2434" w:type="dxa"/>
            <w:vAlign w:val="center"/>
          </w:tcPr>
          <w:p w14:paraId="161D6693" w14:textId="682C860D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&lt;MOVE,ROT_R,120&gt;</w:t>
            </w:r>
          </w:p>
        </w:tc>
        <w:tc>
          <w:tcPr>
            <w:tcW w:w="1683" w:type="dxa"/>
            <w:vAlign w:val="center"/>
          </w:tcPr>
          <w:p w14:paraId="00F4C609" w14:textId="0F1F7D43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Robotul se rotește spre dreapta</w:t>
            </w:r>
          </w:p>
        </w:tc>
        <w:tc>
          <w:tcPr>
            <w:tcW w:w="1351" w:type="dxa"/>
            <w:vAlign w:val="center"/>
          </w:tcPr>
          <w:p w14:paraId="495DF653" w14:textId="26AE95A8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34BFAAB1" w14:textId="01A1E9E0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  <w:tr w:rsidR="003A2B76" w:rsidRPr="006F26E3" w14:paraId="3DB1005F" w14:textId="77777777" w:rsidTr="003A2B76">
        <w:tc>
          <w:tcPr>
            <w:tcW w:w="582" w:type="dxa"/>
            <w:vAlign w:val="center"/>
          </w:tcPr>
          <w:p w14:paraId="76A9CB16" w14:textId="365EFC00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63" w:type="dxa"/>
            <w:vAlign w:val="center"/>
          </w:tcPr>
          <w:p w14:paraId="6AE10247" w14:textId="74F667B6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Senzori</w:t>
            </w:r>
          </w:p>
        </w:tc>
        <w:tc>
          <w:tcPr>
            <w:tcW w:w="2434" w:type="dxa"/>
            <w:vAlign w:val="center"/>
          </w:tcPr>
          <w:p w14:paraId="55213E3A" w14:textId="2BF5978C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&lt;REQ,SENSORS&gt;</w:t>
            </w:r>
          </w:p>
        </w:tc>
        <w:tc>
          <w:tcPr>
            <w:tcW w:w="1683" w:type="dxa"/>
            <w:vAlign w:val="center"/>
          </w:tcPr>
          <w:p w14:paraId="775D0837" w14:textId="07C39507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6E3">
              <w:rPr>
                <w:rFonts w:ascii="Times New Roman" w:hAnsi="Times New Roman" w:cs="Times New Roman"/>
                <w:sz w:val="24"/>
                <w:szCs w:val="24"/>
              </w:rPr>
              <w:t>Sunt transmise valorile tuturor senzorilor și starea actuatoarelor</w:t>
            </w:r>
          </w:p>
        </w:tc>
        <w:tc>
          <w:tcPr>
            <w:tcW w:w="1351" w:type="dxa"/>
            <w:vAlign w:val="center"/>
          </w:tcPr>
          <w:p w14:paraId="47111B51" w14:textId="54E663A7" w:rsidR="003A2B76" w:rsidRPr="006F26E3" w:rsidRDefault="00663837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3837">
              <w:rPr>
                <w:rFonts w:ascii="Times New Roman" w:hAnsi="Times New Roman" w:cs="Times New Roman"/>
                <w:sz w:val="24"/>
                <w:szCs w:val="24"/>
              </w:rPr>
              <w:t>conform</w:t>
            </w:r>
          </w:p>
        </w:tc>
        <w:tc>
          <w:tcPr>
            <w:tcW w:w="1003" w:type="dxa"/>
            <w:vAlign w:val="center"/>
          </w:tcPr>
          <w:p w14:paraId="7651DDA5" w14:textId="19F79E76" w:rsidR="003A2B76" w:rsidRPr="006F26E3" w:rsidRDefault="003A2B76" w:rsidP="003A2B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2B76">
              <w:rPr>
                <w:rFonts w:ascii="Times New Roman" w:hAnsi="Times New Roman" w:cs="Times New Roman"/>
                <w:sz w:val="24"/>
                <w:szCs w:val="24"/>
              </w:rPr>
              <w:t>Realizat</w:t>
            </w:r>
          </w:p>
        </w:tc>
      </w:tr>
    </w:tbl>
    <w:p w14:paraId="339227B2" w14:textId="77777777" w:rsidR="00343BA0" w:rsidRPr="00343BA0" w:rsidRDefault="00343BA0" w:rsidP="00A94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43BA0" w:rsidRPr="00343BA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7F8FF" w14:textId="77777777" w:rsidR="00461611" w:rsidRDefault="00461611" w:rsidP="00A94485">
      <w:pPr>
        <w:spacing w:after="0" w:line="240" w:lineRule="auto"/>
      </w:pPr>
      <w:r>
        <w:separator/>
      </w:r>
    </w:p>
  </w:endnote>
  <w:endnote w:type="continuationSeparator" w:id="0">
    <w:p w14:paraId="4E248D70" w14:textId="77777777" w:rsidR="00461611" w:rsidRDefault="00461611" w:rsidP="00A94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20C61" w14:textId="77777777" w:rsidR="00461611" w:rsidRDefault="00461611" w:rsidP="00A94485">
      <w:pPr>
        <w:spacing w:after="0" w:line="240" w:lineRule="auto"/>
      </w:pPr>
      <w:r>
        <w:separator/>
      </w:r>
    </w:p>
  </w:footnote>
  <w:footnote w:type="continuationSeparator" w:id="0">
    <w:p w14:paraId="2B15DCDD" w14:textId="77777777" w:rsidR="00461611" w:rsidRDefault="00461611" w:rsidP="00A94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9C315" w14:textId="77777777" w:rsidR="00A94485" w:rsidRPr="00682960" w:rsidRDefault="00A94485" w:rsidP="00A94485">
    <w:pPr>
      <w:pStyle w:val="Header"/>
      <w:jc w:val="right"/>
      <w:rPr>
        <w:i/>
        <w:sz w:val="16"/>
        <w:szCs w:val="16"/>
      </w:rPr>
    </w:pPr>
    <w:r w:rsidRPr="00682960">
      <w:rPr>
        <w:i/>
        <w:noProof/>
        <w:sz w:val="16"/>
        <w:szCs w:val="16"/>
        <w:lang w:eastAsia="zh-CN"/>
      </w:rPr>
      <w:drawing>
        <wp:anchor distT="0" distB="0" distL="114300" distR="114300" simplePos="0" relativeHeight="251659264" behindDoc="1" locked="0" layoutInCell="1" allowOverlap="1" wp14:anchorId="5A80CC59" wp14:editId="1A2C5D68">
          <wp:simplePos x="0" y="0"/>
          <wp:positionH relativeFrom="column">
            <wp:posOffset>18920</wp:posOffset>
          </wp:positionH>
          <wp:positionV relativeFrom="paragraph">
            <wp:posOffset>0</wp:posOffset>
          </wp:positionV>
          <wp:extent cx="653612" cy="284629"/>
          <wp:effectExtent l="1905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3612" cy="28462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82960"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Lucrare de disertație</w:t>
    </w:r>
  </w:p>
  <w:p w14:paraId="750DD69D" w14:textId="77777777" w:rsidR="00A94485" w:rsidRPr="00682960" w:rsidRDefault="00A94485" w:rsidP="00A94485">
    <w:pPr>
      <w:pStyle w:val="Header"/>
      <w:jc w:val="right"/>
      <w:rPr>
        <w:i/>
        <w:sz w:val="16"/>
        <w:szCs w:val="16"/>
      </w:rPr>
    </w:pPr>
    <w:r w:rsidRPr="00682960">
      <w:rPr>
        <w:sz w:val="16"/>
        <w:szCs w:val="16"/>
      </w:rPr>
      <w:t>Master Robotică</w:t>
    </w:r>
  </w:p>
  <w:p w14:paraId="2EEF4B02" w14:textId="77777777" w:rsidR="00A94485" w:rsidRPr="00682960" w:rsidRDefault="00A94485" w:rsidP="00A94485">
    <w:pPr>
      <w:pStyle w:val="Header"/>
      <w:jc w:val="right"/>
      <w:rPr>
        <w:i/>
        <w:sz w:val="16"/>
        <w:szCs w:val="16"/>
      </w:rPr>
    </w:pPr>
    <w:r w:rsidRPr="00682960">
      <w:rPr>
        <w:i/>
        <w:noProof/>
        <w:sz w:val="16"/>
        <w:szCs w:val="16"/>
        <w:lang w:eastAsia="zh-CN"/>
      </w:rPr>
      <w:drawing>
        <wp:inline distT="0" distB="0" distL="0" distR="0" wp14:anchorId="330827EA" wp14:editId="5AEFFA46">
          <wp:extent cx="6066439" cy="45719"/>
          <wp:effectExtent l="19050" t="0" r="0" b="0"/>
          <wp:docPr id="28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22035" cy="4613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D1D5CE0" w14:textId="77777777" w:rsidR="00A94485" w:rsidRPr="00682960" w:rsidRDefault="00A94485" w:rsidP="00A94485">
    <w:pPr>
      <w:pStyle w:val="Header"/>
      <w:jc w:val="center"/>
      <w:rPr>
        <w:i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C4"/>
    <w:rsid w:val="000D7F58"/>
    <w:rsid w:val="00343BA0"/>
    <w:rsid w:val="003A2B76"/>
    <w:rsid w:val="00461611"/>
    <w:rsid w:val="004D2DFD"/>
    <w:rsid w:val="00663837"/>
    <w:rsid w:val="006F26E3"/>
    <w:rsid w:val="008F4EA9"/>
    <w:rsid w:val="00955D63"/>
    <w:rsid w:val="00A43F00"/>
    <w:rsid w:val="00A94485"/>
    <w:rsid w:val="00D3763C"/>
    <w:rsid w:val="00E32F3C"/>
    <w:rsid w:val="00EA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073C1F"/>
  <w15:chartTrackingRefBased/>
  <w15:docId w15:val="{E53B9682-88DB-467C-ABDF-620B0C71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85"/>
  </w:style>
  <w:style w:type="paragraph" w:styleId="Footer">
    <w:name w:val="footer"/>
    <w:basedOn w:val="Normal"/>
    <w:link w:val="FooterChar"/>
    <w:uiPriority w:val="99"/>
    <w:unhideWhenUsed/>
    <w:rsid w:val="00A94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85"/>
  </w:style>
  <w:style w:type="table" w:styleId="TableGrid">
    <w:name w:val="Table Grid"/>
    <w:basedOn w:val="TableNormal"/>
    <w:uiPriority w:val="39"/>
    <w:rsid w:val="00D37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F26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297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 Adrian</dc:creator>
  <cp:keywords/>
  <dc:description/>
  <cp:lastModifiedBy>Biz Adrian</cp:lastModifiedBy>
  <cp:revision>10</cp:revision>
  <dcterms:created xsi:type="dcterms:W3CDTF">2026-07-16T01:10:00Z</dcterms:created>
  <dcterms:modified xsi:type="dcterms:W3CDTF">2026-07-16T01:45:00Z</dcterms:modified>
</cp:coreProperties>
</file>