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218" w:rsidRDefault="00854218">
      <w:pPr>
        <w:pStyle w:val="BodyText"/>
        <w:rPr>
          <w:rFonts w:ascii="Times New Roman"/>
        </w:rPr>
      </w:pPr>
    </w:p>
    <w:p w:rsidR="00854218" w:rsidRDefault="00854218">
      <w:pPr>
        <w:pStyle w:val="BodyText"/>
        <w:spacing w:before="11"/>
        <w:rPr>
          <w:rFonts w:ascii="Times New Roman"/>
          <w:sz w:val="24"/>
        </w:rPr>
      </w:pPr>
    </w:p>
    <w:p w:rsidR="00854218" w:rsidRDefault="002C1C4B">
      <w:pPr>
        <w:pStyle w:val="Title"/>
      </w:pPr>
      <w:r>
        <w:t>Link</w:t>
      </w:r>
      <w:r>
        <w:rPr>
          <w:spacing w:val="55"/>
        </w:rPr>
        <w:t xml:space="preserve"> </w:t>
      </w:r>
      <w:r>
        <w:t>Budget</w:t>
      </w:r>
      <w:r>
        <w:rPr>
          <w:spacing w:val="55"/>
        </w:rPr>
        <w:t xml:space="preserve"> </w:t>
      </w:r>
      <w:r>
        <w:t>Calculation:</w:t>
      </w:r>
      <w:r>
        <w:rPr>
          <w:spacing w:val="25"/>
        </w:rPr>
        <w:t xml:space="preserve"> </w:t>
      </w:r>
      <w:r>
        <w:t>Wireless</w:t>
      </w:r>
      <w:r>
        <w:rPr>
          <w:spacing w:val="55"/>
        </w:rPr>
        <w:t xml:space="preserve"> </w:t>
      </w:r>
      <w:r>
        <w:t>Link</w:t>
      </w:r>
      <w:r>
        <w:rPr>
          <w:spacing w:val="55"/>
        </w:rPr>
        <w:t xml:space="preserve"> </w:t>
      </w:r>
      <w:r>
        <w:t>Project</w:t>
      </w:r>
    </w:p>
    <w:p w:rsidR="00854218" w:rsidRDefault="002C1C4B">
      <w:pPr>
        <w:spacing w:before="229" w:line="228" w:lineRule="auto"/>
        <w:ind w:left="929" w:right="1308"/>
        <w:jc w:val="center"/>
        <w:rPr>
          <w:sz w:val="24"/>
        </w:rPr>
      </w:pPr>
      <w:proofErr w:type="spellStart"/>
      <w:r>
        <w:rPr>
          <w:w w:val="106"/>
          <w:sz w:val="24"/>
        </w:rPr>
        <w:t>Haitham</w:t>
      </w:r>
      <w:proofErr w:type="spellEnd"/>
      <w:r>
        <w:rPr>
          <w:spacing w:val="23"/>
          <w:sz w:val="24"/>
        </w:rPr>
        <w:t xml:space="preserve"> </w:t>
      </w:r>
      <w:proofErr w:type="spellStart"/>
      <w:r>
        <w:rPr>
          <w:w w:val="110"/>
          <w:sz w:val="24"/>
        </w:rPr>
        <w:t>Babbili</w:t>
      </w:r>
      <w:proofErr w:type="spellEnd"/>
      <w:r>
        <w:rPr>
          <w:w w:val="110"/>
          <w:sz w:val="24"/>
        </w:rPr>
        <w:t>,</w:t>
      </w:r>
      <w:r>
        <w:rPr>
          <w:spacing w:val="24"/>
          <w:sz w:val="24"/>
        </w:rPr>
        <w:t xml:space="preserve"> </w:t>
      </w:r>
      <w:proofErr w:type="spellStart"/>
      <w:r>
        <w:rPr>
          <w:w w:val="105"/>
          <w:sz w:val="24"/>
        </w:rPr>
        <w:t>Hoz</w:t>
      </w:r>
      <w:r>
        <w:rPr>
          <w:spacing w:val="-1"/>
          <w:w w:val="105"/>
          <w:sz w:val="24"/>
        </w:rPr>
        <w:t>a</w:t>
      </w:r>
      <w:r>
        <w:rPr>
          <w:w w:val="104"/>
          <w:sz w:val="24"/>
        </w:rPr>
        <w:t>ifa</w:t>
      </w:r>
      <w:proofErr w:type="spellEnd"/>
      <w:r>
        <w:rPr>
          <w:spacing w:val="24"/>
          <w:sz w:val="24"/>
        </w:rPr>
        <w:t xml:space="preserve"> </w:t>
      </w:r>
      <w:proofErr w:type="spellStart"/>
      <w:r>
        <w:rPr>
          <w:w w:val="115"/>
          <w:sz w:val="24"/>
        </w:rPr>
        <w:t>A</w:t>
      </w:r>
      <w:r>
        <w:rPr>
          <w:spacing w:val="6"/>
          <w:w w:val="115"/>
          <w:sz w:val="24"/>
        </w:rPr>
        <w:t>b</w:t>
      </w:r>
      <w:r>
        <w:rPr>
          <w:w w:val="103"/>
          <w:sz w:val="24"/>
        </w:rPr>
        <w:t>delgadir</w:t>
      </w:r>
      <w:proofErr w:type="spellEnd"/>
      <w:r>
        <w:rPr>
          <w:w w:val="103"/>
          <w:sz w:val="24"/>
        </w:rPr>
        <w:t>,</w:t>
      </w:r>
      <w:r>
        <w:rPr>
          <w:spacing w:val="23"/>
          <w:sz w:val="24"/>
        </w:rPr>
        <w:t xml:space="preserve"> </w:t>
      </w:r>
      <w:proofErr w:type="spellStart"/>
      <w:r>
        <w:rPr>
          <w:sz w:val="24"/>
        </w:rPr>
        <w:t>Josefine</w:t>
      </w:r>
      <w:proofErr w:type="spellEnd"/>
      <w:r>
        <w:rPr>
          <w:spacing w:val="26"/>
          <w:sz w:val="24"/>
        </w:rPr>
        <w:t xml:space="preserve"> </w:t>
      </w:r>
      <w:r>
        <w:rPr>
          <w:spacing w:val="-176"/>
          <w:w w:val="227"/>
          <w:position w:val="4"/>
          <w:sz w:val="24"/>
        </w:rPr>
        <w:t>˚</w:t>
      </w:r>
      <w:r>
        <w:rPr>
          <w:w w:val="115"/>
          <w:sz w:val="24"/>
        </w:rPr>
        <w:t>A</w:t>
      </w:r>
      <w:r>
        <w:rPr>
          <w:spacing w:val="6"/>
          <w:w w:val="115"/>
          <w:sz w:val="24"/>
        </w:rPr>
        <w:t>b</w:t>
      </w:r>
      <w:r>
        <w:rPr>
          <w:sz w:val="24"/>
        </w:rPr>
        <w:t>erg,</w:t>
      </w:r>
      <w:r>
        <w:rPr>
          <w:spacing w:val="23"/>
          <w:sz w:val="24"/>
        </w:rPr>
        <w:t xml:space="preserve"> </w:t>
      </w:r>
      <w:r>
        <w:rPr>
          <w:w w:val="105"/>
          <w:sz w:val="24"/>
        </w:rPr>
        <w:t>Osc</w:t>
      </w:r>
      <w:r>
        <w:rPr>
          <w:spacing w:val="-1"/>
          <w:w w:val="105"/>
          <w:sz w:val="24"/>
        </w:rPr>
        <w:t>a</w:t>
      </w:r>
      <w:r>
        <w:rPr>
          <w:w w:val="108"/>
          <w:sz w:val="24"/>
        </w:rPr>
        <w:t>r</w:t>
      </w:r>
      <w:r>
        <w:rPr>
          <w:spacing w:val="24"/>
          <w:sz w:val="24"/>
        </w:rPr>
        <w:t xml:space="preserve"> </w:t>
      </w:r>
      <w:proofErr w:type="spellStart"/>
      <w:r>
        <w:rPr>
          <w:spacing w:val="-20"/>
          <w:w w:val="112"/>
          <w:sz w:val="24"/>
        </w:rPr>
        <w:t>W</w:t>
      </w:r>
      <w:r>
        <w:rPr>
          <w:w w:val="108"/>
          <w:sz w:val="24"/>
        </w:rPr>
        <w:t>allin</w:t>
      </w:r>
      <w:proofErr w:type="spellEnd"/>
      <w:r>
        <w:rPr>
          <w:w w:val="108"/>
          <w:sz w:val="24"/>
        </w:rPr>
        <w:t xml:space="preserve">, </w:t>
      </w:r>
      <w:proofErr w:type="spellStart"/>
      <w:r>
        <w:rPr>
          <w:w w:val="105"/>
          <w:sz w:val="24"/>
        </w:rPr>
        <w:t>Yagnasri</w:t>
      </w:r>
      <w:proofErr w:type="spellEnd"/>
      <w:r>
        <w:rPr>
          <w:spacing w:val="2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Eswarasai</w:t>
      </w:r>
      <w:proofErr w:type="spellEnd"/>
      <w:r>
        <w:rPr>
          <w:spacing w:val="2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Pavankumarreddy</w:t>
      </w:r>
      <w:proofErr w:type="spellEnd"/>
      <w:r>
        <w:rPr>
          <w:spacing w:val="2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Telluri</w:t>
      </w:r>
      <w:proofErr w:type="spellEnd"/>
    </w:p>
    <w:p w:rsidR="00854218" w:rsidRPr="00076B50" w:rsidRDefault="002C1C4B" w:rsidP="00076B50">
      <w:pPr>
        <w:spacing w:before="180"/>
        <w:ind w:left="929" w:right="1307"/>
        <w:jc w:val="center"/>
        <w:rPr>
          <w:sz w:val="24"/>
        </w:rPr>
      </w:pPr>
      <w:r>
        <w:rPr>
          <w:sz w:val="24"/>
        </w:rPr>
        <w:t>November</w:t>
      </w:r>
      <w:r>
        <w:rPr>
          <w:spacing w:val="10"/>
          <w:sz w:val="24"/>
        </w:rPr>
        <w:t xml:space="preserve"> </w:t>
      </w:r>
      <w:r>
        <w:rPr>
          <w:sz w:val="24"/>
        </w:rPr>
        <w:t>2021</w:t>
      </w:r>
    </w:p>
    <w:p w:rsidR="00854218" w:rsidRDefault="002C1C4B">
      <w:pPr>
        <w:pStyle w:val="Heading1"/>
        <w:numPr>
          <w:ilvl w:val="0"/>
          <w:numId w:val="1"/>
        </w:numPr>
        <w:tabs>
          <w:tab w:val="left" w:pos="596"/>
          <w:tab w:val="left" w:pos="597"/>
        </w:tabs>
      </w:pPr>
      <w:r>
        <w:rPr>
          <w:w w:val="120"/>
        </w:rPr>
        <w:t>I</w:t>
      </w:r>
      <w:r>
        <w:rPr>
          <w:w w:val="120"/>
        </w:rPr>
        <w:t>ntroduction</w:t>
      </w:r>
    </w:p>
    <w:p w:rsidR="00854218" w:rsidRDefault="002C1C4B">
      <w:pPr>
        <w:pStyle w:val="BodyText"/>
        <w:spacing w:before="175" w:line="235" w:lineRule="auto"/>
        <w:ind w:left="112" w:right="489"/>
        <w:jc w:val="both"/>
      </w:pPr>
      <w:r>
        <w:rPr>
          <w:w w:val="105"/>
        </w:rPr>
        <w:t xml:space="preserve">In the course Wireless link project (MCC125) the task is to design and construct a wireless </w:t>
      </w:r>
      <w:proofErr w:type="spellStart"/>
      <w:r>
        <w:rPr>
          <w:w w:val="105"/>
        </w:rPr>
        <w:t>commu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nication</w:t>
      </w:r>
      <w:proofErr w:type="spellEnd"/>
      <w:r>
        <w:rPr>
          <w:w w:val="105"/>
        </w:rPr>
        <w:t xml:space="preserve"> system that can communicate over 100 m. This document explains the link budget for the</w:t>
      </w:r>
      <w:r>
        <w:rPr>
          <w:spacing w:val="1"/>
          <w:w w:val="105"/>
        </w:rPr>
        <w:t xml:space="preserve"> </w:t>
      </w:r>
      <w:r>
        <w:rPr>
          <w:w w:val="105"/>
        </w:rPr>
        <w:t>project.</w:t>
      </w:r>
    </w:p>
    <w:p w:rsidR="00854218" w:rsidRDefault="00854218">
      <w:pPr>
        <w:pStyle w:val="BodyText"/>
        <w:spacing w:before="9"/>
        <w:rPr>
          <w:sz w:val="27"/>
        </w:rPr>
      </w:pPr>
    </w:p>
    <w:p w:rsidR="00854218" w:rsidRDefault="002C1C4B">
      <w:pPr>
        <w:pStyle w:val="Heading1"/>
        <w:numPr>
          <w:ilvl w:val="0"/>
          <w:numId w:val="1"/>
        </w:numPr>
        <w:tabs>
          <w:tab w:val="left" w:pos="596"/>
          <w:tab w:val="left" w:pos="597"/>
        </w:tabs>
      </w:pPr>
      <w:r>
        <w:rPr>
          <w:w w:val="120"/>
        </w:rPr>
        <w:t>Design</w:t>
      </w:r>
    </w:p>
    <w:p w:rsidR="00E86901" w:rsidRDefault="002C1C4B">
      <w:pPr>
        <w:pStyle w:val="BodyText"/>
        <w:spacing w:before="165" w:line="235" w:lineRule="auto"/>
        <w:ind w:left="112" w:right="489"/>
        <w:jc w:val="both"/>
        <w:rPr>
          <w:w w:val="110"/>
        </w:rPr>
      </w:pPr>
      <w:r>
        <w:rPr>
          <w:w w:val="110"/>
        </w:rPr>
        <w:t>The system is designed to operate at QPSK an</w:t>
      </w:r>
      <w:r>
        <w:rPr>
          <w:w w:val="110"/>
        </w:rPr>
        <w:t xml:space="preserve">d 16-QAM. Assuming a maximum </w:t>
      </w:r>
      <w:r>
        <w:rPr>
          <w:i/>
          <w:w w:val="130"/>
        </w:rPr>
        <w:t xml:space="preserve">BER </w:t>
      </w:r>
      <w:r>
        <w:rPr>
          <w:w w:val="130"/>
        </w:rPr>
        <w:t xml:space="preserve">= </w:t>
      </w:r>
      <w:r>
        <w:rPr>
          <w:w w:val="110"/>
        </w:rPr>
        <w:t>10</w:t>
      </w:r>
      <w:r>
        <w:rPr>
          <w:rFonts w:ascii="Arial" w:hAnsi="Arial"/>
          <w:i/>
          <w:w w:val="110"/>
          <w:vertAlign w:val="superscript"/>
        </w:rPr>
        <w:t>−</w:t>
      </w:r>
      <w:r>
        <w:rPr>
          <w:rFonts w:ascii="Tahoma" w:hAnsi="Tahoma"/>
          <w:w w:val="110"/>
          <w:vertAlign w:val="superscript"/>
        </w:rPr>
        <w:t>5</w:t>
      </w:r>
      <w:r>
        <w:rPr>
          <w:rFonts w:ascii="Tahoma" w:hAnsi="Tahoma"/>
          <w:spacing w:val="1"/>
          <w:w w:val="110"/>
        </w:rPr>
        <w:t xml:space="preserve"> </w:t>
      </w:r>
      <w:r>
        <w:rPr>
          <w:w w:val="110"/>
        </w:rPr>
        <w:t xml:space="preserve">which requires a </w:t>
      </w:r>
      <w:r>
        <w:rPr>
          <w:i/>
          <w:spacing w:val="10"/>
          <w:w w:val="110"/>
        </w:rPr>
        <w:t xml:space="preserve">SNR </w:t>
      </w:r>
      <w:r>
        <w:rPr>
          <w:w w:val="130"/>
        </w:rPr>
        <w:t xml:space="preserve">= </w:t>
      </w:r>
      <w:r>
        <w:rPr>
          <w:w w:val="110"/>
        </w:rPr>
        <w:t>24</w:t>
      </w:r>
      <w:r>
        <w:rPr>
          <w:i/>
          <w:w w:val="110"/>
        </w:rPr>
        <w:t>.</w:t>
      </w:r>
      <w:r>
        <w:rPr>
          <w:w w:val="110"/>
        </w:rPr>
        <w:t xml:space="preserve">7 dB for QPSK and a </w:t>
      </w:r>
      <w:r>
        <w:rPr>
          <w:i/>
          <w:spacing w:val="10"/>
          <w:w w:val="110"/>
        </w:rPr>
        <w:t xml:space="preserve">SNR </w:t>
      </w:r>
      <w:r>
        <w:rPr>
          <w:w w:val="130"/>
        </w:rPr>
        <w:t xml:space="preserve">= </w:t>
      </w:r>
      <w:r>
        <w:rPr>
          <w:w w:val="110"/>
        </w:rPr>
        <w:t>28</w:t>
      </w:r>
      <w:r>
        <w:rPr>
          <w:i/>
          <w:w w:val="110"/>
        </w:rPr>
        <w:t>.</w:t>
      </w:r>
      <w:r>
        <w:rPr>
          <w:w w:val="110"/>
        </w:rPr>
        <w:t>5 dB for 16-QAM respectively</w:t>
      </w:r>
      <w:r w:rsidR="00E86901">
        <w:rPr>
          <w:w w:val="110"/>
        </w:rPr>
        <w:t xml:space="preserve"> according to equation below</w:t>
      </w:r>
      <w:r>
        <w:rPr>
          <w:w w:val="110"/>
        </w:rPr>
        <w:t>.</w:t>
      </w:r>
    </w:p>
    <w:p w:rsidR="00EA20CE" w:rsidRPr="00593EAB" w:rsidRDefault="00593EAB" w:rsidP="004A106B">
      <w:pPr>
        <w:pStyle w:val="BodyText"/>
        <w:spacing w:before="165" w:line="235" w:lineRule="auto"/>
        <w:ind w:left="112" w:right="489"/>
        <w:jc w:val="both"/>
        <w:rPr>
          <w:w w:val="110"/>
          <w:lang w:val="sv-SE"/>
        </w:rPr>
      </w:pPr>
      <w:r>
        <w:rPr>
          <w:w w:val="110"/>
          <w:lang w:val="sv-SE"/>
        </w:rPr>
        <w:t xml:space="preserve">                                                                 </w:t>
      </w:r>
      <w:r w:rsidRPr="00593EAB">
        <w:rPr>
          <w:w w:val="110"/>
          <w:lang w:val="sv-SE"/>
        </w:rPr>
        <w:t>SNR=</w:t>
      </w:r>
      <m:oMath>
        <m:f>
          <m:fPr>
            <m:ctrlPr>
              <w:rPr>
                <w:rFonts w:ascii="Cambria Math" w:hAnsi="Cambria Math"/>
                <w:i/>
                <w:w w:val="110"/>
              </w:rPr>
            </m:ctrlPr>
          </m:fPr>
          <m:num>
            <m:r>
              <w:rPr>
                <w:rFonts w:ascii="Cambria Math" w:hAnsi="Cambria Math"/>
                <w:w w:val="110"/>
              </w:rPr>
              <m:t>EbRb</m:t>
            </m:r>
          </m:num>
          <m:den>
            <m:r>
              <w:rPr>
                <w:rFonts w:ascii="Cambria Math" w:hAnsi="Cambria Math"/>
                <w:w w:val="110"/>
              </w:rPr>
              <m:t>n</m:t>
            </m:r>
            <m:r>
              <w:rPr>
                <w:rFonts w:ascii="Cambria Math" w:hAnsi="Cambria Math"/>
                <w:w w:val="110"/>
                <w:lang w:val="sv-SE"/>
              </w:rPr>
              <m:t>0</m:t>
            </m:r>
            <m:r>
              <w:rPr>
                <w:rFonts w:ascii="Cambria Math" w:hAnsi="Cambria Math"/>
                <w:w w:val="110"/>
              </w:rPr>
              <m:t>B</m:t>
            </m:r>
          </m:den>
        </m:f>
      </m:oMath>
      <w:r w:rsidRPr="00D5797D">
        <w:rPr>
          <w:spacing w:val="-14"/>
          <w:w w:val="115"/>
          <w:lang w:val="sv-SE"/>
        </w:rPr>
        <w:t xml:space="preserve"> </w:t>
      </w:r>
    </w:p>
    <w:p w:rsidR="00267604" w:rsidRDefault="00267604">
      <w:pPr>
        <w:pStyle w:val="BodyText"/>
        <w:spacing w:before="165" w:line="235" w:lineRule="auto"/>
        <w:ind w:left="112" w:right="489"/>
        <w:jc w:val="both"/>
        <w:rPr>
          <w:spacing w:val="1"/>
          <w:w w:val="110"/>
          <w:lang w:val="sv-SE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39"/>
        <w:gridCol w:w="1559"/>
        <w:gridCol w:w="1418"/>
        <w:gridCol w:w="2126"/>
      </w:tblGrid>
      <w:tr w:rsidR="00441ED6" w:rsidTr="00723DC2">
        <w:trPr>
          <w:jc w:val="center"/>
        </w:trPr>
        <w:tc>
          <w:tcPr>
            <w:tcW w:w="1839" w:type="dxa"/>
          </w:tcPr>
          <w:p w:rsidR="00441ED6" w:rsidRDefault="00441ED6" w:rsidP="00723DC2">
            <w:pPr>
              <w:pStyle w:val="BodyText"/>
              <w:spacing w:before="165" w:line="235" w:lineRule="auto"/>
              <w:ind w:right="489"/>
              <w:jc w:val="center"/>
              <w:rPr>
                <w:spacing w:val="1"/>
                <w:w w:val="110"/>
                <w:lang w:val="en-GB"/>
              </w:rPr>
            </w:pPr>
            <w:r>
              <w:rPr>
                <w:spacing w:val="1"/>
                <w:w w:val="110"/>
                <w:lang w:val="en-GB"/>
              </w:rPr>
              <w:t>Modulation</w:t>
            </w:r>
          </w:p>
        </w:tc>
        <w:tc>
          <w:tcPr>
            <w:tcW w:w="1559" w:type="dxa"/>
          </w:tcPr>
          <w:p w:rsidR="00441ED6" w:rsidRDefault="000E636D" w:rsidP="00723DC2">
            <w:pPr>
              <w:pStyle w:val="BodyText"/>
              <w:spacing w:before="165" w:line="235" w:lineRule="auto"/>
              <w:ind w:right="489"/>
              <w:jc w:val="center"/>
              <w:rPr>
                <w:spacing w:val="1"/>
                <w:w w:val="110"/>
                <w:lang w:val="en-GB"/>
              </w:rPr>
            </w:pPr>
            <w:proofErr w:type="spellStart"/>
            <w:r>
              <w:rPr>
                <w:spacing w:val="1"/>
                <w:w w:val="110"/>
                <w:lang w:val="en-GB"/>
              </w:rPr>
              <w:t>Eb</w:t>
            </w:r>
            <w:proofErr w:type="spellEnd"/>
            <w:r>
              <w:rPr>
                <w:spacing w:val="1"/>
                <w:w w:val="110"/>
                <w:lang w:val="en-GB"/>
              </w:rPr>
              <w:t xml:space="preserve">/n0 </w:t>
            </w:r>
            <w:proofErr w:type="spellStart"/>
            <w:r>
              <w:rPr>
                <w:spacing w:val="1"/>
                <w:w w:val="110"/>
                <w:lang w:val="en-GB"/>
              </w:rPr>
              <w:t>db</w:t>
            </w:r>
            <w:proofErr w:type="spellEnd"/>
          </w:p>
        </w:tc>
        <w:tc>
          <w:tcPr>
            <w:tcW w:w="1418" w:type="dxa"/>
          </w:tcPr>
          <w:p w:rsidR="00441ED6" w:rsidRDefault="00441ED6" w:rsidP="00723DC2">
            <w:pPr>
              <w:pStyle w:val="BodyText"/>
              <w:spacing w:before="165" w:line="235" w:lineRule="auto"/>
              <w:ind w:right="489"/>
              <w:jc w:val="center"/>
              <w:rPr>
                <w:spacing w:val="1"/>
                <w:w w:val="110"/>
                <w:lang w:val="en-GB"/>
              </w:rPr>
            </w:pPr>
            <w:proofErr w:type="spellStart"/>
            <w:r>
              <w:rPr>
                <w:spacing w:val="1"/>
                <w:w w:val="110"/>
                <w:lang w:val="en-GB"/>
              </w:rPr>
              <w:t>Rb</w:t>
            </w:r>
            <w:proofErr w:type="spellEnd"/>
            <w:r>
              <w:rPr>
                <w:spacing w:val="1"/>
                <w:w w:val="110"/>
                <w:lang w:val="en-GB"/>
              </w:rPr>
              <w:t>/B</w:t>
            </w:r>
          </w:p>
        </w:tc>
        <w:tc>
          <w:tcPr>
            <w:tcW w:w="2126" w:type="dxa"/>
          </w:tcPr>
          <w:p w:rsidR="00441ED6" w:rsidRDefault="00441ED6" w:rsidP="00723DC2">
            <w:pPr>
              <w:pStyle w:val="BodyText"/>
              <w:spacing w:before="165" w:line="235" w:lineRule="auto"/>
              <w:ind w:right="489"/>
              <w:jc w:val="center"/>
              <w:rPr>
                <w:spacing w:val="1"/>
                <w:w w:val="110"/>
                <w:lang w:val="en-GB"/>
              </w:rPr>
            </w:pPr>
            <w:r>
              <w:rPr>
                <w:spacing w:val="1"/>
                <w:w w:val="110"/>
                <w:lang w:val="en-GB"/>
              </w:rPr>
              <w:t>SNR dB</w:t>
            </w:r>
          </w:p>
        </w:tc>
      </w:tr>
      <w:tr w:rsidR="00441ED6" w:rsidTr="00723DC2">
        <w:trPr>
          <w:jc w:val="center"/>
        </w:trPr>
        <w:tc>
          <w:tcPr>
            <w:tcW w:w="1839" w:type="dxa"/>
          </w:tcPr>
          <w:p w:rsidR="00441ED6" w:rsidRDefault="00D765C7" w:rsidP="00723DC2">
            <w:pPr>
              <w:pStyle w:val="BodyText"/>
              <w:spacing w:before="165" w:line="235" w:lineRule="auto"/>
              <w:ind w:right="489"/>
              <w:jc w:val="center"/>
              <w:rPr>
                <w:spacing w:val="1"/>
                <w:w w:val="110"/>
                <w:lang w:val="en-GB"/>
              </w:rPr>
            </w:pPr>
            <w:r>
              <w:rPr>
                <w:w w:val="110"/>
              </w:rPr>
              <w:t>16-QAM</w:t>
            </w:r>
          </w:p>
        </w:tc>
        <w:tc>
          <w:tcPr>
            <w:tcW w:w="1559" w:type="dxa"/>
          </w:tcPr>
          <w:p w:rsidR="00441ED6" w:rsidRDefault="000E636D" w:rsidP="00723DC2">
            <w:pPr>
              <w:pStyle w:val="BodyText"/>
              <w:spacing w:before="165" w:line="235" w:lineRule="auto"/>
              <w:ind w:right="489"/>
              <w:jc w:val="center"/>
              <w:rPr>
                <w:spacing w:val="1"/>
                <w:w w:val="110"/>
                <w:lang w:val="en-GB"/>
              </w:rPr>
            </w:pPr>
            <w:r>
              <w:rPr>
                <w:spacing w:val="1"/>
                <w:w w:val="110"/>
                <w:lang w:val="en-GB"/>
              </w:rPr>
              <w:t>13.4</w:t>
            </w:r>
          </w:p>
        </w:tc>
        <w:tc>
          <w:tcPr>
            <w:tcW w:w="1418" w:type="dxa"/>
          </w:tcPr>
          <w:p w:rsidR="00441ED6" w:rsidRDefault="00D765C7" w:rsidP="00723DC2">
            <w:pPr>
              <w:pStyle w:val="BodyText"/>
              <w:spacing w:before="165" w:line="235" w:lineRule="auto"/>
              <w:ind w:right="489"/>
              <w:jc w:val="center"/>
              <w:rPr>
                <w:spacing w:val="1"/>
                <w:w w:val="110"/>
                <w:lang w:val="en-GB"/>
              </w:rPr>
            </w:pPr>
            <w:r>
              <w:rPr>
                <w:spacing w:val="1"/>
                <w:w w:val="110"/>
                <w:lang w:val="en-GB"/>
              </w:rPr>
              <w:t>4</w:t>
            </w:r>
          </w:p>
        </w:tc>
        <w:tc>
          <w:tcPr>
            <w:tcW w:w="2126" w:type="dxa"/>
          </w:tcPr>
          <w:p w:rsidR="00441ED6" w:rsidRDefault="00723DC2" w:rsidP="00723DC2">
            <w:pPr>
              <w:pStyle w:val="BodyText"/>
              <w:spacing w:before="165" w:line="235" w:lineRule="auto"/>
              <w:ind w:right="489"/>
              <w:jc w:val="center"/>
              <w:rPr>
                <w:spacing w:val="1"/>
                <w:w w:val="110"/>
                <w:lang w:val="en-GB"/>
              </w:rPr>
            </w:pPr>
            <w:r>
              <w:rPr>
                <w:w w:val="110"/>
              </w:rPr>
              <w:t>28</w:t>
            </w:r>
            <w:r>
              <w:rPr>
                <w:i/>
                <w:w w:val="110"/>
              </w:rPr>
              <w:t>.</w:t>
            </w:r>
            <w:r>
              <w:rPr>
                <w:w w:val="110"/>
              </w:rPr>
              <w:t>5</w:t>
            </w:r>
          </w:p>
        </w:tc>
      </w:tr>
      <w:tr w:rsidR="00441ED6" w:rsidTr="00723DC2">
        <w:trPr>
          <w:jc w:val="center"/>
        </w:trPr>
        <w:tc>
          <w:tcPr>
            <w:tcW w:w="1839" w:type="dxa"/>
          </w:tcPr>
          <w:p w:rsidR="00441ED6" w:rsidRDefault="00D765C7" w:rsidP="00723DC2">
            <w:pPr>
              <w:pStyle w:val="BodyText"/>
              <w:spacing w:before="165" w:line="235" w:lineRule="auto"/>
              <w:ind w:right="489"/>
              <w:jc w:val="center"/>
              <w:rPr>
                <w:spacing w:val="1"/>
                <w:w w:val="110"/>
                <w:lang w:val="en-GB"/>
              </w:rPr>
            </w:pPr>
            <w:r>
              <w:rPr>
                <w:w w:val="110"/>
              </w:rPr>
              <w:t>QPSK</w:t>
            </w:r>
          </w:p>
        </w:tc>
        <w:tc>
          <w:tcPr>
            <w:tcW w:w="1559" w:type="dxa"/>
          </w:tcPr>
          <w:p w:rsidR="00441ED6" w:rsidRDefault="000E636D" w:rsidP="00723DC2">
            <w:pPr>
              <w:pStyle w:val="BodyText"/>
              <w:spacing w:before="165" w:line="235" w:lineRule="auto"/>
              <w:ind w:right="489"/>
              <w:jc w:val="center"/>
              <w:rPr>
                <w:spacing w:val="1"/>
                <w:w w:val="110"/>
                <w:lang w:val="en-GB"/>
              </w:rPr>
            </w:pPr>
            <w:r>
              <w:rPr>
                <w:spacing w:val="1"/>
                <w:w w:val="110"/>
                <w:lang w:val="en-GB"/>
              </w:rPr>
              <w:t>9.6</w:t>
            </w:r>
          </w:p>
        </w:tc>
        <w:tc>
          <w:tcPr>
            <w:tcW w:w="1418" w:type="dxa"/>
          </w:tcPr>
          <w:p w:rsidR="00441ED6" w:rsidRDefault="00D765C7" w:rsidP="00723DC2">
            <w:pPr>
              <w:pStyle w:val="BodyText"/>
              <w:spacing w:before="165" w:line="235" w:lineRule="auto"/>
              <w:ind w:right="489"/>
              <w:jc w:val="center"/>
              <w:rPr>
                <w:spacing w:val="1"/>
                <w:w w:val="110"/>
                <w:lang w:val="en-GB"/>
              </w:rPr>
            </w:pPr>
            <w:r>
              <w:rPr>
                <w:spacing w:val="1"/>
                <w:w w:val="110"/>
                <w:lang w:val="en-GB"/>
              </w:rPr>
              <w:t>2</w:t>
            </w:r>
          </w:p>
        </w:tc>
        <w:tc>
          <w:tcPr>
            <w:tcW w:w="2126" w:type="dxa"/>
          </w:tcPr>
          <w:p w:rsidR="00441ED6" w:rsidRDefault="00723DC2" w:rsidP="00723DC2">
            <w:pPr>
              <w:pStyle w:val="BodyText"/>
              <w:spacing w:before="165" w:line="235" w:lineRule="auto"/>
              <w:ind w:right="489"/>
              <w:jc w:val="center"/>
              <w:rPr>
                <w:spacing w:val="1"/>
                <w:w w:val="110"/>
                <w:lang w:val="en-GB"/>
              </w:rPr>
            </w:pPr>
            <w:r>
              <w:rPr>
                <w:w w:val="110"/>
              </w:rPr>
              <w:t>24</w:t>
            </w:r>
            <w:r>
              <w:rPr>
                <w:i/>
                <w:w w:val="110"/>
              </w:rPr>
              <w:t>.</w:t>
            </w:r>
            <w:r>
              <w:rPr>
                <w:w w:val="110"/>
              </w:rPr>
              <w:t>7</w:t>
            </w:r>
          </w:p>
        </w:tc>
      </w:tr>
    </w:tbl>
    <w:p w:rsidR="00854218" w:rsidRDefault="002C1C4B">
      <w:pPr>
        <w:pStyle w:val="BodyText"/>
        <w:spacing w:before="165" w:line="235" w:lineRule="auto"/>
        <w:ind w:left="112" w:right="489"/>
        <w:jc w:val="both"/>
      </w:pPr>
      <w:r w:rsidRPr="00267604">
        <w:rPr>
          <w:spacing w:val="1"/>
          <w:w w:val="110"/>
          <w:lang w:val="en-GB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transmitted message is a text message using a bit rate of 80 Kbps. The sampling rate is 1562500</w:t>
      </w:r>
      <w:r>
        <w:rPr>
          <w:spacing w:val="1"/>
          <w:w w:val="110"/>
        </w:rPr>
        <w:t xml:space="preserve"> </w:t>
      </w:r>
      <w:r>
        <w:rPr>
          <w:w w:val="110"/>
        </w:rPr>
        <w:t>Hz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bandwidth</w:t>
      </w:r>
      <w:r>
        <w:rPr>
          <w:spacing w:val="16"/>
          <w:w w:val="110"/>
        </w:rPr>
        <w:t xml:space="preserve"> </w:t>
      </w:r>
      <w:r>
        <w:rPr>
          <w:w w:val="110"/>
        </w:rPr>
        <w:t>is</w:t>
      </w:r>
      <w:r>
        <w:rPr>
          <w:spacing w:val="16"/>
          <w:w w:val="110"/>
        </w:rPr>
        <w:t xml:space="preserve"> </w:t>
      </w:r>
      <w:r w:rsidR="003D70DF">
        <w:rPr>
          <w:w w:val="110"/>
        </w:rPr>
        <w:t>40</w:t>
      </w:r>
      <w:bookmarkStart w:id="0" w:name="_GoBack"/>
      <w:bookmarkEnd w:id="0"/>
      <w:r>
        <w:rPr>
          <w:spacing w:val="16"/>
          <w:w w:val="110"/>
        </w:rPr>
        <w:t xml:space="preserve"> </w:t>
      </w:r>
      <w:r>
        <w:rPr>
          <w:w w:val="110"/>
        </w:rPr>
        <w:t>KHz</w:t>
      </w:r>
      <w:r>
        <w:rPr>
          <w:spacing w:val="16"/>
          <w:w w:val="110"/>
        </w:rPr>
        <w:t xml:space="preserve"> </w:t>
      </w:r>
      <w:r>
        <w:rPr>
          <w:w w:val="110"/>
        </w:rPr>
        <w:t>for</w:t>
      </w:r>
      <w:r>
        <w:rPr>
          <w:spacing w:val="16"/>
          <w:w w:val="110"/>
        </w:rPr>
        <w:t xml:space="preserve"> </w:t>
      </w:r>
      <w:r>
        <w:rPr>
          <w:w w:val="110"/>
        </w:rPr>
        <w:t>QPSK</w:t>
      </w:r>
      <w:r>
        <w:rPr>
          <w:spacing w:val="16"/>
          <w:w w:val="110"/>
        </w:rPr>
        <w:t xml:space="preserve"> </w:t>
      </w:r>
      <w:r>
        <w:rPr>
          <w:w w:val="110"/>
        </w:rPr>
        <w:t>and</w:t>
      </w:r>
      <w:r>
        <w:rPr>
          <w:spacing w:val="16"/>
          <w:w w:val="110"/>
        </w:rPr>
        <w:t xml:space="preserve"> </w:t>
      </w:r>
      <w:r w:rsidR="003D70DF">
        <w:rPr>
          <w:w w:val="110"/>
        </w:rPr>
        <w:t>20</w:t>
      </w:r>
      <w:r>
        <w:rPr>
          <w:spacing w:val="16"/>
          <w:w w:val="110"/>
        </w:rPr>
        <w:t xml:space="preserve"> </w:t>
      </w:r>
      <w:r>
        <w:rPr>
          <w:w w:val="110"/>
        </w:rPr>
        <w:t>KHz</w:t>
      </w:r>
      <w:r>
        <w:rPr>
          <w:spacing w:val="16"/>
          <w:w w:val="110"/>
        </w:rPr>
        <w:t xml:space="preserve"> </w:t>
      </w:r>
      <w:r>
        <w:rPr>
          <w:w w:val="110"/>
        </w:rPr>
        <w:t>when</w:t>
      </w:r>
      <w:r>
        <w:rPr>
          <w:spacing w:val="15"/>
          <w:w w:val="110"/>
        </w:rPr>
        <w:t xml:space="preserve"> </w:t>
      </w:r>
      <w:r>
        <w:rPr>
          <w:w w:val="110"/>
        </w:rPr>
        <w:t>using</w:t>
      </w:r>
      <w:r>
        <w:rPr>
          <w:spacing w:val="16"/>
          <w:w w:val="110"/>
        </w:rPr>
        <w:t xml:space="preserve"> </w:t>
      </w:r>
      <w:r>
        <w:rPr>
          <w:w w:val="110"/>
        </w:rPr>
        <w:t>16-QAM.</w:t>
      </w:r>
    </w:p>
    <w:p w:rsidR="00854218" w:rsidRDefault="00854218">
      <w:pPr>
        <w:pStyle w:val="BodyText"/>
        <w:spacing w:before="8"/>
        <w:rPr>
          <w:sz w:val="22"/>
        </w:rPr>
      </w:pPr>
    </w:p>
    <w:p w:rsidR="00854218" w:rsidRDefault="002C1C4B">
      <w:pPr>
        <w:pStyle w:val="ListParagraph"/>
        <w:numPr>
          <w:ilvl w:val="1"/>
          <w:numId w:val="1"/>
        </w:numPr>
        <w:tabs>
          <w:tab w:val="left" w:pos="725"/>
          <w:tab w:val="left" w:pos="726"/>
        </w:tabs>
        <w:ind w:hanging="614"/>
        <w:rPr>
          <w:b/>
          <w:sz w:val="24"/>
        </w:rPr>
      </w:pPr>
      <w:r>
        <w:rPr>
          <w:b/>
          <w:w w:val="120"/>
          <w:sz w:val="24"/>
        </w:rPr>
        <w:t>Hardware Design</w:t>
      </w:r>
    </w:p>
    <w:p w:rsidR="00854218" w:rsidRDefault="002C1C4B">
      <w:pPr>
        <w:pStyle w:val="BodyText"/>
        <w:spacing w:before="113" w:line="242" w:lineRule="exact"/>
        <w:ind w:left="112"/>
        <w:jc w:val="both"/>
      </w:pP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transmitter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designed</w:t>
      </w:r>
      <w:r>
        <w:rPr>
          <w:spacing w:val="16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shown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figure</w:t>
      </w:r>
      <w:r>
        <w:rPr>
          <w:spacing w:val="15"/>
          <w:w w:val="105"/>
        </w:rPr>
        <w:t xml:space="preserve"> </w:t>
      </w:r>
      <w:r>
        <w:rPr>
          <w:w w:val="105"/>
        </w:rPr>
        <w:t>1.</w:t>
      </w:r>
    </w:p>
    <w:p w:rsidR="00854218" w:rsidRDefault="002C1C4B">
      <w:pPr>
        <w:pStyle w:val="BodyText"/>
        <w:spacing w:before="1" w:line="235" w:lineRule="auto"/>
        <w:ind w:left="112" w:right="489"/>
        <w:jc w:val="both"/>
      </w:pPr>
      <w:r>
        <w:rPr>
          <w:w w:val="105"/>
        </w:rPr>
        <w:t>The specifications of the transmitter elements @2.4 GHz@+25C are shown in the table 1.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calculated</w:t>
      </w:r>
      <w:r>
        <w:rPr>
          <w:spacing w:val="18"/>
          <w:w w:val="105"/>
        </w:rPr>
        <w:t xml:space="preserve"> </w:t>
      </w:r>
      <w:r>
        <w:rPr>
          <w:w w:val="105"/>
        </w:rPr>
        <w:t>gain</w:t>
      </w:r>
      <w:r>
        <w:rPr>
          <w:spacing w:val="18"/>
          <w:w w:val="105"/>
        </w:rPr>
        <w:t xml:space="preserve"> </w:t>
      </w:r>
      <w:r>
        <w:rPr>
          <w:w w:val="105"/>
        </w:rPr>
        <w:t>delivered</w:t>
      </w:r>
      <w:r>
        <w:rPr>
          <w:spacing w:val="19"/>
          <w:w w:val="105"/>
        </w:rPr>
        <w:t xml:space="preserve"> </w:t>
      </w:r>
      <w:r>
        <w:rPr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transmitter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 w:rsidR="006A5FA7">
        <w:rPr>
          <w:w w:val="105"/>
        </w:rPr>
        <w:t>19.2</w:t>
      </w:r>
      <w:r>
        <w:rPr>
          <w:spacing w:val="18"/>
          <w:w w:val="105"/>
        </w:rPr>
        <w:t xml:space="preserve"> </w:t>
      </w:r>
      <w:r>
        <w:rPr>
          <w:w w:val="105"/>
        </w:rPr>
        <w:t>dB</w:t>
      </w:r>
      <w:r>
        <w:rPr>
          <w:spacing w:val="19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an</w:t>
      </w:r>
      <w:r>
        <w:rPr>
          <w:spacing w:val="18"/>
          <w:w w:val="105"/>
        </w:rPr>
        <w:t xml:space="preserve"> </w:t>
      </w:r>
      <w:r>
        <w:rPr>
          <w:w w:val="105"/>
        </w:rPr>
        <w:t>output</w:t>
      </w:r>
      <w:r>
        <w:rPr>
          <w:spacing w:val="19"/>
          <w:w w:val="105"/>
        </w:rPr>
        <w:t xml:space="preserve"> </w:t>
      </w:r>
      <w:r>
        <w:rPr>
          <w:w w:val="105"/>
        </w:rPr>
        <w:t>power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 w:rsidR="00962135">
        <w:rPr>
          <w:w w:val="105"/>
        </w:rPr>
        <w:t>16.4</w:t>
      </w:r>
      <w:r>
        <w:rPr>
          <w:spacing w:val="19"/>
          <w:w w:val="105"/>
        </w:rPr>
        <w:t xml:space="preserve"> </w:t>
      </w:r>
      <w:proofErr w:type="spellStart"/>
      <w:r>
        <w:rPr>
          <w:w w:val="105"/>
        </w:rPr>
        <w:t>dBm</w:t>
      </w:r>
      <w:proofErr w:type="spellEnd"/>
      <w:r>
        <w:rPr>
          <w:w w:val="105"/>
        </w:rPr>
        <w:t>.</w:t>
      </w:r>
    </w:p>
    <w:p w:rsidR="00854218" w:rsidRDefault="00854218">
      <w:pPr>
        <w:pStyle w:val="BodyText"/>
        <w:spacing w:before="7"/>
        <w:rPr>
          <w:sz w:val="16"/>
        </w:rPr>
      </w:pPr>
    </w:p>
    <w:p w:rsidR="00854218" w:rsidRDefault="002C1C4B">
      <w:pPr>
        <w:pStyle w:val="BodyText"/>
        <w:ind w:left="929" w:right="1307"/>
        <w:jc w:val="center"/>
      </w:pPr>
      <w:r>
        <w:rPr>
          <w:w w:val="110"/>
        </w:rPr>
        <w:t>Table</w:t>
      </w:r>
      <w:r>
        <w:rPr>
          <w:spacing w:val="4"/>
          <w:w w:val="110"/>
        </w:rPr>
        <w:t xml:space="preserve"> </w:t>
      </w:r>
      <w:r>
        <w:rPr>
          <w:w w:val="110"/>
        </w:rPr>
        <w:t>1:</w:t>
      </w:r>
      <w:r>
        <w:rPr>
          <w:spacing w:val="23"/>
          <w:w w:val="110"/>
        </w:rPr>
        <w:t xml:space="preserve"> </w:t>
      </w:r>
      <w:r>
        <w:rPr>
          <w:w w:val="110"/>
        </w:rPr>
        <w:t>Transmitter</w:t>
      </w:r>
      <w:r>
        <w:rPr>
          <w:spacing w:val="5"/>
          <w:w w:val="110"/>
        </w:rPr>
        <w:t xml:space="preserve"> </w:t>
      </w:r>
      <w:r>
        <w:rPr>
          <w:w w:val="110"/>
        </w:rPr>
        <w:t>Block</w:t>
      </w:r>
      <w:r>
        <w:rPr>
          <w:spacing w:val="5"/>
          <w:w w:val="110"/>
        </w:rPr>
        <w:t xml:space="preserve"> </w:t>
      </w:r>
      <w:r>
        <w:rPr>
          <w:w w:val="110"/>
        </w:rPr>
        <w:t>Elements</w:t>
      </w:r>
    </w:p>
    <w:p w:rsidR="00854218" w:rsidRDefault="00854218">
      <w:pPr>
        <w:pStyle w:val="BodyText"/>
        <w:spacing w:before="9" w:after="1"/>
        <w:rPr>
          <w:sz w:val="17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8"/>
        <w:gridCol w:w="1490"/>
        <w:gridCol w:w="1664"/>
        <w:gridCol w:w="721"/>
        <w:gridCol w:w="1517"/>
        <w:gridCol w:w="1434"/>
      </w:tblGrid>
      <w:tr w:rsidR="00854218">
        <w:trPr>
          <w:trHeight w:val="476"/>
        </w:trPr>
        <w:tc>
          <w:tcPr>
            <w:tcW w:w="2178" w:type="dxa"/>
          </w:tcPr>
          <w:p w:rsidR="00854218" w:rsidRDefault="002C1C4B">
            <w:pPr>
              <w:pStyle w:val="TableParagraph"/>
              <w:ind w:left="95" w:right="87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Elements</w:t>
            </w:r>
          </w:p>
        </w:tc>
        <w:tc>
          <w:tcPr>
            <w:tcW w:w="1490" w:type="dxa"/>
          </w:tcPr>
          <w:p w:rsidR="00854218" w:rsidRDefault="002C1C4B">
            <w:pPr>
              <w:pStyle w:val="TableParagraph"/>
              <w:spacing w:before="0" w:line="218" w:lineRule="exact"/>
              <w:ind w:left="99" w:right="92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Input</w:t>
            </w:r>
            <w:r>
              <w:rPr>
                <w:b/>
                <w:spacing w:val="19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Power</w:t>
            </w:r>
          </w:p>
          <w:p w:rsidR="00854218" w:rsidRDefault="002C1C4B">
            <w:pPr>
              <w:pStyle w:val="TableParagraph"/>
              <w:spacing w:before="0" w:line="239" w:lineRule="exact"/>
              <w:ind w:left="99" w:right="91"/>
              <w:rPr>
                <w:b/>
                <w:sz w:val="20"/>
              </w:rPr>
            </w:pPr>
            <w:r>
              <w:rPr>
                <w:b/>
                <w:w w:val="130"/>
                <w:sz w:val="20"/>
              </w:rPr>
              <w:t>(</w:t>
            </w:r>
            <w:proofErr w:type="spellStart"/>
            <w:r>
              <w:rPr>
                <w:b/>
                <w:w w:val="130"/>
                <w:sz w:val="20"/>
              </w:rPr>
              <w:t>dBm</w:t>
            </w:r>
            <w:proofErr w:type="spellEnd"/>
            <w:r>
              <w:rPr>
                <w:b/>
                <w:w w:val="130"/>
                <w:sz w:val="20"/>
              </w:rPr>
              <w:t>)</w:t>
            </w:r>
          </w:p>
        </w:tc>
        <w:tc>
          <w:tcPr>
            <w:tcW w:w="1664" w:type="dxa"/>
          </w:tcPr>
          <w:p w:rsidR="00854218" w:rsidRDefault="002C1C4B">
            <w:pPr>
              <w:pStyle w:val="TableParagraph"/>
              <w:spacing w:before="0" w:line="218" w:lineRule="exact"/>
              <w:ind w:left="97" w:right="88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Output</w:t>
            </w:r>
            <w:r>
              <w:rPr>
                <w:b/>
                <w:spacing w:val="16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Power</w:t>
            </w:r>
          </w:p>
          <w:p w:rsidR="00854218" w:rsidRDefault="002C1C4B">
            <w:pPr>
              <w:pStyle w:val="TableParagraph"/>
              <w:spacing w:before="0" w:line="239" w:lineRule="exact"/>
              <w:ind w:left="97" w:right="88"/>
              <w:rPr>
                <w:b/>
                <w:sz w:val="20"/>
              </w:rPr>
            </w:pPr>
            <w:r>
              <w:rPr>
                <w:b/>
                <w:w w:val="130"/>
                <w:sz w:val="20"/>
              </w:rPr>
              <w:t>(</w:t>
            </w:r>
            <w:proofErr w:type="spellStart"/>
            <w:r>
              <w:rPr>
                <w:b/>
                <w:w w:val="130"/>
                <w:sz w:val="20"/>
              </w:rPr>
              <w:t>dBm</w:t>
            </w:r>
            <w:proofErr w:type="spellEnd"/>
            <w:r>
              <w:rPr>
                <w:b/>
                <w:w w:val="130"/>
                <w:sz w:val="20"/>
              </w:rPr>
              <w:t>)</w:t>
            </w:r>
          </w:p>
        </w:tc>
        <w:tc>
          <w:tcPr>
            <w:tcW w:w="721" w:type="dxa"/>
          </w:tcPr>
          <w:p w:rsidR="00854218" w:rsidRDefault="002C1C4B">
            <w:pPr>
              <w:pStyle w:val="TableParagraph"/>
              <w:spacing w:before="0" w:line="218" w:lineRule="exact"/>
              <w:ind w:left="119"/>
              <w:jc w:val="left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Gain</w:t>
            </w:r>
          </w:p>
          <w:p w:rsidR="00854218" w:rsidRDefault="002C1C4B">
            <w:pPr>
              <w:pStyle w:val="TableParagraph"/>
              <w:spacing w:before="0" w:line="239" w:lineRule="exact"/>
              <w:ind w:left="126"/>
              <w:jc w:val="left"/>
              <w:rPr>
                <w:b/>
                <w:sz w:val="20"/>
              </w:rPr>
            </w:pPr>
            <w:r>
              <w:rPr>
                <w:b/>
                <w:w w:val="135"/>
                <w:sz w:val="20"/>
              </w:rPr>
              <w:t>(dB)</w:t>
            </w:r>
          </w:p>
        </w:tc>
        <w:tc>
          <w:tcPr>
            <w:tcW w:w="1517" w:type="dxa"/>
          </w:tcPr>
          <w:p w:rsidR="00854218" w:rsidRDefault="002C1C4B">
            <w:pPr>
              <w:pStyle w:val="TableParagraph"/>
              <w:spacing w:before="0" w:line="218" w:lineRule="exact"/>
              <w:ind w:left="94" w:right="83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Noise</w:t>
            </w:r>
            <w:r>
              <w:rPr>
                <w:b/>
                <w:spacing w:val="3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Figure</w:t>
            </w:r>
          </w:p>
          <w:p w:rsidR="00854218" w:rsidRDefault="002C1C4B">
            <w:pPr>
              <w:pStyle w:val="TableParagraph"/>
              <w:spacing w:before="0" w:line="239" w:lineRule="exact"/>
              <w:ind w:left="94" w:right="83"/>
              <w:rPr>
                <w:b/>
                <w:sz w:val="20"/>
              </w:rPr>
            </w:pPr>
            <w:r>
              <w:rPr>
                <w:b/>
                <w:w w:val="135"/>
                <w:sz w:val="20"/>
              </w:rPr>
              <w:t>(dB)</w:t>
            </w:r>
          </w:p>
        </w:tc>
        <w:tc>
          <w:tcPr>
            <w:tcW w:w="1434" w:type="dxa"/>
          </w:tcPr>
          <w:p w:rsidR="00854218" w:rsidRDefault="002C1C4B">
            <w:pPr>
              <w:pStyle w:val="TableParagraph"/>
              <w:spacing w:before="0" w:line="218" w:lineRule="exact"/>
              <w:ind w:left="97" w:right="85"/>
              <w:rPr>
                <w:b/>
                <w:sz w:val="20"/>
              </w:rPr>
            </w:pPr>
            <w:r>
              <w:rPr>
                <w:b/>
                <w:w w:val="130"/>
                <w:sz w:val="20"/>
              </w:rPr>
              <w:t>Input</w:t>
            </w:r>
            <w:r>
              <w:rPr>
                <w:b/>
                <w:spacing w:val="8"/>
                <w:w w:val="130"/>
                <w:sz w:val="20"/>
              </w:rPr>
              <w:t xml:space="preserve"> </w:t>
            </w:r>
            <w:r>
              <w:rPr>
                <w:b/>
                <w:w w:val="130"/>
                <w:sz w:val="20"/>
              </w:rPr>
              <w:t>P1dB</w:t>
            </w:r>
          </w:p>
          <w:p w:rsidR="00854218" w:rsidRDefault="002C1C4B">
            <w:pPr>
              <w:pStyle w:val="TableParagraph"/>
              <w:spacing w:before="0" w:line="239" w:lineRule="exact"/>
              <w:ind w:left="97" w:right="84"/>
              <w:rPr>
                <w:b/>
                <w:sz w:val="20"/>
              </w:rPr>
            </w:pPr>
            <w:r>
              <w:rPr>
                <w:b/>
                <w:w w:val="130"/>
                <w:sz w:val="20"/>
              </w:rPr>
              <w:t>(</w:t>
            </w:r>
            <w:proofErr w:type="spellStart"/>
            <w:r>
              <w:rPr>
                <w:b/>
                <w:w w:val="130"/>
                <w:sz w:val="20"/>
              </w:rPr>
              <w:t>dBm</w:t>
            </w:r>
            <w:proofErr w:type="spellEnd"/>
            <w:r>
              <w:rPr>
                <w:b/>
                <w:w w:val="130"/>
                <w:sz w:val="20"/>
              </w:rPr>
              <w:t>)</w:t>
            </w:r>
          </w:p>
        </w:tc>
      </w:tr>
      <w:tr w:rsidR="00854218">
        <w:trPr>
          <w:trHeight w:val="237"/>
        </w:trPr>
        <w:tc>
          <w:tcPr>
            <w:tcW w:w="2178" w:type="dxa"/>
          </w:tcPr>
          <w:p w:rsidR="00854218" w:rsidRDefault="002C1C4B">
            <w:pPr>
              <w:pStyle w:val="TableParagraph"/>
              <w:spacing w:before="0" w:line="217" w:lineRule="exact"/>
              <w:ind w:left="95" w:right="87"/>
              <w:rPr>
                <w:sz w:val="20"/>
              </w:rPr>
            </w:pPr>
            <w:r>
              <w:rPr>
                <w:w w:val="115"/>
                <w:sz w:val="20"/>
              </w:rPr>
              <w:t>USRP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Transm</w:t>
            </w:r>
            <w:proofErr w:type="spellEnd"/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(N210)</w:t>
            </w:r>
          </w:p>
        </w:tc>
        <w:tc>
          <w:tcPr>
            <w:tcW w:w="1490" w:type="dxa"/>
          </w:tcPr>
          <w:p w:rsidR="00854218" w:rsidRDefault="002C1C4B">
            <w:pPr>
              <w:pStyle w:val="TableParagraph"/>
              <w:spacing w:before="0" w:line="217" w:lineRule="exact"/>
              <w:ind w:left="8"/>
              <w:rPr>
                <w:sz w:val="20"/>
              </w:rPr>
            </w:pPr>
            <w:r>
              <w:rPr>
                <w:w w:val="108"/>
                <w:sz w:val="20"/>
              </w:rPr>
              <w:t>-</w:t>
            </w:r>
          </w:p>
        </w:tc>
        <w:tc>
          <w:tcPr>
            <w:tcW w:w="1664" w:type="dxa"/>
          </w:tcPr>
          <w:p w:rsidR="00854218" w:rsidRDefault="002C1C4B">
            <w:pPr>
              <w:pStyle w:val="TableParagraph"/>
              <w:spacing w:before="0" w:line="217" w:lineRule="exact"/>
              <w:ind w:left="0" w:right="659"/>
              <w:jc w:val="right"/>
              <w:rPr>
                <w:sz w:val="20"/>
              </w:rPr>
            </w:pPr>
            <w:r>
              <w:rPr>
                <w:sz w:val="20"/>
              </w:rPr>
              <w:t>-2.8</w:t>
            </w:r>
          </w:p>
        </w:tc>
        <w:tc>
          <w:tcPr>
            <w:tcW w:w="721" w:type="dxa"/>
          </w:tcPr>
          <w:p w:rsidR="00854218" w:rsidRDefault="002C1C4B">
            <w:pPr>
              <w:pStyle w:val="TableParagraph"/>
              <w:spacing w:before="0" w:line="217" w:lineRule="exact"/>
              <w:ind w:left="10"/>
              <w:rPr>
                <w:sz w:val="20"/>
              </w:rPr>
            </w:pPr>
            <w:r>
              <w:rPr>
                <w:w w:val="108"/>
                <w:sz w:val="20"/>
              </w:rPr>
              <w:t>-</w:t>
            </w:r>
          </w:p>
        </w:tc>
        <w:tc>
          <w:tcPr>
            <w:tcW w:w="1517" w:type="dxa"/>
          </w:tcPr>
          <w:p w:rsidR="00854218" w:rsidRDefault="002C1C4B">
            <w:pPr>
              <w:pStyle w:val="TableParagraph"/>
              <w:spacing w:before="0" w:line="217" w:lineRule="exact"/>
              <w:ind w:left="11"/>
              <w:rPr>
                <w:sz w:val="20"/>
              </w:rPr>
            </w:pPr>
            <w:r>
              <w:rPr>
                <w:w w:val="108"/>
                <w:sz w:val="20"/>
              </w:rPr>
              <w:t>-</w:t>
            </w:r>
          </w:p>
        </w:tc>
        <w:tc>
          <w:tcPr>
            <w:tcW w:w="1434" w:type="dxa"/>
          </w:tcPr>
          <w:p w:rsidR="00854218" w:rsidRDefault="002C1C4B">
            <w:pPr>
              <w:pStyle w:val="TableParagraph"/>
              <w:spacing w:before="0" w:line="217" w:lineRule="exact"/>
              <w:ind w:left="13"/>
              <w:rPr>
                <w:sz w:val="20"/>
              </w:rPr>
            </w:pPr>
            <w:r>
              <w:rPr>
                <w:w w:val="108"/>
                <w:sz w:val="20"/>
              </w:rPr>
              <w:t>-</w:t>
            </w:r>
          </w:p>
        </w:tc>
      </w:tr>
      <w:tr w:rsidR="00AF63F4">
        <w:trPr>
          <w:trHeight w:val="476"/>
        </w:trPr>
        <w:tc>
          <w:tcPr>
            <w:tcW w:w="2178" w:type="dxa"/>
          </w:tcPr>
          <w:p w:rsidR="00AF63F4" w:rsidRDefault="00AF63F4" w:rsidP="00AF63F4">
            <w:pPr>
              <w:pStyle w:val="TableParagraph"/>
              <w:spacing w:before="0" w:line="218" w:lineRule="exact"/>
              <w:ind w:left="93" w:right="87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Attenuator</w:t>
            </w:r>
          </w:p>
        </w:tc>
        <w:tc>
          <w:tcPr>
            <w:tcW w:w="1490" w:type="dxa"/>
          </w:tcPr>
          <w:p w:rsidR="00AF63F4" w:rsidRDefault="00AF63F4" w:rsidP="00AF63F4">
            <w:pPr>
              <w:pStyle w:val="TableParagraph"/>
              <w:ind w:left="99" w:right="91"/>
              <w:rPr>
                <w:sz w:val="20"/>
              </w:rPr>
            </w:pPr>
            <w:r>
              <w:rPr>
                <w:sz w:val="20"/>
              </w:rPr>
              <w:t>-2.8</w:t>
            </w:r>
          </w:p>
        </w:tc>
        <w:tc>
          <w:tcPr>
            <w:tcW w:w="1664" w:type="dxa"/>
          </w:tcPr>
          <w:p w:rsidR="00AF63F4" w:rsidRDefault="00AF63F4" w:rsidP="00AF63F4">
            <w:pPr>
              <w:pStyle w:val="TableParagraph"/>
              <w:ind w:left="0" w:right="693"/>
              <w:jc w:val="right"/>
              <w:rPr>
                <w:sz w:val="20"/>
              </w:rPr>
            </w:pPr>
            <w:r>
              <w:rPr>
                <w:sz w:val="20"/>
              </w:rPr>
              <w:t>-10</w:t>
            </w:r>
          </w:p>
        </w:tc>
        <w:tc>
          <w:tcPr>
            <w:tcW w:w="721" w:type="dxa"/>
          </w:tcPr>
          <w:p w:rsidR="00AF63F4" w:rsidRDefault="00AF63F4" w:rsidP="00AF63F4">
            <w:pPr>
              <w:pStyle w:val="TableParagraph"/>
              <w:ind w:left="261"/>
              <w:jc w:val="left"/>
              <w:rPr>
                <w:sz w:val="20"/>
              </w:rPr>
            </w:pPr>
            <w:r>
              <w:rPr>
                <w:sz w:val="20"/>
              </w:rPr>
              <w:t>-12.8</w:t>
            </w:r>
          </w:p>
        </w:tc>
        <w:tc>
          <w:tcPr>
            <w:tcW w:w="1517" w:type="dxa"/>
          </w:tcPr>
          <w:p w:rsidR="00AF63F4" w:rsidRDefault="00AF63F4" w:rsidP="00AF63F4">
            <w:pPr>
              <w:pStyle w:val="TableParagraph"/>
              <w:ind w:left="11"/>
              <w:rPr>
                <w:w w:val="98"/>
                <w:sz w:val="20"/>
              </w:rPr>
            </w:pPr>
          </w:p>
        </w:tc>
        <w:tc>
          <w:tcPr>
            <w:tcW w:w="1434" w:type="dxa"/>
          </w:tcPr>
          <w:p w:rsidR="00AF63F4" w:rsidRDefault="00AF63F4" w:rsidP="00AF63F4">
            <w:pPr>
              <w:pStyle w:val="TableParagraph"/>
              <w:ind w:left="13"/>
              <w:rPr>
                <w:w w:val="98"/>
                <w:sz w:val="20"/>
              </w:rPr>
            </w:pPr>
          </w:p>
        </w:tc>
      </w:tr>
      <w:tr w:rsidR="00AF63F4">
        <w:trPr>
          <w:trHeight w:val="476"/>
        </w:trPr>
        <w:tc>
          <w:tcPr>
            <w:tcW w:w="2178" w:type="dxa"/>
          </w:tcPr>
          <w:p w:rsidR="00AF63F4" w:rsidRDefault="00AF63F4" w:rsidP="00AF63F4">
            <w:pPr>
              <w:pStyle w:val="TableParagraph"/>
              <w:spacing w:before="0" w:line="218" w:lineRule="exact"/>
              <w:ind w:left="93" w:right="87"/>
              <w:rPr>
                <w:sz w:val="20"/>
              </w:rPr>
            </w:pPr>
            <w:r>
              <w:rPr>
                <w:w w:val="105"/>
                <w:sz w:val="20"/>
              </w:rPr>
              <w:t>Power</w:t>
            </w:r>
            <w:r>
              <w:rPr>
                <w:spacing w:val="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Amplifier</w:t>
            </w:r>
            <w:r>
              <w:rPr>
                <w:spacing w:val="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-1:</w:t>
            </w:r>
          </w:p>
          <w:p w:rsidR="00AF63F4" w:rsidRDefault="00AF63F4" w:rsidP="00AF63F4">
            <w:pPr>
              <w:pStyle w:val="TableParagraph"/>
              <w:spacing w:before="0" w:line="239" w:lineRule="exact"/>
              <w:ind w:left="95" w:right="87"/>
              <w:rPr>
                <w:sz w:val="20"/>
              </w:rPr>
            </w:pPr>
            <w:r>
              <w:rPr>
                <w:w w:val="110"/>
                <w:sz w:val="20"/>
              </w:rPr>
              <w:t>(</w:t>
            </w:r>
            <w:r w:rsidR="00DE24D5" w:rsidRPr="00DE24D5">
              <w:rPr>
                <w:w w:val="110"/>
                <w:sz w:val="20"/>
              </w:rPr>
              <w:t>HMC480</w:t>
            </w:r>
            <w:r>
              <w:rPr>
                <w:w w:val="110"/>
                <w:sz w:val="20"/>
              </w:rPr>
              <w:t>)</w:t>
            </w:r>
          </w:p>
        </w:tc>
        <w:tc>
          <w:tcPr>
            <w:tcW w:w="1490" w:type="dxa"/>
          </w:tcPr>
          <w:p w:rsidR="00AF63F4" w:rsidRDefault="00DE24D5" w:rsidP="00AF63F4">
            <w:pPr>
              <w:pStyle w:val="TableParagraph"/>
              <w:ind w:left="99" w:right="91"/>
              <w:rPr>
                <w:sz w:val="20"/>
              </w:rPr>
            </w:pPr>
            <w:r>
              <w:rPr>
                <w:sz w:val="20"/>
              </w:rPr>
              <w:t>-12.8</w:t>
            </w:r>
          </w:p>
        </w:tc>
        <w:tc>
          <w:tcPr>
            <w:tcW w:w="1664" w:type="dxa"/>
          </w:tcPr>
          <w:p w:rsidR="00AF63F4" w:rsidRDefault="00DE24D5" w:rsidP="00AF63F4">
            <w:pPr>
              <w:pStyle w:val="TableParagraph"/>
              <w:ind w:left="0" w:right="693"/>
              <w:jc w:val="right"/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  <w:tc>
          <w:tcPr>
            <w:tcW w:w="721" w:type="dxa"/>
          </w:tcPr>
          <w:p w:rsidR="00AF63F4" w:rsidRDefault="00AF63F4" w:rsidP="00AF63F4">
            <w:pPr>
              <w:pStyle w:val="TableParagraph"/>
              <w:ind w:left="2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17" w:type="dxa"/>
          </w:tcPr>
          <w:p w:rsidR="00AF63F4" w:rsidRDefault="00AF63F4" w:rsidP="00AF63F4">
            <w:pPr>
              <w:pStyle w:val="TableParagraph"/>
              <w:ind w:left="11"/>
              <w:rPr>
                <w:sz w:val="20"/>
              </w:rPr>
            </w:pPr>
            <w:r>
              <w:rPr>
                <w:w w:val="98"/>
                <w:sz w:val="20"/>
              </w:rPr>
              <w:t>3</w:t>
            </w:r>
          </w:p>
        </w:tc>
        <w:tc>
          <w:tcPr>
            <w:tcW w:w="1434" w:type="dxa"/>
          </w:tcPr>
          <w:p w:rsidR="00AF63F4" w:rsidRDefault="00AF63F4" w:rsidP="00AF63F4">
            <w:pPr>
              <w:pStyle w:val="TableParagraph"/>
              <w:ind w:left="13"/>
              <w:rPr>
                <w:sz w:val="20"/>
              </w:rPr>
            </w:pPr>
            <w:r>
              <w:rPr>
                <w:w w:val="98"/>
                <w:sz w:val="20"/>
              </w:rPr>
              <w:t>8</w:t>
            </w:r>
          </w:p>
        </w:tc>
      </w:tr>
      <w:tr w:rsidR="00DE24D5">
        <w:trPr>
          <w:trHeight w:val="476"/>
        </w:trPr>
        <w:tc>
          <w:tcPr>
            <w:tcW w:w="2178" w:type="dxa"/>
          </w:tcPr>
          <w:p w:rsidR="00DE24D5" w:rsidRDefault="00DE24D5" w:rsidP="00DE24D5">
            <w:pPr>
              <w:pStyle w:val="TableParagraph"/>
              <w:spacing w:before="0" w:line="218" w:lineRule="exact"/>
              <w:ind w:left="94" w:right="87"/>
              <w:rPr>
                <w:sz w:val="20"/>
              </w:rPr>
            </w:pPr>
            <w:r>
              <w:rPr>
                <w:w w:val="105"/>
                <w:sz w:val="20"/>
              </w:rPr>
              <w:t>Mixer:</w:t>
            </w:r>
          </w:p>
          <w:p w:rsidR="00DE24D5" w:rsidRDefault="00DE24D5" w:rsidP="00DE24D5">
            <w:pPr>
              <w:pStyle w:val="TableParagraph"/>
              <w:spacing w:before="0" w:line="239" w:lineRule="exact"/>
              <w:ind w:left="95" w:right="87"/>
              <w:rPr>
                <w:sz w:val="20"/>
              </w:rPr>
            </w:pPr>
            <w:r>
              <w:rPr>
                <w:w w:val="120"/>
                <w:sz w:val="20"/>
              </w:rPr>
              <w:t>(HMC213</w:t>
            </w:r>
            <w:r>
              <w:rPr>
                <w:spacing w:val="-2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RF)</w:t>
            </w:r>
          </w:p>
        </w:tc>
        <w:tc>
          <w:tcPr>
            <w:tcW w:w="1490" w:type="dxa"/>
          </w:tcPr>
          <w:p w:rsidR="00DE24D5" w:rsidRDefault="00DE24D5" w:rsidP="00DE24D5">
            <w:pPr>
              <w:pStyle w:val="TableParagraph"/>
              <w:ind w:left="0" w:right="693"/>
              <w:jc w:val="right"/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  <w:tc>
          <w:tcPr>
            <w:tcW w:w="1664" w:type="dxa"/>
          </w:tcPr>
          <w:p w:rsidR="00DE24D5" w:rsidRDefault="00DE24D5" w:rsidP="00DE24D5">
            <w:pPr>
              <w:pStyle w:val="TableParagraph"/>
              <w:ind w:left="0" w:right="659"/>
              <w:jc w:val="right"/>
              <w:rPr>
                <w:sz w:val="20"/>
              </w:rPr>
            </w:pPr>
            <w:r>
              <w:rPr>
                <w:sz w:val="20"/>
              </w:rPr>
              <w:t>-5.6</w:t>
            </w:r>
          </w:p>
        </w:tc>
        <w:tc>
          <w:tcPr>
            <w:tcW w:w="721" w:type="dxa"/>
          </w:tcPr>
          <w:p w:rsidR="00DE24D5" w:rsidRDefault="00DE24D5" w:rsidP="00DE24D5">
            <w:pPr>
              <w:pStyle w:val="TableParagraph"/>
              <w:ind w:left="200"/>
              <w:jc w:val="left"/>
              <w:rPr>
                <w:sz w:val="20"/>
              </w:rPr>
            </w:pPr>
            <w:r>
              <w:rPr>
                <w:sz w:val="20"/>
              </w:rPr>
              <w:t>-9.8</w:t>
            </w:r>
          </w:p>
        </w:tc>
        <w:tc>
          <w:tcPr>
            <w:tcW w:w="1517" w:type="dxa"/>
          </w:tcPr>
          <w:p w:rsidR="00DE24D5" w:rsidRDefault="00DE24D5" w:rsidP="00DE24D5">
            <w:pPr>
              <w:pStyle w:val="TableParagraph"/>
              <w:ind w:left="11"/>
              <w:rPr>
                <w:sz w:val="20"/>
              </w:rPr>
            </w:pPr>
            <w:r>
              <w:rPr>
                <w:w w:val="98"/>
                <w:sz w:val="20"/>
              </w:rPr>
              <w:t>5</w:t>
            </w:r>
          </w:p>
        </w:tc>
        <w:tc>
          <w:tcPr>
            <w:tcW w:w="1434" w:type="dxa"/>
          </w:tcPr>
          <w:p w:rsidR="00DE24D5" w:rsidRDefault="00DE24D5" w:rsidP="00DE24D5">
            <w:pPr>
              <w:pStyle w:val="TableParagraph"/>
              <w:ind w:left="13"/>
              <w:rPr>
                <w:sz w:val="20"/>
              </w:rPr>
            </w:pPr>
            <w:r>
              <w:rPr>
                <w:w w:val="98"/>
                <w:sz w:val="20"/>
              </w:rPr>
              <w:t>9</w:t>
            </w:r>
          </w:p>
        </w:tc>
      </w:tr>
      <w:tr w:rsidR="00DE24D5">
        <w:trPr>
          <w:trHeight w:val="476"/>
        </w:trPr>
        <w:tc>
          <w:tcPr>
            <w:tcW w:w="2178" w:type="dxa"/>
          </w:tcPr>
          <w:p w:rsidR="00DE24D5" w:rsidRDefault="00DE24D5" w:rsidP="00DE24D5">
            <w:pPr>
              <w:pStyle w:val="TableParagraph"/>
              <w:spacing w:before="0" w:line="218" w:lineRule="exact"/>
              <w:ind w:left="93" w:right="87"/>
              <w:rPr>
                <w:sz w:val="20"/>
              </w:rPr>
            </w:pPr>
            <w:r>
              <w:rPr>
                <w:w w:val="105"/>
                <w:sz w:val="20"/>
              </w:rPr>
              <w:lastRenderedPageBreak/>
              <w:t>Power</w:t>
            </w:r>
            <w:r>
              <w:rPr>
                <w:spacing w:val="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Amplifier</w:t>
            </w:r>
            <w:r>
              <w:rPr>
                <w:spacing w:val="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2:</w:t>
            </w:r>
          </w:p>
          <w:p w:rsidR="00DE24D5" w:rsidRDefault="00DE24D5" w:rsidP="00DE24D5">
            <w:pPr>
              <w:pStyle w:val="TableParagraph"/>
              <w:spacing w:before="0" w:line="239" w:lineRule="exact"/>
              <w:ind w:left="95" w:right="87"/>
              <w:rPr>
                <w:sz w:val="20"/>
              </w:rPr>
            </w:pPr>
            <w:r>
              <w:rPr>
                <w:w w:val="110"/>
                <w:sz w:val="20"/>
              </w:rPr>
              <w:t>(HMC347)</w:t>
            </w:r>
          </w:p>
        </w:tc>
        <w:tc>
          <w:tcPr>
            <w:tcW w:w="1490" w:type="dxa"/>
          </w:tcPr>
          <w:p w:rsidR="00DE24D5" w:rsidRDefault="00DE24D5" w:rsidP="00DE24D5">
            <w:pPr>
              <w:pStyle w:val="TableParagraph"/>
              <w:ind w:left="0" w:right="659"/>
              <w:jc w:val="right"/>
              <w:rPr>
                <w:sz w:val="20"/>
              </w:rPr>
            </w:pPr>
            <w:r>
              <w:rPr>
                <w:sz w:val="20"/>
              </w:rPr>
              <w:t>-5.6</w:t>
            </w:r>
          </w:p>
        </w:tc>
        <w:tc>
          <w:tcPr>
            <w:tcW w:w="1664" w:type="dxa"/>
          </w:tcPr>
          <w:p w:rsidR="00DE24D5" w:rsidRDefault="00DE24D5" w:rsidP="00DE24D5">
            <w:pPr>
              <w:pStyle w:val="TableParagraph"/>
              <w:ind w:left="0" w:right="693"/>
              <w:jc w:val="right"/>
              <w:rPr>
                <w:sz w:val="20"/>
              </w:rPr>
            </w:pPr>
            <w:r>
              <w:rPr>
                <w:sz w:val="20"/>
              </w:rPr>
              <w:t>4.4</w:t>
            </w:r>
          </w:p>
        </w:tc>
        <w:tc>
          <w:tcPr>
            <w:tcW w:w="721" w:type="dxa"/>
          </w:tcPr>
          <w:p w:rsidR="00DE24D5" w:rsidRDefault="00DE24D5" w:rsidP="00DE24D5">
            <w:pPr>
              <w:pStyle w:val="TableParagraph"/>
              <w:ind w:left="2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17" w:type="dxa"/>
          </w:tcPr>
          <w:p w:rsidR="00DE24D5" w:rsidRDefault="00DE24D5" w:rsidP="00DE24D5">
            <w:pPr>
              <w:pStyle w:val="TableParagraph"/>
              <w:ind w:left="11"/>
              <w:rPr>
                <w:sz w:val="20"/>
              </w:rPr>
            </w:pPr>
            <w:r>
              <w:rPr>
                <w:w w:val="98"/>
                <w:sz w:val="20"/>
              </w:rPr>
              <w:t>3</w:t>
            </w:r>
          </w:p>
        </w:tc>
        <w:tc>
          <w:tcPr>
            <w:tcW w:w="1434" w:type="dxa"/>
          </w:tcPr>
          <w:p w:rsidR="00DE24D5" w:rsidRDefault="00DE24D5" w:rsidP="00DE24D5">
            <w:pPr>
              <w:pStyle w:val="TableParagraph"/>
              <w:ind w:left="13"/>
              <w:rPr>
                <w:sz w:val="20"/>
              </w:rPr>
            </w:pPr>
            <w:r>
              <w:rPr>
                <w:w w:val="98"/>
                <w:sz w:val="20"/>
              </w:rPr>
              <w:t>8</w:t>
            </w:r>
          </w:p>
        </w:tc>
      </w:tr>
      <w:tr w:rsidR="00AF63F4">
        <w:trPr>
          <w:trHeight w:val="476"/>
        </w:trPr>
        <w:tc>
          <w:tcPr>
            <w:tcW w:w="2178" w:type="dxa"/>
          </w:tcPr>
          <w:p w:rsidR="00AF63F4" w:rsidRDefault="00AF63F4" w:rsidP="00AF63F4">
            <w:pPr>
              <w:pStyle w:val="TableParagraph"/>
              <w:spacing w:before="0" w:line="218" w:lineRule="exact"/>
              <w:ind w:left="93" w:right="87"/>
              <w:rPr>
                <w:sz w:val="20"/>
              </w:rPr>
            </w:pPr>
            <w:r>
              <w:rPr>
                <w:w w:val="105"/>
                <w:sz w:val="20"/>
              </w:rPr>
              <w:t>Power</w:t>
            </w:r>
            <w:r>
              <w:rPr>
                <w:spacing w:val="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Amplifier</w:t>
            </w:r>
            <w:r>
              <w:rPr>
                <w:spacing w:val="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3:</w:t>
            </w:r>
          </w:p>
          <w:p w:rsidR="00AF63F4" w:rsidRDefault="00AF63F4" w:rsidP="00AF63F4">
            <w:pPr>
              <w:pStyle w:val="TableParagraph"/>
              <w:spacing w:before="0" w:line="239" w:lineRule="exact"/>
              <w:ind w:left="95" w:right="86"/>
              <w:rPr>
                <w:sz w:val="20"/>
              </w:rPr>
            </w:pPr>
            <w:r>
              <w:rPr>
                <w:w w:val="115"/>
                <w:sz w:val="20"/>
              </w:rPr>
              <w:t>(HMC636ST89E)</w:t>
            </w:r>
          </w:p>
        </w:tc>
        <w:tc>
          <w:tcPr>
            <w:tcW w:w="1490" w:type="dxa"/>
          </w:tcPr>
          <w:p w:rsidR="00AF63F4" w:rsidRDefault="00DE24D5" w:rsidP="00AF63F4">
            <w:pPr>
              <w:pStyle w:val="TableParagraph"/>
              <w:ind w:left="99" w:right="91"/>
              <w:rPr>
                <w:sz w:val="20"/>
              </w:rPr>
            </w:pPr>
            <w:r>
              <w:rPr>
                <w:sz w:val="20"/>
              </w:rPr>
              <w:t>4.4</w:t>
            </w:r>
          </w:p>
        </w:tc>
        <w:tc>
          <w:tcPr>
            <w:tcW w:w="1664" w:type="dxa"/>
          </w:tcPr>
          <w:p w:rsidR="00AF63F4" w:rsidRDefault="00DE24D5" w:rsidP="00AF63F4">
            <w:pPr>
              <w:pStyle w:val="TableParagraph"/>
              <w:ind w:left="0" w:right="643"/>
              <w:jc w:val="right"/>
              <w:rPr>
                <w:sz w:val="20"/>
              </w:rPr>
            </w:pPr>
            <w:r>
              <w:rPr>
                <w:sz w:val="20"/>
              </w:rPr>
              <w:t>16.4</w:t>
            </w:r>
          </w:p>
        </w:tc>
        <w:tc>
          <w:tcPr>
            <w:tcW w:w="721" w:type="dxa"/>
          </w:tcPr>
          <w:p w:rsidR="00AF63F4" w:rsidRDefault="00AF63F4" w:rsidP="00AF63F4">
            <w:pPr>
              <w:pStyle w:val="TableParagraph"/>
              <w:ind w:left="2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17" w:type="dxa"/>
          </w:tcPr>
          <w:p w:rsidR="00AF63F4" w:rsidRDefault="00AF63F4" w:rsidP="00AF63F4">
            <w:pPr>
              <w:pStyle w:val="TableParagraph"/>
              <w:ind w:left="11"/>
              <w:rPr>
                <w:sz w:val="20"/>
              </w:rPr>
            </w:pPr>
            <w:r>
              <w:rPr>
                <w:w w:val="98"/>
                <w:sz w:val="20"/>
              </w:rPr>
              <w:t>3</w:t>
            </w:r>
          </w:p>
        </w:tc>
        <w:tc>
          <w:tcPr>
            <w:tcW w:w="1434" w:type="dxa"/>
          </w:tcPr>
          <w:p w:rsidR="00AF63F4" w:rsidRDefault="00AF63F4" w:rsidP="00AF63F4">
            <w:pPr>
              <w:pStyle w:val="TableParagraph"/>
              <w:ind w:left="97" w:right="84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</w:tbl>
    <w:p w:rsidR="00854218" w:rsidRDefault="00854218">
      <w:pPr>
        <w:rPr>
          <w:sz w:val="20"/>
        </w:rPr>
        <w:sectPr w:rsidR="00854218">
          <w:footerReference w:type="default" r:id="rId7"/>
          <w:type w:val="continuous"/>
          <w:pgSz w:w="11910" w:h="16840"/>
          <w:pgMar w:top="1580" w:right="1140" w:bottom="2740" w:left="1520" w:header="720" w:footer="2542" w:gutter="0"/>
          <w:pgNumType w:start="1"/>
          <w:cols w:space="720"/>
        </w:sectPr>
      </w:pPr>
    </w:p>
    <w:p w:rsidR="00854218" w:rsidRDefault="00854218">
      <w:pPr>
        <w:pStyle w:val="BodyText"/>
      </w:pPr>
    </w:p>
    <w:p w:rsidR="00854218" w:rsidRDefault="00854218">
      <w:pPr>
        <w:pStyle w:val="BodyText"/>
        <w:spacing w:before="4"/>
        <w:rPr>
          <w:sz w:val="23"/>
        </w:rPr>
      </w:pPr>
    </w:p>
    <w:p w:rsidR="00854218" w:rsidRDefault="00A22686" w:rsidP="00A22686">
      <w:pPr>
        <w:pStyle w:val="BodyText"/>
        <w:ind w:left="544"/>
        <w:jc w:val="center"/>
      </w:pPr>
      <w:r>
        <w:rPr>
          <w:noProof/>
          <w:lang w:val="en-GB" w:eastAsia="zh-CN"/>
        </w:rPr>
        <w:drawing>
          <wp:inline distT="0" distB="0" distL="0" distR="0">
            <wp:extent cx="7301236" cy="2465056"/>
            <wp:effectExtent l="0" t="953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X1111_13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30753" cy="24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18" w:rsidRDefault="00854218">
      <w:pPr>
        <w:pStyle w:val="BodyText"/>
        <w:rPr>
          <w:sz w:val="7"/>
        </w:rPr>
      </w:pPr>
    </w:p>
    <w:p w:rsidR="00854218" w:rsidRDefault="002C1C4B">
      <w:pPr>
        <w:pStyle w:val="BodyText"/>
        <w:spacing w:before="59"/>
        <w:ind w:left="929" w:right="1305"/>
        <w:jc w:val="center"/>
      </w:pPr>
      <w:r>
        <w:rPr>
          <w:w w:val="110"/>
        </w:rPr>
        <w:t>Figure</w:t>
      </w:r>
      <w:r>
        <w:rPr>
          <w:spacing w:val="12"/>
          <w:w w:val="110"/>
        </w:rPr>
        <w:t xml:space="preserve"> </w:t>
      </w:r>
      <w:r>
        <w:rPr>
          <w:w w:val="110"/>
        </w:rPr>
        <w:t>1:</w:t>
      </w:r>
      <w:r>
        <w:rPr>
          <w:spacing w:val="34"/>
          <w:w w:val="110"/>
        </w:rPr>
        <w:t xml:space="preserve"> </w:t>
      </w:r>
      <w:r>
        <w:rPr>
          <w:w w:val="110"/>
        </w:rPr>
        <w:t>Transmitter</w:t>
      </w:r>
      <w:r>
        <w:rPr>
          <w:spacing w:val="13"/>
          <w:w w:val="110"/>
        </w:rPr>
        <w:t xml:space="preserve"> </w:t>
      </w:r>
      <w:r>
        <w:rPr>
          <w:w w:val="110"/>
        </w:rPr>
        <w:t>Block</w:t>
      </w:r>
      <w:r>
        <w:rPr>
          <w:spacing w:val="13"/>
          <w:w w:val="110"/>
        </w:rPr>
        <w:t xml:space="preserve"> </w:t>
      </w:r>
      <w:r>
        <w:rPr>
          <w:w w:val="110"/>
        </w:rPr>
        <w:t>Diagram</w:t>
      </w:r>
    </w:p>
    <w:p w:rsidR="00854218" w:rsidRDefault="00854218">
      <w:pPr>
        <w:pStyle w:val="BodyText"/>
      </w:pPr>
    </w:p>
    <w:p w:rsidR="00854218" w:rsidRDefault="00A55BD8">
      <w:pPr>
        <w:pStyle w:val="BodyText"/>
      </w:pPr>
      <w:r>
        <w:t>Free space propagation:</w:t>
      </w:r>
    </w:p>
    <w:p w:rsidR="00A55BD8" w:rsidRDefault="00A55BD8">
      <w:pPr>
        <w:pStyle w:val="BodyText"/>
      </w:pPr>
    </w:p>
    <w:p w:rsidR="00A55BD8" w:rsidRDefault="00FF00C0">
      <w:pPr>
        <w:pStyle w:val="BodyText"/>
      </w:pPr>
      <w:r>
        <w:t xml:space="preserve">100 meter is considered short distance, we can neglect attenuation and we will only have free space loss </w:t>
      </w:r>
      <w:r w:rsidR="00CC5ADB">
        <w:t xml:space="preserve">which according to equation </w:t>
      </w:r>
      <w:r>
        <w:t xml:space="preserve"> is depends on the frequency and antennas gain Gt, Gr</w:t>
      </w:r>
      <w:r w:rsidR="00CC5ADB">
        <w:t xml:space="preserve">, for both </w:t>
      </w:r>
      <w:proofErr w:type="spellStart"/>
      <w:r w:rsidR="00CC5ADB">
        <w:t>Tx</w:t>
      </w:r>
      <w:proofErr w:type="spellEnd"/>
      <w:r w:rsidR="00CC5ADB">
        <w:t xml:space="preserve"> and Rx we will use </w:t>
      </w:r>
      <w:r w:rsidR="00CC5ADB">
        <w:rPr>
          <w:w w:val="120"/>
        </w:rPr>
        <w:t>VERT2450</w:t>
      </w:r>
      <w:r w:rsidR="00CC5ADB">
        <w:rPr>
          <w:w w:val="120"/>
        </w:rPr>
        <w:t xml:space="preserve"> antenna with 3 </w:t>
      </w:r>
      <w:proofErr w:type="spellStart"/>
      <w:r w:rsidR="00CC5ADB">
        <w:rPr>
          <w:w w:val="120"/>
        </w:rPr>
        <w:t>dbi</w:t>
      </w:r>
      <w:proofErr w:type="spellEnd"/>
      <w:r w:rsidR="00CC5ADB">
        <w:rPr>
          <w:w w:val="120"/>
        </w:rPr>
        <w:t xml:space="preserve"> gain.</w:t>
      </w:r>
      <w:r w:rsidR="00CC5ADB">
        <w:t xml:space="preserve"> </w:t>
      </w:r>
    </w:p>
    <w:p w:rsidR="000231CF" w:rsidRDefault="000231CF">
      <w:pPr>
        <w:pStyle w:val="BodyText"/>
      </w:pPr>
    </w:p>
    <w:p w:rsidR="000231CF" w:rsidRDefault="000231CF" w:rsidP="000231CF">
      <w:pPr>
        <w:pStyle w:val="BodyText"/>
        <w:jc w:val="center"/>
      </w:pPr>
      <w:r>
        <w:rPr>
          <w:noProof/>
          <w:lang w:val="en-GB" w:eastAsia="zh-CN"/>
        </w:rPr>
        <w:drawing>
          <wp:inline distT="0" distB="0" distL="0" distR="0" wp14:anchorId="3EB4AE2D" wp14:editId="1B9B1AB9">
            <wp:extent cx="3795775" cy="43344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4176" cy="44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CF" w:rsidRDefault="000231CF">
      <w:pPr>
        <w:pStyle w:val="BodyText"/>
        <w:spacing w:before="176"/>
        <w:ind w:left="112"/>
        <w:rPr>
          <w:w w:val="105"/>
        </w:rPr>
      </w:pPr>
      <w:r>
        <w:rPr>
          <w:w w:val="105"/>
        </w:rPr>
        <w:t>FSL = 74 db.</w:t>
      </w:r>
    </w:p>
    <w:p w:rsidR="00BB0F2E" w:rsidRDefault="00BB0F2E">
      <w:pPr>
        <w:pStyle w:val="BodyText"/>
        <w:spacing w:before="176"/>
        <w:ind w:left="112"/>
        <w:rPr>
          <w:w w:val="105"/>
        </w:rPr>
      </w:pPr>
    </w:p>
    <w:p w:rsidR="00854218" w:rsidRDefault="002C1C4B">
      <w:pPr>
        <w:pStyle w:val="BodyText"/>
        <w:spacing w:before="176"/>
        <w:ind w:left="112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specifications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Receiver</w:t>
      </w:r>
      <w:r>
        <w:rPr>
          <w:spacing w:val="15"/>
          <w:w w:val="105"/>
        </w:rPr>
        <w:t xml:space="preserve"> </w:t>
      </w:r>
      <w:r>
        <w:rPr>
          <w:w w:val="105"/>
        </w:rPr>
        <w:t>elements</w:t>
      </w:r>
      <w:r>
        <w:rPr>
          <w:spacing w:val="14"/>
          <w:w w:val="105"/>
        </w:rPr>
        <w:t xml:space="preserve"> </w:t>
      </w:r>
      <w:r>
        <w:rPr>
          <w:w w:val="105"/>
        </w:rPr>
        <w:t>@2.4</w:t>
      </w:r>
      <w:r>
        <w:rPr>
          <w:spacing w:val="14"/>
          <w:w w:val="105"/>
        </w:rPr>
        <w:t xml:space="preserve"> </w:t>
      </w:r>
      <w:r>
        <w:rPr>
          <w:w w:val="105"/>
        </w:rPr>
        <w:t>GHz@+25C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shown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table</w:t>
      </w:r>
      <w:r>
        <w:rPr>
          <w:spacing w:val="14"/>
          <w:w w:val="105"/>
        </w:rPr>
        <w:t xml:space="preserve"> </w:t>
      </w:r>
      <w:r>
        <w:rPr>
          <w:w w:val="105"/>
        </w:rPr>
        <w:t>2.</w:t>
      </w:r>
    </w:p>
    <w:p w:rsidR="00854218" w:rsidRDefault="00854218">
      <w:pPr>
        <w:pStyle w:val="BodyText"/>
        <w:spacing w:before="1"/>
        <w:rPr>
          <w:sz w:val="18"/>
        </w:rPr>
      </w:pPr>
    </w:p>
    <w:p w:rsidR="00854218" w:rsidRDefault="002C1C4B">
      <w:pPr>
        <w:pStyle w:val="BodyText"/>
        <w:ind w:left="929" w:right="1307"/>
        <w:jc w:val="center"/>
      </w:pPr>
      <w:r>
        <w:rPr>
          <w:w w:val="105"/>
        </w:rPr>
        <w:t>Table</w:t>
      </w:r>
      <w:r>
        <w:rPr>
          <w:spacing w:val="26"/>
          <w:w w:val="105"/>
        </w:rPr>
        <w:t xml:space="preserve"> </w:t>
      </w:r>
      <w:r>
        <w:rPr>
          <w:w w:val="105"/>
        </w:rPr>
        <w:t>2:</w:t>
      </w:r>
      <w:r>
        <w:rPr>
          <w:spacing w:val="5"/>
          <w:w w:val="105"/>
        </w:rPr>
        <w:t xml:space="preserve"> </w:t>
      </w:r>
      <w:r>
        <w:rPr>
          <w:w w:val="105"/>
        </w:rPr>
        <w:t>Receiver</w:t>
      </w:r>
      <w:r>
        <w:rPr>
          <w:spacing w:val="27"/>
          <w:w w:val="105"/>
        </w:rPr>
        <w:t xml:space="preserve"> </w:t>
      </w:r>
      <w:r>
        <w:rPr>
          <w:w w:val="105"/>
        </w:rPr>
        <w:t>Block</w:t>
      </w:r>
      <w:r>
        <w:rPr>
          <w:spacing w:val="26"/>
          <w:w w:val="105"/>
        </w:rPr>
        <w:t xml:space="preserve"> </w:t>
      </w:r>
      <w:r>
        <w:rPr>
          <w:w w:val="105"/>
        </w:rPr>
        <w:t>Elements</w:t>
      </w:r>
    </w:p>
    <w:p w:rsidR="00854218" w:rsidRDefault="00854218">
      <w:pPr>
        <w:pStyle w:val="BodyText"/>
        <w:spacing w:before="10"/>
        <w:rPr>
          <w:sz w:val="17"/>
        </w:rPr>
      </w:pPr>
    </w:p>
    <w:tbl>
      <w:tblPr>
        <w:tblW w:w="0" w:type="auto"/>
        <w:tblInd w:w="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6"/>
        <w:gridCol w:w="1491"/>
        <w:gridCol w:w="1665"/>
        <w:gridCol w:w="722"/>
        <w:gridCol w:w="1437"/>
      </w:tblGrid>
      <w:tr w:rsidR="00854218">
        <w:trPr>
          <w:trHeight w:val="476"/>
        </w:trPr>
        <w:tc>
          <w:tcPr>
            <w:tcW w:w="2076" w:type="dxa"/>
          </w:tcPr>
          <w:p w:rsidR="00854218" w:rsidRDefault="002C1C4B">
            <w:pPr>
              <w:pStyle w:val="TableParagraph"/>
              <w:ind w:left="578"/>
              <w:jc w:val="left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Elements</w:t>
            </w:r>
          </w:p>
        </w:tc>
        <w:tc>
          <w:tcPr>
            <w:tcW w:w="1491" w:type="dxa"/>
          </w:tcPr>
          <w:p w:rsidR="00854218" w:rsidRDefault="002C1C4B">
            <w:pPr>
              <w:pStyle w:val="TableParagraph"/>
              <w:spacing w:before="0" w:line="218" w:lineRule="exact"/>
              <w:ind w:left="98" w:right="93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Input</w:t>
            </w:r>
            <w:r>
              <w:rPr>
                <w:b/>
                <w:spacing w:val="19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Power</w:t>
            </w:r>
          </w:p>
          <w:p w:rsidR="00854218" w:rsidRDefault="002C1C4B">
            <w:pPr>
              <w:pStyle w:val="TableParagraph"/>
              <w:spacing w:before="0" w:line="239" w:lineRule="exact"/>
              <w:ind w:left="98" w:right="92"/>
              <w:rPr>
                <w:b/>
                <w:sz w:val="20"/>
              </w:rPr>
            </w:pPr>
            <w:r>
              <w:rPr>
                <w:b/>
                <w:w w:val="130"/>
                <w:sz w:val="20"/>
              </w:rPr>
              <w:t>(</w:t>
            </w:r>
            <w:proofErr w:type="spellStart"/>
            <w:r>
              <w:rPr>
                <w:b/>
                <w:w w:val="130"/>
                <w:sz w:val="20"/>
              </w:rPr>
              <w:t>dBm</w:t>
            </w:r>
            <w:proofErr w:type="spellEnd"/>
            <w:r>
              <w:rPr>
                <w:b/>
                <w:w w:val="130"/>
                <w:sz w:val="20"/>
              </w:rPr>
              <w:t>)</w:t>
            </w:r>
          </w:p>
        </w:tc>
        <w:tc>
          <w:tcPr>
            <w:tcW w:w="1665" w:type="dxa"/>
          </w:tcPr>
          <w:p w:rsidR="00854218" w:rsidRDefault="002C1C4B">
            <w:pPr>
              <w:pStyle w:val="TableParagraph"/>
              <w:spacing w:before="0" w:line="218" w:lineRule="exact"/>
              <w:ind w:left="96" w:right="91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Output</w:t>
            </w:r>
            <w:r>
              <w:rPr>
                <w:b/>
                <w:spacing w:val="16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Power</w:t>
            </w:r>
          </w:p>
          <w:p w:rsidR="00854218" w:rsidRDefault="002C1C4B">
            <w:pPr>
              <w:pStyle w:val="TableParagraph"/>
              <w:spacing w:before="0" w:line="239" w:lineRule="exact"/>
              <w:ind w:left="96" w:right="91"/>
              <w:rPr>
                <w:b/>
                <w:sz w:val="20"/>
              </w:rPr>
            </w:pPr>
            <w:r>
              <w:rPr>
                <w:b/>
                <w:w w:val="130"/>
                <w:sz w:val="20"/>
              </w:rPr>
              <w:t>(</w:t>
            </w:r>
            <w:proofErr w:type="spellStart"/>
            <w:r>
              <w:rPr>
                <w:b/>
                <w:w w:val="130"/>
                <w:sz w:val="20"/>
              </w:rPr>
              <w:t>dBm</w:t>
            </w:r>
            <w:proofErr w:type="spellEnd"/>
            <w:r>
              <w:rPr>
                <w:b/>
                <w:w w:val="130"/>
                <w:sz w:val="20"/>
              </w:rPr>
              <w:t>)</w:t>
            </w:r>
          </w:p>
        </w:tc>
        <w:tc>
          <w:tcPr>
            <w:tcW w:w="722" w:type="dxa"/>
          </w:tcPr>
          <w:p w:rsidR="00854218" w:rsidRDefault="002C1C4B">
            <w:pPr>
              <w:pStyle w:val="TableParagraph"/>
              <w:spacing w:before="0" w:line="218" w:lineRule="exact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Gain</w:t>
            </w:r>
          </w:p>
          <w:p w:rsidR="00854218" w:rsidRDefault="002C1C4B">
            <w:pPr>
              <w:pStyle w:val="TableParagraph"/>
              <w:spacing w:before="0" w:line="239" w:lineRule="exact"/>
              <w:ind w:left="124"/>
              <w:jc w:val="left"/>
              <w:rPr>
                <w:b/>
                <w:sz w:val="20"/>
              </w:rPr>
            </w:pPr>
            <w:r>
              <w:rPr>
                <w:b/>
                <w:w w:val="135"/>
                <w:sz w:val="20"/>
              </w:rPr>
              <w:t>(dB)</w:t>
            </w:r>
          </w:p>
        </w:tc>
        <w:tc>
          <w:tcPr>
            <w:tcW w:w="1437" w:type="dxa"/>
          </w:tcPr>
          <w:p w:rsidR="00854218" w:rsidRDefault="002C1C4B">
            <w:pPr>
              <w:pStyle w:val="TableParagraph"/>
              <w:spacing w:before="0" w:line="218" w:lineRule="exact"/>
              <w:ind w:left="102" w:right="9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Noise</w:t>
            </w:r>
            <w:r>
              <w:rPr>
                <w:b/>
                <w:spacing w:val="35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figure</w:t>
            </w:r>
          </w:p>
          <w:p w:rsidR="00854218" w:rsidRDefault="002C1C4B">
            <w:pPr>
              <w:pStyle w:val="TableParagraph"/>
              <w:spacing w:before="0" w:line="239" w:lineRule="exact"/>
              <w:ind w:left="102" w:right="98"/>
              <w:rPr>
                <w:b/>
                <w:sz w:val="20"/>
              </w:rPr>
            </w:pPr>
            <w:r>
              <w:rPr>
                <w:b/>
                <w:w w:val="135"/>
                <w:sz w:val="20"/>
              </w:rPr>
              <w:t>(dB)</w:t>
            </w:r>
          </w:p>
        </w:tc>
      </w:tr>
      <w:tr w:rsidR="00854218">
        <w:trPr>
          <w:trHeight w:val="476"/>
        </w:trPr>
        <w:tc>
          <w:tcPr>
            <w:tcW w:w="2076" w:type="dxa"/>
          </w:tcPr>
          <w:p w:rsidR="00854218" w:rsidRDefault="002C1C4B">
            <w:pPr>
              <w:pStyle w:val="TableParagraph"/>
              <w:spacing w:before="0" w:line="218" w:lineRule="exact"/>
              <w:ind w:right="83"/>
              <w:rPr>
                <w:sz w:val="20"/>
              </w:rPr>
            </w:pPr>
            <w:r>
              <w:rPr>
                <w:w w:val="105"/>
                <w:sz w:val="20"/>
              </w:rPr>
              <w:t>Bandpass</w:t>
            </w:r>
            <w:r>
              <w:rPr>
                <w:spacing w:val="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filter:</w:t>
            </w:r>
          </w:p>
          <w:p w:rsidR="00854218" w:rsidRDefault="002C1C4B">
            <w:pPr>
              <w:pStyle w:val="TableParagraph"/>
              <w:spacing w:before="0" w:line="239" w:lineRule="exact"/>
              <w:ind w:right="83"/>
              <w:rPr>
                <w:sz w:val="20"/>
              </w:rPr>
            </w:pPr>
            <w:r>
              <w:rPr>
                <w:w w:val="120"/>
                <w:sz w:val="20"/>
              </w:rPr>
              <w:t>VBF2435+</w:t>
            </w:r>
          </w:p>
        </w:tc>
        <w:tc>
          <w:tcPr>
            <w:tcW w:w="1491" w:type="dxa"/>
          </w:tcPr>
          <w:p w:rsidR="00854218" w:rsidRDefault="005F173C">
            <w:pPr>
              <w:pStyle w:val="TableParagraph"/>
              <w:ind w:left="98" w:right="92"/>
              <w:rPr>
                <w:sz w:val="20"/>
              </w:rPr>
            </w:pPr>
            <w:r>
              <w:rPr>
                <w:sz w:val="20"/>
              </w:rPr>
              <w:t>-57.6</w:t>
            </w:r>
          </w:p>
        </w:tc>
        <w:tc>
          <w:tcPr>
            <w:tcW w:w="1665" w:type="dxa"/>
          </w:tcPr>
          <w:p w:rsidR="00854218" w:rsidRDefault="005F173C">
            <w:pPr>
              <w:pStyle w:val="TableParagraph"/>
              <w:ind w:left="96" w:right="91"/>
              <w:rPr>
                <w:sz w:val="20"/>
              </w:rPr>
            </w:pPr>
            <w:r>
              <w:rPr>
                <w:sz w:val="20"/>
              </w:rPr>
              <w:t>-59</w:t>
            </w:r>
            <w:r w:rsidR="002C1C4B">
              <w:rPr>
                <w:sz w:val="20"/>
              </w:rPr>
              <w:t>.5</w:t>
            </w:r>
          </w:p>
        </w:tc>
        <w:tc>
          <w:tcPr>
            <w:tcW w:w="722" w:type="dxa"/>
          </w:tcPr>
          <w:p w:rsidR="00854218" w:rsidRDefault="002C1C4B">
            <w:pPr>
              <w:pStyle w:val="TableParagraph"/>
              <w:ind w:left="197"/>
              <w:jc w:val="left"/>
              <w:rPr>
                <w:sz w:val="20"/>
              </w:rPr>
            </w:pPr>
            <w:r>
              <w:rPr>
                <w:sz w:val="20"/>
              </w:rPr>
              <w:t>-1.9</w:t>
            </w:r>
          </w:p>
        </w:tc>
        <w:tc>
          <w:tcPr>
            <w:tcW w:w="1437" w:type="dxa"/>
          </w:tcPr>
          <w:p w:rsidR="00854218" w:rsidRDefault="002C1C4B">
            <w:pPr>
              <w:pStyle w:val="TableParagraph"/>
              <w:ind w:left="4"/>
              <w:rPr>
                <w:sz w:val="20"/>
              </w:rPr>
            </w:pPr>
            <w:r>
              <w:rPr>
                <w:w w:val="108"/>
                <w:sz w:val="20"/>
              </w:rPr>
              <w:t>-</w:t>
            </w:r>
          </w:p>
        </w:tc>
      </w:tr>
      <w:tr w:rsidR="005F173C">
        <w:trPr>
          <w:trHeight w:val="476"/>
        </w:trPr>
        <w:tc>
          <w:tcPr>
            <w:tcW w:w="2076" w:type="dxa"/>
          </w:tcPr>
          <w:p w:rsidR="005F173C" w:rsidRDefault="005F173C" w:rsidP="005F173C">
            <w:pPr>
              <w:pStyle w:val="TableParagraph"/>
              <w:spacing w:before="0" w:line="218" w:lineRule="exact"/>
              <w:ind w:right="84"/>
              <w:rPr>
                <w:sz w:val="20"/>
              </w:rPr>
            </w:pPr>
            <w:r>
              <w:rPr>
                <w:w w:val="110"/>
                <w:sz w:val="20"/>
              </w:rPr>
              <w:t>Low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Noise Amplifier:</w:t>
            </w:r>
          </w:p>
          <w:p w:rsidR="005F173C" w:rsidRDefault="005F173C" w:rsidP="005F173C">
            <w:pPr>
              <w:pStyle w:val="TableParagraph"/>
              <w:spacing w:before="0" w:line="239" w:lineRule="exact"/>
              <w:ind w:right="83"/>
              <w:rPr>
                <w:sz w:val="20"/>
              </w:rPr>
            </w:pPr>
            <w:r>
              <w:rPr>
                <w:w w:val="115"/>
                <w:sz w:val="20"/>
              </w:rPr>
              <w:t>HMC374E</w:t>
            </w:r>
          </w:p>
        </w:tc>
        <w:tc>
          <w:tcPr>
            <w:tcW w:w="1491" w:type="dxa"/>
          </w:tcPr>
          <w:p w:rsidR="005F173C" w:rsidRDefault="005F173C" w:rsidP="005F173C">
            <w:pPr>
              <w:pStyle w:val="TableParagraph"/>
              <w:ind w:left="96" w:right="91"/>
              <w:rPr>
                <w:sz w:val="20"/>
              </w:rPr>
            </w:pPr>
            <w:r>
              <w:rPr>
                <w:sz w:val="20"/>
              </w:rPr>
              <w:t>-59.5</w:t>
            </w:r>
          </w:p>
        </w:tc>
        <w:tc>
          <w:tcPr>
            <w:tcW w:w="1665" w:type="dxa"/>
          </w:tcPr>
          <w:p w:rsidR="005F173C" w:rsidRDefault="005F173C" w:rsidP="005F173C">
            <w:pPr>
              <w:pStyle w:val="TableParagraph"/>
              <w:ind w:left="96" w:right="91"/>
              <w:rPr>
                <w:sz w:val="20"/>
              </w:rPr>
            </w:pPr>
            <w:r>
              <w:rPr>
                <w:sz w:val="20"/>
              </w:rPr>
              <w:t>-49.5</w:t>
            </w:r>
          </w:p>
        </w:tc>
        <w:tc>
          <w:tcPr>
            <w:tcW w:w="722" w:type="dxa"/>
          </w:tcPr>
          <w:p w:rsidR="005F173C" w:rsidRDefault="005F173C" w:rsidP="005F173C">
            <w:pPr>
              <w:pStyle w:val="TableParagraph"/>
              <w:ind w:left="236" w:right="232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437" w:type="dxa"/>
          </w:tcPr>
          <w:p w:rsidR="005F173C" w:rsidRDefault="005F173C" w:rsidP="005F173C">
            <w:pPr>
              <w:pStyle w:val="TableParagraph"/>
              <w:ind w:left="102" w:right="98"/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</w:tr>
      <w:tr w:rsidR="005F173C">
        <w:trPr>
          <w:trHeight w:val="476"/>
        </w:trPr>
        <w:tc>
          <w:tcPr>
            <w:tcW w:w="2076" w:type="dxa"/>
          </w:tcPr>
          <w:p w:rsidR="005F173C" w:rsidRDefault="005F173C" w:rsidP="005F173C">
            <w:pPr>
              <w:pStyle w:val="TableParagraph"/>
              <w:spacing w:before="0" w:line="218" w:lineRule="exact"/>
              <w:ind w:right="83"/>
              <w:rPr>
                <w:sz w:val="20"/>
              </w:rPr>
            </w:pPr>
            <w:r>
              <w:rPr>
                <w:w w:val="110"/>
                <w:sz w:val="20"/>
              </w:rPr>
              <w:t>Mixer</w:t>
            </w:r>
          </w:p>
          <w:p w:rsidR="005F173C" w:rsidRDefault="005F173C" w:rsidP="005F173C">
            <w:pPr>
              <w:pStyle w:val="TableParagraph"/>
              <w:spacing w:before="0" w:line="239" w:lineRule="exact"/>
              <w:ind w:right="83"/>
              <w:rPr>
                <w:sz w:val="20"/>
              </w:rPr>
            </w:pPr>
            <w:r>
              <w:rPr>
                <w:w w:val="120"/>
                <w:sz w:val="20"/>
              </w:rPr>
              <w:t>HMC213</w:t>
            </w:r>
            <w:r>
              <w:rPr>
                <w:spacing w:val="-9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IF</w:t>
            </w:r>
          </w:p>
        </w:tc>
        <w:tc>
          <w:tcPr>
            <w:tcW w:w="1491" w:type="dxa"/>
          </w:tcPr>
          <w:p w:rsidR="005F173C" w:rsidRDefault="005F173C" w:rsidP="005F173C">
            <w:pPr>
              <w:pStyle w:val="TableParagraph"/>
              <w:ind w:left="96" w:right="91"/>
              <w:rPr>
                <w:sz w:val="20"/>
              </w:rPr>
            </w:pPr>
            <w:r>
              <w:rPr>
                <w:sz w:val="20"/>
              </w:rPr>
              <w:t>-49.5</w:t>
            </w:r>
          </w:p>
        </w:tc>
        <w:tc>
          <w:tcPr>
            <w:tcW w:w="1665" w:type="dxa"/>
          </w:tcPr>
          <w:p w:rsidR="005F173C" w:rsidRDefault="005F173C" w:rsidP="005F173C">
            <w:pPr>
              <w:pStyle w:val="TableParagraph"/>
              <w:ind w:left="96" w:right="91"/>
              <w:rPr>
                <w:sz w:val="20"/>
              </w:rPr>
            </w:pPr>
            <w:r>
              <w:rPr>
                <w:sz w:val="20"/>
              </w:rPr>
              <w:t>-59.5</w:t>
            </w:r>
          </w:p>
        </w:tc>
        <w:tc>
          <w:tcPr>
            <w:tcW w:w="722" w:type="dxa"/>
          </w:tcPr>
          <w:p w:rsidR="005F173C" w:rsidRDefault="005F173C" w:rsidP="005F173C">
            <w:pPr>
              <w:pStyle w:val="TableParagraph"/>
              <w:ind w:left="225"/>
              <w:jc w:val="left"/>
              <w:rPr>
                <w:sz w:val="20"/>
              </w:rPr>
            </w:pPr>
            <w:r>
              <w:rPr>
                <w:sz w:val="20"/>
              </w:rPr>
              <w:t>-10</w:t>
            </w:r>
          </w:p>
        </w:tc>
        <w:tc>
          <w:tcPr>
            <w:tcW w:w="1437" w:type="dxa"/>
          </w:tcPr>
          <w:p w:rsidR="005F173C" w:rsidRDefault="005F173C" w:rsidP="005F173C">
            <w:pPr>
              <w:pStyle w:val="TableParagraph"/>
              <w:ind w:left="4"/>
              <w:rPr>
                <w:sz w:val="20"/>
              </w:rPr>
            </w:pPr>
            <w:r>
              <w:rPr>
                <w:w w:val="98"/>
                <w:sz w:val="20"/>
              </w:rPr>
              <w:t>5</w:t>
            </w:r>
          </w:p>
        </w:tc>
      </w:tr>
      <w:tr w:rsidR="00686CE6">
        <w:trPr>
          <w:trHeight w:val="476"/>
        </w:trPr>
        <w:tc>
          <w:tcPr>
            <w:tcW w:w="2076" w:type="dxa"/>
          </w:tcPr>
          <w:p w:rsidR="00686CE6" w:rsidRDefault="00686CE6" w:rsidP="00686CE6">
            <w:pPr>
              <w:pStyle w:val="TableParagraph"/>
              <w:spacing w:before="0" w:line="218" w:lineRule="exact"/>
              <w:ind w:right="84"/>
              <w:rPr>
                <w:sz w:val="20"/>
              </w:rPr>
            </w:pPr>
            <w:r>
              <w:rPr>
                <w:w w:val="105"/>
                <w:sz w:val="20"/>
              </w:rPr>
              <w:t>Power</w:t>
            </w:r>
            <w:r>
              <w:rPr>
                <w:spacing w:val="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Amplifier</w:t>
            </w:r>
          </w:p>
          <w:p w:rsidR="00686CE6" w:rsidRDefault="00686CE6" w:rsidP="00686CE6">
            <w:pPr>
              <w:pStyle w:val="TableParagraph"/>
              <w:spacing w:before="0" w:line="239" w:lineRule="exact"/>
              <w:ind w:right="83"/>
              <w:rPr>
                <w:sz w:val="20"/>
              </w:rPr>
            </w:pPr>
            <w:r>
              <w:rPr>
                <w:w w:val="110"/>
                <w:sz w:val="20"/>
              </w:rPr>
              <w:t>HMC480</w:t>
            </w:r>
          </w:p>
        </w:tc>
        <w:tc>
          <w:tcPr>
            <w:tcW w:w="1491" w:type="dxa"/>
          </w:tcPr>
          <w:p w:rsidR="00686CE6" w:rsidRDefault="00686CE6" w:rsidP="00686CE6">
            <w:pPr>
              <w:pStyle w:val="TableParagraph"/>
              <w:ind w:left="96" w:right="91"/>
              <w:rPr>
                <w:sz w:val="20"/>
              </w:rPr>
            </w:pPr>
            <w:r>
              <w:rPr>
                <w:sz w:val="20"/>
              </w:rPr>
              <w:t>-59.5</w:t>
            </w:r>
          </w:p>
        </w:tc>
        <w:tc>
          <w:tcPr>
            <w:tcW w:w="1665" w:type="dxa"/>
          </w:tcPr>
          <w:p w:rsidR="00686CE6" w:rsidRDefault="00686CE6" w:rsidP="00686CE6">
            <w:pPr>
              <w:pStyle w:val="TableParagraph"/>
              <w:ind w:left="96" w:right="91"/>
              <w:rPr>
                <w:sz w:val="20"/>
              </w:rPr>
            </w:pPr>
            <w:r>
              <w:rPr>
                <w:sz w:val="20"/>
              </w:rPr>
              <w:t>-44.5</w:t>
            </w:r>
          </w:p>
        </w:tc>
        <w:tc>
          <w:tcPr>
            <w:tcW w:w="722" w:type="dxa"/>
          </w:tcPr>
          <w:p w:rsidR="00686CE6" w:rsidRDefault="00686CE6" w:rsidP="00686CE6">
            <w:pPr>
              <w:pStyle w:val="TableParagraph"/>
              <w:ind w:left="236" w:right="232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437" w:type="dxa"/>
          </w:tcPr>
          <w:p w:rsidR="00686CE6" w:rsidRDefault="00686CE6" w:rsidP="00686CE6">
            <w:pPr>
              <w:pStyle w:val="TableParagraph"/>
              <w:ind w:left="4"/>
              <w:rPr>
                <w:sz w:val="20"/>
              </w:rPr>
            </w:pPr>
            <w:r>
              <w:rPr>
                <w:w w:val="98"/>
                <w:sz w:val="20"/>
              </w:rPr>
              <w:t>3</w:t>
            </w:r>
          </w:p>
        </w:tc>
      </w:tr>
      <w:tr w:rsidR="00686CE6">
        <w:trPr>
          <w:trHeight w:val="476"/>
        </w:trPr>
        <w:tc>
          <w:tcPr>
            <w:tcW w:w="2076" w:type="dxa"/>
          </w:tcPr>
          <w:p w:rsidR="00686CE6" w:rsidRDefault="00686CE6" w:rsidP="00686CE6">
            <w:pPr>
              <w:pStyle w:val="TableParagraph"/>
              <w:spacing w:before="0" w:line="218" w:lineRule="exact"/>
              <w:ind w:right="84"/>
              <w:rPr>
                <w:sz w:val="20"/>
              </w:rPr>
            </w:pPr>
            <w:r>
              <w:rPr>
                <w:w w:val="105"/>
                <w:sz w:val="20"/>
              </w:rPr>
              <w:t>Power</w:t>
            </w:r>
            <w:r>
              <w:rPr>
                <w:spacing w:val="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Amplifier</w:t>
            </w:r>
          </w:p>
          <w:p w:rsidR="00686CE6" w:rsidRDefault="00686CE6" w:rsidP="00686CE6">
            <w:pPr>
              <w:pStyle w:val="TableParagraph"/>
              <w:spacing w:before="0" w:line="239" w:lineRule="exact"/>
              <w:ind w:right="83"/>
              <w:rPr>
                <w:sz w:val="20"/>
              </w:rPr>
            </w:pPr>
            <w:r>
              <w:rPr>
                <w:w w:val="110"/>
                <w:sz w:val="20"/>
              </w:rPr>
              <w:t>HMC480</w:t>
            </w:r>
          </w:p>
        </w:tc>
        <w:tc>
          <w:tcPr>
            <w:tcW w:w="1491" w:type="dxa"/>
          </w:tcPr>
          <w:p w:rsidR="00686CE6" w:rsidRDefault="00686CE6" w:rsidP="00686CE6">
            <w:pPr>
              <w:pStyle w:val="TableParagraph"/>
              <w:ind w:left="96" w:right="91"/>
              <w:rPr>
                <w:sz w:val="20"/>
              </w:rPr>
            </w:pPr>
            <w:r>
              <w:rPr>
                <w:sz w:val="20"/>
              </w:rPr>
              <w:t>-44.5</w:t>
            </w:r>
          </w:p>
        </w:tc>
        <w:tc>
          <w:tcPr>
            <w:tcW w:w="1665" w:type="dxa"/>
          </w:tcPr>
          <w:p w:rsidR="00686CE6" w:rsidRDefault="00686CE6" w:rsidP="00686CE6">
            <w:pPr>
              <w:pStyle w:val="TableParagraph"/>
              <w:ind w:left="96" w:right="91"/>
              <w:rPr>
                <w:sz w:val="20"/>
              </w:rPr>
            </w:pPr>
            <w:r>
              <w:rPr>
                <w:sz w:val="20"/>
              </w:rPr>
              <w:t>-29.5</w:t>
            </w:r>
          </w:p>
        </w:tc>
        <w:tc>
          <w:tcPr>
            <w:tcW w:w="722" w:type="dxa"/>
          </w:tcPr>
          <w:p w:rsidR="00686CE6" w:rsidRDefault="00686CE6" w:rsidP="00686CE6">
            <w:pPr>
              <w:pStyle w:val="TableParagraph"/>
              <w:ind w:left="236" w:right="232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437" w:type="dxa"/>
          </w:tcPr>
          <w:p w:rsidR="00686CE6" w:rsidRDefault="00686CE6" w:rsidP="00686CE6">
            <w:pPr>
              <w:pStyle w:val="TableParagraph"/>
              <w:ind w:left="4"/>
              <w:rPr>
                <w:sz w:val="20"/>
              </w:rPr>
            </w:pPr>
            <w:r>
              <w:rPr>
                <w:w w:val="98"/>
                <w:sz w:val="20"/>
              </w:rPr>
              <w:t>3</w:t>
            </w:r>
          </w:p>
        </w:tc>
      </w:tr>
      <w:tr w:rsidR="0048609F">
        <w:trPr>
          <w:trHeight w:val="476"/>
        </w:trPr>
        <w:tc>
          <w:tcPr>
            <w:tcW w:w="2076" w:type="dxa"/>
          </w:tcPr>
          <w:p w:rsidR="0048609F" w:rsidRDefault="0048609F" w:rsidP="0048609F">
            <w:pPr>
              <w:pStyle w:val="TableParagraph"/>
              <w:spacing w:before="0" w:line="218" w:lineRule="exact"/>
              <w:ind w:right="83"/>
              <w:rPr>
                <w:sz w:val="20"/>
              </w:rPr>
            </w:pPr>
            <w:r>
              <w:rPr>
                <w:w w:val="110"/>
                <w:sz w:val="20"/>
              </w:rPr>
              <w:t>Low-pass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Filter</w:t>
            </w:r>
          </w:p>
          <w:p w:rsidR="0048609F" w:rsidRDefault="0048609F" w:rsidP="0048609F">
            <w:pPr>
              <w:pStyle w:val="TableParagraph"/>
              <w:spacing w:before="0" w:line="239" w:lineRule="exact"/>
              <w:ind w:right="83"/>
              <w:rPr>
                <w:sz w:val="20"/>
              </w:rPr>
            </w:pPr>
            <w:r>
              <w:rPr>
                <w:w w:val="125"/>
                <w:sz w:val="20"/>
              </w:rPr>
              <w:t>SBLP-39+</w:t>
            </w:r>
          </w:p>
        </w:tc>
        <w:tc>
          <w:tcPr>
            <w:tcW w:w="1491" w:type="dxa"/>
          </w:tcPr>
          <w:p w:rsidR="0048609F" w:rsidRDefault="0048609F" w:rsidP="0048609F">
            <w:pPr>
              <w:pStyle w:val="TableParagraph"/>
              <w:ind w:left="96" w:right="91"/>
              <w:rPr>
                <w:sz w:val="20"/>
              </w:rPr>
            </w:pPr>
            <w:r>
              <w:rPr>
                <w:sz w:val="20"/>
              </w:rPr>
              <w:t>-29.5</w:t>
            </w:r>
          </w:p>
        </w:tc>
        <w:tc>
          <w:tcPr>
            <w:tcW w:w="1665" w:type="dxa"/>
          </w:tcPr>
          <w:p w:rsidR="0048609F" w:rsidRDefault="0048609F" w:rsidP="0048609F">
            <w:pPr>
              <w:pStyle w:val="TableParagraph"/>
              <w:ind w:left="96" w:right="91"/>
              <w:rPr>
                <w:sz w:val="20"/>
              </w:rPr>
            </w:pPr>
            <w:r>
              <w:rPr>
                <w:sz w:val="20"/>
              </w:rPr>
              <w:t>-31.5</w:t>
            </w:r>
          </w:p>
        </w:tc>
        <w:tc>
          <w:tcPr>
            <w:tcW w:w="722" w:type="dxa"/>
          </w:tcPr>
          <w:p w:rsidR="0048609F" w:rsidRDefault="0048609F" w:rsidP="0048609F">
            <w:pPr>
              <w:pStyle w:val="TableParagraph"/>
              <w:ind w:left="236" w:right="232"/>
              <w:rPr>
                <w:sz w:val="20"/>
              </w:rPr>
            </w:pPr>
            <w:r>
              <w:rPr>
                <w:sz w:val="20"/>
              </w:rPr>
              <w:t>-2</w:t>
            </w:r>
          </w:p>
        </w:tc>
        <w:tc>
          <w:tcPr>
            <w:tcW w:w="1437" w:type="dxa"/>
          </w:tcPr>
          <w:p w:rsidR="0048609F" w:rsidRDefault="0048609F" w:rsidP="0048609F">
            <w:pPr>
              <w:pStyle w:val="TableParagraph"/>
              <w:ind w:left="4"/>
              <w:rPr>
                <w:sz w:val="20"/>
              </w:rPr>
            </w:pPr>
            <w:r>
              <w:rPr>
                <w:w w:val="98"/>
                <w:sz w:val="20"/>
              </w:rPr>
              <w:t>2</w:t>
            </w:r>
          </w:p>
        </w:tc>
      </w:tr>
    </w:tbl>
    <w:p w:rsidR="00854218" w:rsidRDefault="00854218">
      <w:pPr>
        <w:pStyle w:val="BodyText"/>
        <w:spacing w:before="10"/>
        <w:rPr>
          <w:sz w:val="23"/>
        </w:rPr>
      </w:pPr>
    </w:p>
    <w:p w:rsidR="00854218" w:rsidRDefault="002C1C4B">
      <w:pPr>
        <w:pStyle w:val="BodyText"/>
        <w:spacing w:before="1" w:line="235" w:lineRule="auto"/>
        <w:ind w:left="112" w:right="303"/>
      </w:pP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receiver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designed</w:t>
      </w:r>
      <w:r>
        <w:rPr>
          <w:spacing w:val="21"/>
          <w:w w:val="105"/>
        </w:rPr>
        <w:t xml:space="preserve"> </w:t>
      </w: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shown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figure</w:t>
      </w:r>
      <w:r>
        <w:rPr>
          <w:spacing w:val="20"/>
          <w:w w:val="105"/>
        </w:rPr>
        <w:t xml:space="preserve"> </w:t>
      </w:r>
      <w:r>
        <w:rPr>
          <w:w w:val="105"/>
        </w:rPr>
        <w:t>2.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noise</w:t>
      </w:r>
      <w:r>
        <w:rPr>
          <w:spacing w:val="21"/>
          <w:w w:val="105"/>
        </w:rPr>
        <w:t xml:space="preserve"> </w:t>
      </w:r>
      <w:r>
        <w:rPr>
          <w:w w:val="105"/>
        </w:rPr>
        <w:t>figure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receiver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 w:rsidR="000067FD">
        <w:rPr>
          <w:w w:val="105"/>
        </w:rPr>
        <w:t>4</w:t>
      </w:r>
      <w:r>
        <w:rPr>
          <w:spacing w:val="19"/>
          <w:w w:val="105"/>
        </w:rPr>
        <w:t xml:space="preserve"> </w:t>
      </w:r>
      <w:r>
        <w:rPr>
          <w:w w:val="105"/>
        </w:rPr>
        <w:t>dB</w:t>
      </w:r>
      <w:r>
        <w:rPr>
          <w:spacing w:val="21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total</w:t>
      </w:r>
      <w:r>
        <w:rPr>
          <w:spacing w:val="-45"/>
          <w:w w:val="105"/>
        </w:rPr>
        <w:t xml:space="preserve"> </w:t>
      </w:r>
      <w:r>
        <w:rPr>
          <w:w w:val="105"/>
        </w:rPr>
        <w:t>gain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 w:rsidR="00880D78">
        <w:rPr>
          <w:w w:val="105"/>
        </w:rPr>
        <w:t>2</w:t>
      </w:r>
      <w:r w:rsidR="000067FD">
        <w:rPr>
          <w:w w:val="105"/>
        </w:rPr>
        <w:t>8</w:t>
      </w:r>
      <w:r w:rsidR="00880D78">
        <w:rPr>
          <w:w w:val="105"/>
        </w:rPr>
        <w:t>.</w:t>
      </w:r>
      <w:r w:rsidR="000067FD">
        <w:rPr>
          <w:w w:val="105"/>
        </w:rPr>
        <w:t>3</w:t>
      </w:r>
      <w:r>
        <w:rPr>
          <w:spacing w:val="19"/>
          <w:w w:val="105"/>
        </w:rPr>
        <w:t xml:space="preserve"> </w:t>
      </w:r>
      <w:proofErr w:type="spellStart"/>
      <w:r>
        <w:rPr>
          <w:w w:val="105"/>
        </w:rPr>
        <w:t>dB.</w:t>
      </w:r>
      <w:proofErr w:type="spellEnd"/>
    </w:p>
    <w:p w:rsidR="00854218" w:rsidRDefault="00854218">
      <w:pPr>
        <w:spacing w:line="235" w:lineRule="auto"/>
        <w:sectPr w:rsidR="00854218">
          <w:pgSz w:w="11910" w:h="16840"/>
          <w:pgMar w:top="1580" w:right="1140" w:bottom="2740" w:left="1520" w:header="0" w:footer="2542" w:gutter="0"/>
          <w:cols w:space="720"/>
        </w:sectPr>
      </w:pPr>
    </w:p>
    <w:p w:rsidR="00854218" w:rsidRDefault="00854218">
      <w:pPr>
        <w:pStyle w:val="BodyText"/>
      </w:pPr>
    </w:p>
    <w:p w:rsidR="00854218" w:rsidRDefault="00ED7B82" w:rsidP="00CC7104">
      <w:pPr>
        <w:pStyle w:val="BodyText"/>
        <w:jc w:val="center"/>
      </w:pPr>
      <w:r>
        <w:rPr>
          <w:noProof/>
          <w:lang w:val="en-GB" w:eastAsia="zh-CN"/>
        </w:rPr>
        <w:lastRenderedPageBreak/>
        <w:drawing>
          <wp:inline distT="0" distB="0" distL="0" distR="0">
            <wp:extent cx="7410787" cy="1913186"/>
            <wp:effectExtent l="5715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CC125-RX.drawi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55481" cy="192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18" w:rsidRDefault="00854218">
      <w:pPr>
        <w:pStyle w:val="BodyText"/>
        <w:spacing w:before="3"/>
        <w:rPr>
          <w:sz w:val="6"/>
        </w:rPr>
      </w:pPr>
    </w:p>
    <w:p w:rsidR="00854218" w:rsidRDefault="002C1C4B">
      <w:pPr>
        <w:pStyle w:val="BodyText"/>
        <w:spacing w:before="59"/>
        <w:ind w:left="929" w:right="1306"/>
        <w:jc w:val="center"/>
      </w:pPr>
      <w:r>
        <w:rPr>
          <w:w w:val="110"/>
        </w:rPr>
        <w:t>Figure</w:t>
      </w:r>
      <w:r>
        <w:rPr>
          <w:spacing w:val="9"/>
          <w:w w:val="110"/>
        </w:rPr>
        <w:t xml:space="preserve"> </w:t>
      </w:r>
      <w:r>
        <w:rPr>
          <w:w w:val="110"/>
        </w:rPr>
        <w:t>2:</w:t>
      </w:r>
      <w:r>
        <w:rPr>
          <w:spacing w:val="29"/>
          <w:w w:val="110"/>
        </w:rPr>
        <w:t xml:space="preserve"> </w:t>
      </w:r>
      <w:r>
        <w:rPr>
          <w:w w:val="110"/>
        </w:rPr>
        <w:t>Receiver</w:t>
      </w:r>
      <w:r>
        <w:rPr>
          <w:spacing w:val="9"/>
          <w:w w:val="110"/>
        </w:rPr>
        <w:t xml:space="preserve"> </w:t>
      </w:r>
      <w:r>
        <w:rPr>
          <w:w w:val="110"/>
        </w:rPr>
        <w:t>Block</w:t>
      </w:r>
      <w:r>
        <w:rPr>
          <w:spacing w:val="9"/>
          <w:w w:val="110"/>
        </w:rPr>
        <w:t xml:space="preserve"> </w:t>
      </w:r>
      <w:r>
        <w:rPr>
          <w:w w:val="110"/>
        </w:rPr>
        <w:t>Diagram</w:t>
      </w:r>
    </w:p>
    <w:p w:rsidR="00854218" w:rsidRPr="00CA4775" w:rsidRDefault="007004CE">
      <w:pPr>
        <w:pStyle w:val="BodyText"/>
        <w:spacing w:before="6"/>
        <w:rPr>
          <w:w w:val="105"/>
        </w:rPr>
      </w:pPr>
      <w:r w:rsidRPr="00CA4775">
        <w:rPr>
          <w:w w:val="105"/>
        </w:rPr>
        <w:t>Receiver calculation:</w:t>
      </w:r>
    </w:p>
    <w:p w:rsidR="007004CE" w:rsidRDefault="007004CE">
      <w:pPr>
        <w:pStyle w:val="BodyText"/>
        <w:spacing w:before="6"/>
        <w:rPr>
          <w:w w:val="105"/>
        </w:rPr>
      </w:pPr>
      <w:r w:rsidRPr="00CA4775">
        <w:rPr>
          <w:w w:val="105"/>
        </w:rPr>
        <w:lastRenderedPageBreak/>
        <w:t xml:space="preserve">Noise figure, gain and 1 </w:t>
      </w:r>
      <w:proofErr w:type="spellStart"/>
      <w:r w:rsidRPr="00CA4775">
        <w:rPr>
          <w:w w:val="105"/>
        </w:rPr>
        <w:t>db</w:t>
      </w:r>
      <w:proofErr w:type="spellEnd"/>
      <w:r w:rsidRPr="00CA4775">
        <w:rPr>
          <w:w w:val="105"/>
        </w:rPr>
        <w:t xml:space="preserve"> compression point as equations below</w:t>
      </w:r>
    </w:p>
    <w:p w:rsidR="00113FC9" w:rsidRDefault="00113FC9">
      <w:pPr>
        <w:pStyle w:val="BodyText"/>
        <w:spacing w:before="6"/>
        <w:rPr>
          <w:w w:val="105"/>
        </w:rPr>
      </w:pPr>
    </w:p>
    <w:p w:rsidR="00113FC9" w:rsidRPr="00CA4775" w:rsidRDefault="00113FC9">
      <w:pPr>
        <w:pStyle w:val="BodyText"/>
        <w:spacing w:before="6"/>
        <w:rPr>
          <w:w w:val="105"/>
        </w:rPr>
      </w:pPr>
      <w:r>
        <w:rPr>
          <w:noProof/>
          <w:lang w:val="en-GB" w:eastAsia="zh-CN"/>
        </w:rPr>
        <w:drawing>
          <wp:inline distT="0" distB="0" distL="0" distR="0" wp14:anchorId="5ED0DA25" wp14:editId="06817570">
            <wp:extent cx="5873750" cy="1069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37" w:rsidRDefault="00CC7B37">
      <w:pPr>
        <w:pStyle w:val="BodyText"/>
        <w:spacing w:before="6"/>
        <w:rPr>
          <w:w w:val="105"/>
        </w:rPr>
      </w:pPr>
    </w:p>
    <w:p w:rsidR="007004CE" w:rsidRDefault="00CC7B37">
      <w:pPr>
        <w:pStyle w:val="BodyText"/>
        <w:spacing w:before="6"/>
        <w:rPr>
          <w:w w:val="105"/>
        </w:rPr>
      </w:pPr>
      <w:r w:rsidRPr="00CC7B37">
        <w:rPr>
          <w:w w:val="105"/>
        </w:rPr>
        <w:t>NF</w:t>
      </w:r>
      <w:r w:rsidR="00942270">
        <w:rPr>
          <w:w w:val="105"/>
        </w:rPr>
        <w:t xml:space="preserve">    </w:t>
      </w:r>
      <w:r w:rsidRPr="00CC7B37">
        <w:rPr>
          <w:w w:val="105"/>
        </w:rPr>
        <w:t xml:space="preserve">= 4 </w:t>
      </w:r>
      <w:proofErr w:type="spellStart"/>
      <w:r w:rsidRPr="00CC7B37">
        <w:rPr>
          <w:w w:val="105"/>
        </w:rPr>
        <w:t>db</w:t>
      </w:r>
      <w:proofErr w:type="spellEnd"/>
      <w:r w:rsidRPr="00CC7B37">
        <w:rPr>
          <w:w w:val="105"/>
        </w:rPr>
        <w:t xml:space="preserve"> (for first 3 stages)</w:t>
      </w:r>
    </w:p>
    <w:p w:rsidR="00CC7B37" w:rsidRDefault="00942270">
      <w:pPr>
        <w:pStyle w:val="BodyText"/>
        <w:spacing w:before="6"/>
        <w:rPr>
          <w:w w:val="105"/>
        </w:rPr>
      </w:pPr>
      <w:r>
        <w:rPr>
          <w:w w:val="105"/>
        </w:rPr>
        <w:t xml:space="preserve">Gain = 28.3 </w:t>
      </w:r>
      <w:proofErr w:type="spellStart"/>
      <w:r>
        <w:rPr>
          <w:w w:val="105"/>
        </w:rPr>
        <w:t>db</w:t>
      </w:r>
      <w:proofErr w:type="spellEnd"/>
    </w:p>
    <w:p w:rsidR="00942270" w:rsidRPr="00CC7B37" w:rsidRDefault="00200922">
      <w:pPr>
        <w:pStyle w:val="BodyText"/>
        <w:spacing w:before="6"/>
        <w:rPr>
          <w:w w:val="105"/>
        </w:rPr>
      </w:pPr>
      <w:r>
        <w:rPr>
          <w:w w:val="105"/>
        </w:rPr>
        <w:t>P1db =</w:t>
      </w:r>
      <w:r w:rsidR="00B279B9">
        <w:rPr>
          <w:w w:val="105"/>
        </w:rPr>
        <w:t xml:space="preserve"> 4.8 </w:t>
      </w:r>
      <w:proofErr w:type="spellStart"/>
      <w:r w:rsidR="00B279B9">
        <w:rPr>
          <w:w w:val="105"/>
        </w:rPr>
        <w:t>dbm</w:t>
      </w:r>
      <w:proofErr w:type="spellEnd"/>
    </w:p>
    <w:p w:rsidR="00854218" w:rsidRDefault="002C1C4B">
      <w:pPr>
        <w:pStyle w:val="Heading1"/>
        <w:numPr>
          <w:ilvl w:val="0"/>
          <w:numId w:val="1"/>
        </w:numPr>
        <w:tabs>
          <w:tab w:val="left" w:pos="596"/>
          <w:tab w:val="left" w:pos="597"/>
        </w:tabs>
        <w:spacing w:before="49"/>
      </w:pPr>
      <w:r>
        <w:rPr>
          <w:w w:val="120"/>
        </w:rPr>
        <w:t>Frequency</w:t>
      </w:r>
    </w:p>
    <w:p w:rsidR="00854218" w:rsidRDefault="002C1C4B">
      <w:pPr>
        <w:pStyle w:val="BodyText"/>
        <w:spacing w:before="174" w:line="235" w:lineRule="auto"/>
        <w:ind w:left="112" w:right="303"/>
      </w:pP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frequency</w:t>
      </w:r>
      <w:r>
        <w:rPr>
          <w:spacing w:val="41"/>
          <w:w w:val="105"/>
        </w:rPr>
        <w:t xml:space="preserve"> </w:t>
      </w:r>
      <w:r>
        <w:rPr>
          <w:w w:val="105"/>
        </w:rPr>
        <w:t>of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local</w:t>
      </w:r>
      <w:r>
        <w:rPr>
          <w:spacing w:val="41"/>
          <w:w w:val="105"/>
        </w:rPr>
        <w:t xml:space="preserve"> </w:t>
      </w:r>
      <w:r>
        <w:rPr>
          <w:w w:val="105"/>
        </w:rPr>
        <w:t>oscillator</w:t>
      </w:r>
      <w:r>
        <w:rPr>
          <w:spacing w:val="41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F</w:t>
      </w:r>
      <w:r>
        <w:rPr>
          <w:i/>
          <w:w w:val="105"/>
          <w:vertAlign w:val="subscript"/>
        </w:rPr>
        <w:t>lo</w:t>
      </w:r>
      <w:r>
        <w:rPr>
          <w:w w:val="105"/>
        </w:rPr>
        <w:t>)</w:t>
      </w:r>
      <w:r>
        <w:rPr>
          <w:spacing w:val="42"/>
          <w:w w:val="105"/>
        </w:rPr>
        <w:t xml:space="preserve"> </w:t>
      </w:r>
      <w:r>
        <w:rPr>
          <w:w w:val="105"/>
        </w:rPr>
        <w:t>is</w:t>
      </w:r>
      <w:r>
        <w:rPr>
          <w:spacing w:val="41"/>
          <w:w w:val="105"/>
        </w:rPr>
        <w:t xml:space="preserve"> </w:t>
      </w:r>
      <w:r>
        <w:rPr>
          <w:w w:val="105"/>
        </w:rPr>
        <w:t>set</w:t>
      </w:r>
      <w:r>
        <w:rPr>
          <w:spacing w:val="41"/>
          <w:w w:val="105"/>
        </w:rPr>
        <w:t xml:space="preserve"> </w:t>
      </w:r>
      <w:r>
        <w:rPr>
          <w:w w:val="105"/>
        </w:rPr>
        <w:t>to</w:t>
      </w:r>
      <w:r>
        <w:rPr>
          <w:spacing w:val="41"/>
          <w:w w:val="105"/>
        </w:rPr>
        <w:t xml:space="preserve"> </w:t>
      </w:r>
      <w:r>
        <w:rPr>
          <w:w w:val="105"/>
        </w:rPr>
        <w:t>2.4</w:t>
      </w:r>
      <w:r>
        <w:rPr>
          <w:spacing w:val="41"/>
          <w:w w:val="105"/>
        </w:rPr>
        <w:t xml:space="preserve"> </w:t>
      </w:r>
      <w:r>
        <w:rPr>
          <w:w w:val="105"/>
        </w:rPr>
        <w:t>GHz.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intermediate</w:t>
      </w:r>
      <w:r>
        <w:rPr>
          <w:spacing w:val="41"/>
          <w:w w:val="105"/>
        </w:rPr>
        <w:t xml:space="preserve"> </w:t>
      </w:r>
      <w:r>
        <w:rPr>
          <w:w w:val="105"/>
        </w:rPr>
        <w:t>frequency</w:t>
      </w:r>
      <w:r>
        <w:rPr>
          <w:spacing w:val="41"/>
          <w:w w:val="105"/>
        </w:rPr>
        <w:t xml:space="preserve"> </w:t>
      </w:r>
      <w:r>
        <w:rPr>
          <w:w w:val="105"/>
        </w:rPr>
        <w:t>(</w:t>
      </w:r>
      <w:proofErr w:type="gramStart"/>
      <w:r>
        <w:rPr>
          <w:i/>
          <w:w w:val="105"/>
        </w:rPr>
        <w:t>F</w:t>
      </w:r>
      <w:r>
        <w:rPr>
          <w:i/>
          <w:w w:val="105"/>
          <w:vertAlign w:val="subscript"/>
        </w:rPr>
        <w:t>IF</w:t>
      </w:r>
      <w:r>
        <w:rPr>
          <w:i/>
          <w:spacing w:val="-10"/>
          <w:w w:val="105"/>
        </w:rPr>
        <w:t xml:space="preserve"> </w:t>
      </w:r>
      <w:r>
        <w:rPr>
          <w:w w:val="105"/>
        </w:rPr>
        <w:t>)</w:t>
      </w:r>
      <w:proofErr w:type="gramEnd"/>
      <w:r>
        <w:rPr>
          <w:spacing w:val="41"/>
          <w:w w:val="105"/>
        </w:rPr>
        <w:t xml:space="preserve"> </w:t>
      </w:r>
      <w:r>
        <w:rPr>
          <w:w w:val="105"/>
        </w:rPr>
        <w:t>is</w:t>
      </w:r>
      <w:r>
        <w:rPr>
          <w:spacing w:val="-45"/>
          <w:w w:val="105"/>
        </w:rPr>
        <w:t xml:space="preserve"> </w:t>
      </w:r>
      <w:r>
        <w:rPr>
          <w:w w:val="115"/>
        </w:rPr>
        <w:t>set</w:t>
      </w:r>
      <w:r>
        <w:rPr>
          <w:spacing w:val="4"/>
          <w:w w:val="115"/>
        </w:rPr>
        <w:t xml:space="preserve"> </w:t>
      </w:r>
      <w:r>
        <w:rPr>
          <w:w w:val="115"/>
        </w:rPr>
        <w:t>to</w:t>
      </w:r>
      <w:r>
        <w:rPr>
          <w:spacing w:val="5"/>
          <w:w w:val="115"/>
        </w:rPr>
        <w:t xml:space="preserve"> </w:t>
      </w:r>
      <w:r>
        <w:rPr>
          <w:w w:val="115"/>
        </w:rPr>
        <w:t>20</w:t>
      </w:r>
      <w:r>
        <w:rPr>
          <w:spacing w:val="4"/>
          <w:w w:val="115"/>
        </w:rPr>
        <w:t xml:space="preserve"> </w:t>
      </w:r>
      <w:proofErr w:type="spellStart"/>
      <w:r>
        <w:rPr>
          <w:w w:val="115"/>
        </w:rPr>
        <w:t>MHz.</w:t>
      </w:r>
      <w:proofErr w:type="spellEnd"/>
      <w:r>
        <w:rPr>
          <w:spacing w:val="24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transmitted</w:t>
      </w:r>
      <w:r>
        <w:rPr>
          <w:spacing w:val="5"/>
          <w:w w:val="115"/>
        </w:rPr>
        <w:t xml:space="preserve"> </w:t>
      </w:r>
      <w:r>
        <w:rPr>
          <w:w w:val="115"/>
        </w:rPr>
        <w:t>frequency</w:t>
      </w:r>
      <w:r>
        <w:rPr>
          <w:spacing w:val="4"/>
          <w:w w:val="115"/>
        </w:rPr>
        <w:t xml:space="preserve"> </w:t>
      </w:r>
      <w:r>
        <w:rPr>
          <w:w w:val="115"/>
        </w:rPr>
        <w:t>can</w:t>
      </w:r>
      <w:r>
        <w:rPr>
          <w:spacing w:val="5"/>
          <w:w w:val="115"/>
        </w:rPr>
        <w:t xml:space="preserve"> </w:t>
      </w:r>
      <w:r>
        <w:rPr>
          <w:w w:val="115"/>
        </w:rPr>
        <w:t>be</w:t>
      </w:r>
      <w:r>
        <w:rPr>
          <w:spacing w:val="4"/>
          <w:w w:val="115"/>
        </w:rPr>
        <w:t xml:space="preserve"> </w:t>
      </w:r>
      <w:r>
        <w:rPr>
          <w:w w:val="115"/>
        </w:rPr>
        <w:t>calculated</w:t>
      </w:r>
      <w:r>
        <w:rPr>
          <w:spacing w:val="5"/>
          <w:w w:val="115"/>
        </w:rPr>
        <w:t xml:space="preserve"> </w:t>
      </w:r>
      <w:r>
        <w:rPr>
          <w:w w:val="115"/>
        </w:rPr>
        <w:t>as</w:t>
      </w:r>
      <w:r>
        <w:rPr>
          <w:spacing w:val="4"/>
          <w:w w:val="115"/>
        </w:rPr>
        <w:t xml:space="preserve"> </w:t>
      </w:r>
      <w:r>
        <w:rPr>
          <w:w w:val="115"/>
        </w:rPr>
        <w:t>Eq</w:t>
      </w:r>
      <w:proofErr w:type="gramStart"/>
      <w:r>
        <w:rPr>
          <w:w w:val="115"/>
        </w:rPr>
        <w:t>.(</w:t>
      </w:r>
      <w:proofErr w:type="gramEnd"/>
      <w:r>
        <w:rPr>
          <w:w w:val="115"/>
        </w:rPr>
        <w:t>1).</w:t>
      </w:r>
    </w:p>
    <w:p w:rsidR="00854218" w:rsidRDefault="002C1C4B">
      <w:pPr>
        <w:tabs>
          <w:tab w:val="left" w:pos="8498"/>
        </w:tabs>
        <w:spacing w:before="176"/>
        <w:ind w:left="3682"/>
        <w:rPr>
          <w:sz w:val="20"/>
        </w:rPr>
      </w:pPr>
      <w:r>
        <w:rPr>
          <w:i/>
          <w:w w:val="145"/>
          <w:sz w:val="20"/>
        </w:rPr>
        <w:t>F</w:t>
      </w:r>
      <w:r>
        <w:rPr>
          <w:i/>
          <w:w w:val="145"/>
          <w:sz w:val="20"/>
          <w:vertAlign w:val="subscript"/>
        </w:rPr>
        <w:t>RF</w:t>
      </w:r>
      <w:r>
        <w:rPr>
          <w:i/>
          <w:spacing w:val="27"/>
          <w:w w:val="145"/>
          <w:sz w:val="20"/>
        </w:rPr>
        <w:t xml:space="preserve"> </w:t>
      </w:r>
      <w:r>
        <w:rPr>
          <w:w w:val="145"/>
          <w:sz w:val="20"/>
        </w:rPr>
        <w:t>=</w:t>
      </w:r>
      <w:r>
        <w:rPr>
          <w:spacing w:val="-6"/>
          <w:w w:val="145"/>
          <w:sz w:val="20"/>
        </w:rPr>
        <w:t xml:space="preserve"> </w:t>
      </w:r>
      <w:r>
        <w:rPr>
          <w:i/>
          <w:w w:val="145"/>
          <w:sz w:val="20"/>
        </w:rPr>
        <w:t>F</w:t>
      </w:r>
      <w:r>
        <w:rPr>
          <w:i/>
          <w:w w:val="145"/>
          <w:sz w:val="20"/>
          <w:vertAlign w:val="subscript"/>
        </w:rPr>
        <w:t>lo</w:t>
      </w:r>
      <w:r>
        <w:rPr>
          <w:i/>
          <w:spacing w:val="-7"/>
          <w:w w:val="145"/>
          <w:sz w:val="20"/>
        </w:rPr>
        <w:t xml:space="preserve"> </w:t>
      </w:r>
      <w:r>
        <w:rPr>
          <w:rFonts w:ascii="Verdana" w:hAnsi="Verdana"/>
          <w:i/>
          <w:w w:val="115"/>
          <w:sz w:val="20"/>
        </w:rPr>
        <w:t>±</w:t>
      </w:r>
      <w:r>
        <w:rPr>
          <w:rFonts w:ascii="Verdana" w:hAnsi="Verdana"/>
          <w:i/>
          <w:spacing w:val="-33"/>
          <w:w w:val="115"/>
          <w:sz w:val="20"/>
        </w:rPr>
        <w:t xml:space="preserve"> </w:t>
      </w:r>
      <w:r>
        <w:rPr>
          <w:i/>
          <w:w w:val="145"/>
          <w:sz w:val="20"/>
        </w:rPr>
        <w:t>F</w:t>
      </w:r>
      <w:r>
        <w:rPr>
          <w:i/>
          <w:w w:val="145"/>
          <w:sz w:val="20"/>
          <w:vertAlign w:val="subscript"/>
        </w:rPr>
        <w:t>IF</w:t>
      </w:r>
      <w:r>
        <w:rPr>
          <w:i/>
          <w:w w:val="145"/>
          <w:sz w:val="20"/>
        </w:rPr>
        <w:tab/>
      </w:r>
      <w:r>
        <w:rPr>
          <w:w w:val="115"/>
          <w:sz w:val="20"/>
        </w:rPr>
        <w:t>(1)</w:t>
      </w:r>
    </w:p>
    <w:p w:rsidR="00854218" w:rsidRDefault="00854218">
      <w:pPr>
        <w:pStyle w:val="BodyText"/>
        <w:spacing w:before="11"/>
        <w:rPr>
          <w:sz w:val="9"/>
        </w:rPr>
      </w:pPr>
    </w:p>
    <w:p w:rsidR="00854218" w:rsidRDefault="002C1C4B">
      <w:pPr>
        <w:spacing w:before="54"/>
        <w:ind w:left="112"/>
        <w:jc w:val="both"/>
        <w:rPr>
          <w:sz w:val="20"/>
        </w:rPr>
      </w:pPr>
      <w:r>
        <w:rPr>
          <w:w w:val="110"/>
          <w:sz w:val="20"/>
        </w:rPr>
        <w:t>Hence,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7"/>
          <w:w w:val="110"/>
          <w:sz w:val="20"/>
        </w:rPr>
        <w:t xml:space="preserve"> </w:t>
      </w:r>
      <w:r>
        <w:rPr>
          <w:i/>
          <w:w w:val="110"/>
          <w:sz w:val="20"/>
        </w:rPr>
        <w:t>F</w:t>
      </w:r>
      <w:r>
        <w:rPr>
          <w:i/>
          <w:w w:val="110"/>
          <w:sz w:val="20"/>
          <w:vertAlign w:val="subscript"/>
        </w:rPr>
        <w:t>RF</w:t>
      </w:r>
      <w:r>
        <w:rPr>
          <w:i/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2</w:t>
      </w:r>
      <w:r>
        <w:rPr>
          <w:i/>
          <w:w w:val="110"/>
          <w:sz w:val="20"/>
        </w:rPr>
        <w:t>.</w:t>
      </w:r>
      <w:r>
        <w:rPr>
          <w:w w:val="110"/>
          <w:sz w:val="20"/>
        </w:rPr>
        <w:t>4</w:t>
      </w:r>
      <w:r>
        <w:rPr>
          <w:spacing w:val="-5"/>
          <w:w w:val="110"/>
          <w:sz w:val="20"/>
        </w:rPr>
        <w:t xml:space="preserve"> </w:t>
      </w:r>
      <w:r>
        <w:rPr>
          <w:rFonts w:ascii="Verdana" w:hAnsi="Verdana"/>
          <w:i/>
          <w:w w:val="110"/>
          <w:sz w:val="20"/>
        </w:rPr>
        <w:t>±</w:t>
      </w:r>
      <w:r>
        <w:rPr>
          <w:rFonts w:ascii="Verdana" w:hAnsi="Verdana"/>
          <w:i/>
          <w:spacing w:val="-33"/>
          <w:w w:val="110"/>
          <w:sz w:val="20"/>
        </w:rPr>
        <w:t xml:space="preserve"> </w:t>
      </w:r>
      <w:r>
        <w:rPr>
          <w:w w:val="110"/>
          <w:sz w:val="20"/>
        </w:rPr>
        <w:t>0</w:t>
      </w:r>
      <w:r>
        <w:rPr>
          <w:i/>
          <w:w w:val="110"/>
          <w:sz w:val="20"/>
        </w:rPr>
        <w:t>.</w:t>
      </w:r>
      <w:r>
        <w:rPr>
          <w:w w:val="110"/>
          <w:sz w:val="20"/>
        </w:rPr>
        <w:t>02.</w:t>
      </w:r>
    </w:p>
    <w:p w:rsidR="00854218" w:rsidRDefault="00854218">
      <w:pPr>
        <w:pStyle w:val="BodyText"/>
        <w:spacing w:before="7"/>
        <w:rPr>
          <w:sz w:val="27"/>
        </w:rPr>
      </w:pPr>
    </w:p>
    <w:p w:rsidR="00854218" w:rsidRDefault="00134891">
      <w:pPr>
        <w:pStyle w:val="Heading1"/>
        <w:numPr>
          <w:ilvl w:val="0"/>
          <w:numId w:val="1"/>
        </w:numPr>
        <w:tabs>
          <w:tab w:val="left" w:pos="596"/>
          <w:tab w:val="left" w:pos="597"/>
        </w:tabs>
      </w:pPr>
      <w:r>
        <w:rPr>
          <w:w w:val="125"/>
        </w:rPr>
        <w:t>Noise Performance</w:t>
      </w:r>
    </w:p>
    <w:p w:rsidR="00854218" w:rsidRDefault="00E75720">
      <w:pPr>
        <w:pStyle w:val="BodyText"/>
        <w:spacing w:before="175" w:line="235" w:lineRule="auto"/>
        <w:ind w:left="112" w:right="490"/>
        <w:jc w:val="both"/>
      </w:pPr>
      <w:r>
        <w:rPr>
          <w:w w:val="105"/>
        </w:rPr>
        <w:t>The noise figure</w:t>
      </w:r>
      <w:r w:rsidR="002C1C4B">
        <w:rPr>
          <w:w w:val="105"/>
        </w:rPr>
        <w:t xml:space="preserve"> of th</w:t>
      </w:r>
      <w:r>
        <w:rPr>
          <w:w w:val="105"/>
        </w:rPr>
        <w:t>e receiver is calculated to be 4</w:t>
      </w:r>
      <w:r w:rsidR="002C1C4B">
        <w:rPr>
          <w:w w:val="105"/>
        </w:rPr>
        <w:t xml:space="preserve"> </w:t>
      </w:r>
      <w:proofErr w:type="spellStart"/>
      <w:r w:rsidR="002C1C4B">
        <w:rPr>
          <w:w w:val="105"/>
        </w:rPr>
        <w:t>dB.</w:t>
      </w:r>
      <w:proofErr w:type="spellEnd"/>
      <w:r w:rsidR="002C1C4B">
        <w:rPr>
          <w:w w:val="105"/>
        </w:rPr>
        <w:t xml:space="preserve"> The system input thermal noise depends on</w:t>
      </w:r>
      <w:r w:rsidR="002C1C4B">
        <w:rPr>
          <w:spacing w:val="1"/>
          <w:w w:val="105"/>
        </w:rPr>
        <w:t xml:space="preserve"> </w:t>
      </w:r>
      <w:r w:rsidR="002C1C4B">
        <w:rPr>
          <w:w w:val="105"/>
        </w:rPr>
        <w:t>the</w:t>
      </w:r>
      <w:r w:rsidR="002C1C4B">
        <w:rPr>
          <w:spacing w:val="18"/>
          <w:w w:val="105"/>
        </w:rPr>
        <w:t xml:space="preserve"> </w:t>
      </w:r>
      <w:r w:rsidR="002C1C4B">
        <w:rPr>
          <w:w w:val="105"/>
        </w:rPr>
        <w:t>antenna</w:t>
      </w:r>
      <w:r w:rsidR="002C1C4B">
        <w:rPr>
          <w:spacing w:val="18"/>
          <w:w w:val="105"/>
        </w:rPr>
        <w:t xml:space="preserve"> </w:t>
      </w:r>
      <w:r w:rsidR="002C1C4B">
        <w:rPr>
          <w:w w:val="105"/>
        </w:rPr>
        <w:t>temperature</w:t>
      </w:r>
      <w:r w:rsidR="002C1C4B">
        <w:rPr>
          <w:spacing w:val="19"/>
          <w:w w:val="105"/>
        </w:rPr>
        <w:t xml:space="preserve"> </w:t>
      </w:r>
      <w:r w:rsidR="002C1C4B">
        <w:rPr>
          <w:w w:val="105"/>
        </w:rPr>
        <w:t>which</w:t>
      </w:r>
      <w:r w:rsidR="002C1C4B">
        <w:rPr>
          <w:spacing w:val="18"/>
          <w:w w:val="105"/>
        </w:rPr>
        <w:t xml:space="preserve"> </w:t>
      </w:r>
      <w:r w:rsidR="002C1C4B">
        <w:rPr>
          <w:w w:val="105"/>
        </w:rPr>
        <w:t>can</w:t>
      </w:r>
      <w:r w:rsidR="002C1C4B">
        <w:rPr>
          <w:spacing w:val="18"/>
          <w:w w:val="105"/>
        </w:rPr>
        <w:t xml:space="preserve"> </w:t>
      </w:r>
      <w:r w:rsidR="002C1C4B">
        <w:rPr>
          <w:w w:val="105"/>
        </w:rPr>
        <w:t>be</w:t>
      </w:r>
      <w:r w:rsidR="002C1C4B">
        <w:rPr>
          <w:spacing w:val="19"/>
          <w:w w:val="105"/>
        </w:rPr>
        <w:t xml:space="preserve"> </w:t>
      </w:r>
      <w:r w:rsidR="002C1C4B">
        <w:rPr>
          <w:w w:val="105"/>
        </w:rPr>
        <w:t>calculated</w:t>
      </w:r>
      <w:r w:rsidR="002C1C4B">
        <w:rPr>
          <w:spacing w:val="18"/>
          <w:w w:val="105"/>
        </w:rPr>
        <w:t xml:space="preserve"> </w:t>
      </w:r>
      <w:r w:rsidR="002C1C4B">
        <w:rPr>
          <w:w w:val="105"/>
        </w:rPr>
        <w:t>from</w:t>
      </w:r>
      <w:r w:rsidR="002C1C4B">
        <w:rPr>
          <w:spacing w:val="18"/>
          <w:w w:val="105"/>
        </w:rPr>
        <w:t xml:space="preserve"> </w:t>
      </w:r>
      <w:r w:rsidR="002C1C4B">
        <w:rPr>
          <w:w w:val="105"/>
        </w:rPr>
        <w:t>Eq</w:t>
      </w:r>
      <w:proofErr w:type="gramStart"/>
      <w:r w:rsidR="002C1C4B">
        <w:rPr>
          <w:w w:val="105"/>
        </w:rPr>
        <w:t>.(</w:t>
      </w:r>
      <w:proofErr w:type="gramEnd"/>
      <w:r w:rsidR="002C1C4B">
        <w:rPr>
          <w:w w:val="105"/>
        </w:rPr>
        <w:t>2).</w:t>
      </w:r>
    </w:p>
    <w:p w:rsidR="00E75720" w:rsidRDefault="002C1C4B">
      <w:pPr>
        <w:tabs>
          <w:tab w:val="left" w:pos="8498"/>
        </w:tabs>
        <w:spacing w:before="175"/>
        <w:ind w:left="3195"/>
        <w:rPr>
          <w:i/>
          <w:w w:val="115"/>
          <w:sz w:val="20"/>
          <w:vertAlign w:val="subscript"/>
          <w:lang w:val="sv-SE"/>
        </w:rPr>
      </w:pPr>
      <w:r w:rsidRPr="00A22686">
        <w:rPr>
          <w:i/>
          <w:w w:val="115"/>
          <w:sz w:val="20"/>
          <w:lang w:val="sv-SE"/>
        </w:rPr>
        <w:t>T</w:t>
      </w:r>
      <w:r w:rsidRPr="00A22686">
        <w:rPr>
          <w:i/>
          <w:w w:val="115"/>
          <w:sz w:val="20"/>
          <w:vertAlign w:val="subscript"/>
          <w:lang w:val="sv-SE"/>
        </w:rPr>
        <w:t>a</w:t>
      </w:r>
      <w:r w:rsidRPr="00A22686">
        <w:rPr>
          <w:i/>
          <w:spacing w:val="15"/>
          <w:w w:val="115"/>
          <w:sz w:val="20"/>
          <w:lang w:val="sv-SE"/>
        </w:rPr>
        <w:t xml:space="preserve"> </w:t>
      </w:r>
      <w:r w:rsidRPr="00A22686">
        <w:rPr>
          <w:w w:val="115"/>
          <w:sz w:val="20"/>
          <w:lang w:val="sv-SE"/>
        </w:rPr>
        <w:t>=</w:t>
      </w:r>
      <w:r w:rsidRPr="00A22686">
        <w:rPr>
          <w:spacing w:val="5"/>
          <w:w w:val="115"/>
          <w:sz w:val="20"/>
          <w:lang w:val="sv-SE"/>
        </w:rPr>
        <w:t xml:space="preserve"> </w:t>
      </w:r>
      <w:r w:rsidRPr="00A22686">
        <w:rPr>
          <w:i/>
          <w:w w:val="115"/>
          <w:sz w:val="20"/>
          <w:lang w:val="sv-SE"/>
        </w:rPr>
        <w:t>e</w:t>
      </w:r>
      <w:r w:rsidRPr="00A22686">
        <w:rPr>
          <w:i/>
          <w:w w:val="115"/>
          <w:sz w:val="20"/>
          <w:vertAlign w:val="subscript"/>
          <w:lang w:val="sv-SE"/>
        </w:rPr>
        <w:t>r</w:t>
      </w:r>
      <w:r w:rsidRPr="00A22686">
        <w:rPr>
          <w:i/>
          <w:spacing w:val="9"/>
          <w:w w:val="115"/>
          <w:sz w:val="20"/>
          <w:lang w:val="sv-SE"/>
        </w:rPr>
        <w:t xml:space="preserve"> </w:t>
      </w:r>
      <w:r w:rsidRPr="00A22686">
        <w:rPr>
          <w:rFonts w:ascii="Verdana" w:hAnsi="Verdana"/>
          <w:i/>
          <w:w w:val="115"/>
          <w:sz w:val="20"/>
          <w:lang w:val="sv-SE"/>
        </w:rPr>
        <w:t>×</w:t>
      </w:r>
      <w:r w:rsidRPr="00A22686">
        <w:rPr>
          <w:rFonts w:ascii="Verdana" w:hAnsi="Verdana"/>
          <w:i/>
          <w:spacing w:val="-35"/>
          <w:w w:val="115"/>
          <w:sz w:val="20"/>
          <w:lang w:val="sv-SE"/>
        </w:rPr>
        <w:t xml:space="preserve"> </w:t>
      </w:r>
      <w:r w:rsidRPr="00A22686">
        <w:rPr>
          <w:i/>
          <w:w w:val="115"/>
          <w:sz w:val="20"/>
          <w:lang w:val="sv-SE"/>
        </w:rPr>
        <w:t>T</w:t>
      </w:r>
      <w:r w:rsidRPr="00A22686">
        <w:rPr>
          <w:i/>
          <w:w w:val="115"/>
          <w:sz w:val="20"/>
          <w:vertAlign w:val="subscript"/>
          <w:lang w:val="sv-SE"/>
        </w:rPr>
        <w:t>b</w:t>
      </w:r>
      <w:r w:rsidRPr="00A22686">
        <w:rPr>
          <w:i/>
          <w:spacing w:val="4"/>
          <w:w w:val="115"/>
          <w:sz w:val="20"/>
          <w:lang w:val="sv-SE"/>
        </w:rPr>
        <w:t xml:space="preserve"> </w:t>
      </w:r>
      <w:r w:rsidRPr="00A22686">
        <w:rPr>
          <w:w w:val="115"/>
          <w:sz w:val="20"/>
          <w:lang w:val="sv-SE"/>
        </w:rPr>
        <w:t>+</w:t>
      </w:r>
      <w:r w:rsidRPr="00A22686">
        <w:rPr>
          <w:spacing w:val="-6"/>
          <w:w w:val="115"/>
          <w:sz w:val="20"/>
          <w:lang w:val="sv-SE"/>
        </w:rPr>
        <w:t xml:space="preserve"> </w:t>
      </w:r>
      <w:r w:rsidRPr="00A22686">
        <w:rPr>
          <w:w w:val="115"/>
          <w:sz w:val="20"/>
          <w:lang w:val="sv-SE"/>
        </w:rPr>
        <w:t>(1</w:t>
      </w:r>
      <w:r w:rsidRPr="00A22686">
        <w:rPr>
          <w:spacing w:val="-6"/>
          <w:w w:val="115"/>
          <w:sz w:val="20"/>
          <w:lang w:val="sv-SE"/>
        </w:rPr>
        <w:t xml:space="preserve"> </w:t>
      </w:r>
      <w:r w:rsidRPr="00A22686">
        <w:rPr>
          <w:rFonts w:ascii="Verdana" w:hAnsi="Verdana"/>
          <w:i/>
          <w:w w:val="115"/>
          <w:sz w:val="20"/>
          <w:lang w:val="sv-SE"/>
        </w:rPr>
        <w:t>−</w:t>
      </w:r>
      <w:r w:rsidRPr="00A22686">
        <w:rPr>
          <w:rFonts w:ascii="Verdana" w:hAnsi="Verdana"/>
          <w:i/>
          <w:spacing w:val="-35"/>
          <w:w w:val="115"/>
          <w:sz w:val="20"/>
          <w:lang w:val="sv-SE"/>
        </w:rPr>
        <w:t xml:space="preserve"> </w:t>
      </w:r>
      <w:r w:rsidRPr="00A22686">
        <w:rPr>
          <w:i/>
          <w:w w:val="115"/>
          <w:sz w:val="20"/>
          <w:lang w:val="sv-SE"/>
        </w:rPr>
        <w:t>e</w:t>
      </w:r>
      <w:r w:rsidRPr="00A22686">
        <w:rPr>
          <w:i/>
          <w:w w:val="115"/>
          <w:sz w:val="20"/>
          <w:vertAlign w:val="subscript"/>
          <w:lang w:val="sv-SE"/>
        </w:rPr>
        <w:t>r</w:t>
      </w:r>
      <w:r w:rsidRPr="00A22686">
        <w:rPr>
          <w:w w:val="115"/>
          <w:sz w:val="20"/>
          <w:lang w:val="sv-SE"/>
        </w:rPr>
        <w:t>)</w:t>
      </w:r>
      <w:r w:rsidRPr="00A22686">
        <w:rPr>
          <w:spacing w:val="-7"/>
          <w:w w:val="115"/>
          <w:sz w:val="20"/>
          <w:lang w:val="sv-SE"/>
        </w:rPr>
        <w:t xml:space="preserve"> </w:t>
      </w:r>
      <w:r w:rsidRPr="00A22686">
        <w:rPr>
          <w:rFonts w:ascii="Verdana" w:hAnsi="Verdana"/>
          <w:i/>
          <w:w w:val="115"/>
          <w:sz w:val="20"/>
          <w:lang w:val="sv-SE"/>
        </w:rPr>
        <w:t>×</w:t>
      </w:r>
      <w:r w:rsidRPr="00A22686">
        <w:rPr>
          <w:rFonts w:ascii="Verdana" w:hAnsi="Verdana"/>
          <w:i/>
          <w:spacing w:val="-34"/>
          <w:w w:val="115"/>
          <w:sz w:val="20"/>
          <w:lang w:val="sv-SE"/>
        </w:rPr>
        <w:t xml:space="preserve"> </w:t>
      </w:r>
      <w:r w:rsidRPr="00A22686">
        <w:rPr>
          <w:i/>
          <w:w w:val="115"/>
          <w:sz w:val="20"/>
          <w:lang w:val="sv-SE"/>
        </w:rPr>
        <w:t>T</w:t>
      </w:r>
      <w:r w:rsidRPr="00A22686">
        <w:rPr>
          <w:i/>
          <w:w w:val="115"/>
          <w:sz w:val="20"/>
          <w:vertAlign w:val="subscript"/>
          <w:lang w:val="sv-SE"/>
        </w:rPr>
        <w:t>p</w:t>
      </w:r>
    </w:p>
    <w:p w:rsidR="00E75720" w:rsidRDefault="00E75720" w:rsidP="00E75720">
      <w:pPr>
        <w:tabs>
          <w:tab w:val="left" w:pos="8498"/>
        </w:tabs>
        <w:spacing w:before="175"/>
        <w:rPr>
          <w:w w:val="105"/>
          <w:sz w:val="20"/>
          <w:szCs w:val="20"/>
        </w:rPr>
      </w:pPr>
      <w:r w:rsidRPr="00E75720">
        <w:rPr>
          <w:w w:val="105"/>
          <w:sz w:val="20"/>
          <w:szCs w:val="20"/>
        </w:rPr>
        <w:t>Where:</w:t>
      </w:r>
    </w:p>
    <w:p w:rsidR="00362BB4" w:rsidRDefault="00E75720" w:rsidP="0019001F">
      <w:pPr>
        <w:tabs>
          <w:tab w:val="left" w:pos="8498"/>
        </w:tabs>
        <w:spacing w:before="175"/>
        <w:rPr>
          <w:w w:val="105"/>
          <w:sz w:val="20"/>
          <w:szCs w:val="20"/>
        </w:rPr>
      </w:pPr>
      <w:proofErr w:type="gramStart"/>
      <w:r w:rsidRPr="00E75720">
        <w:rPr>
          <w:w w:val="105"/>
          <w:sz w:val="20"/>
          <w:szCs w:val="20"/>
        </w:rPr>
        <w:t>er</w:t>
      </w:r>
      <w:proofErr w:type="gramEnd"/>
      <w:r w:rsidRPr="00E75720">
        <w:rPr>
          <w:w w:val="105"/>
          <w:sz w:val="20"/>
          <w:szCs w:val="20"/>
        </w:rPr>
        <w:t xml:space="preserve">: anttena radiation </w:t>
      </w:r>
      <w:r w:rsidR="00A34F7D" w:rsidRPr="00E75720">
        <w:rPr>
          <w:w w:val="105"/>
          <w:sz w:val="20"/>
          <w:szCs w:val="20"/>
        </w:rPr>
        <w:t>efficiency</w:t>
      </w:r>
      <w:r w:rsidRPr="00E75720">
        <w:rPr>
          <w:w w:val="105"/>
          <w:sz w:val="20"/>
          <w:szCs w:val="20"/>
        </w:rPr>
        <w:t xml:space="preserve"> = 0.9</w:t>
      </w:r>
      <w:r w:rsidR="0019001F">
        <w:rPr>
          <w:w w:val="105"/>
          <w:sz w:val="20"/>
          <w:szCs w:val="20"/>
        </w:rPr>
        <w:t xml:space="preserve"> , </w:t>
      </w:r>
      <w:r w:rsidR="005A395D" w:rsidRPr="005A395D">
        <w:rPr>
          <w:w w:val="105"/>
          <w:sz w:val="20"/>
          <w:szCs w:val="20"/>
        </w:rPr>
        <w:t>Tb</w:t>
      </w:r>
      <w:r w:rsidR="005A395D" w:rsidRPr="005A395D">
        <w:rPr>
          <w:w w:val="105"/>
          <w:sz w:val="20"/>
          <w:szCs w:val="20"/>
        </w:rPr>
        <w:t>: Brightness temperature</w:t>
      </w:r>
      <w:r w:rsidR="0019001F">
        <w:rPr>
          <w:w w:val="105"/>
          <w:sz w:val="20"/>
          <w:szCs w:val="20"/>
        </w:rPr>
        <w:t xml:space="preserve"> = 300K, </w:t>
      </w:r>
      <w:proofErr w:type="spellStart"/>
      <w:r w:rsidR="005A395D" w:rsidRPr="005A395D">
        <w:rPr>
          <w:w w:val="105"/>
          <w:sz w:val="20"/>
          <w:szCs w:val="20"/>
        </w:rPr>
        <w:t>Tp</w:t>
      </w:r>
      <w:proofErr w:type="spellEnd"/>
      <w:r w:rsidR="005A395D" w:rsidRPr="005A395D">
        <w:rPr>
          <w:w w:val="105"/>
          <w:sz w:val="20"/>
          <w:szCs w:val="20"/>
        </w:rPr>
        <w:t>: physical temperature</w:t>
      </w:r>
      <w:r w:rsidR="00362BB4">
        <w:rPr>
          <w:w w:val="105"/>
          <w:sz w:val="20"/>
          <w:szCs w:val="20"/>
        </w:rPr>
        <w:t xml:space="preserve"> = 300K</w:t>
      </w:r>
    </w:p>
    <w:p w:rsidR="007F67F6" w:rsidRDefault="00362BB4" w:rsidP="00362BB4">
      <w:pPr>
        <w:tabs>
          <w:tab w:val="left" w:pos="8498"/>
        </w:tabs>
        <w:spacing w:before="175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Ta= 300 K</w:t>
      </w:r>
    </w:p>
    <w:p w:rsidR="00236CB1" w:rsidRDefault="00D03597" w:rsidP="00236CB1">
      <w:pPr>
        <w:tabs>
          <w:tab w:val="left" w:pos="8498"/>
        </w:tabs>
        <w:spacing w:before="175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Below table show the</w:t>
      </w:r>
      <w:r w:rsidR="002558EE">
        <w:rPr>
          <w:w w:val="105"/>
          <w:sz w:val="20"/>
          <w:szCs w:val="20"/>
        </w:rPr>
        <w:t xml:space="preserve"> target</w:t>
      </w:r>
      <w:r w:rsidR="00236CB1">
        <w:rPr>
          <w:w w:val="105"/>
          <w:sz w:val="20"/>
          <w:szCs w:val="20"/>
        </w:rPr>
        <w:t>ed</w:t>
      </w:r>
      <w:r w:rsidR="007F67F6">
        <w:rPr>
          <w:w w:val="105"/>
          <w:sz w:val="20"/>
          <w:szCs w:val="20"/>
        </w:rPr>
        <w:t xml:space="preserve"> 16QAM</w:t>
      </w:r>
      <w:r w:rsidR="00236CB1">
        <w:rPr>
          <w:w w:val="105"/>
          <w:sz w:val="20"/>
          <w:szCs w:val="20"/>
        </w:rPr>
        <w:t>, QPSK related SNR</w:t>
      </w:r>
      <w:r>
        <w:rPr>
          <w:w w:val="105"/>
          <w:sz w:val="20"/>
          <w:szCs w:val="20"/>
        </w:rPr>
        <w:t xml:space="preserve"> sensitivity and SNR margin for our </w:t>
      </w:r>
      <w:r w:rsidR="00F10DAC">
        <w:rPr>
          <w:w w:val="105"/>
          <w:sz w:val="20"/>
          <w:szCs w:val="20"/>
        </w:rPr>
        <w:t xml:space="preserve">case (-2.8 </w:t>
      </w:r>
      <w:proofErr w:type="spellStart"/>
      <w:r w:rsidR="00F10DAC">
        <w:rPr>
          <w:w w:val="105"/>
          <w:sz w:val="20"/>
          <w:szCs w:val="20"/>
        </w:rPr>
        <w:t>dbm</w:t>
      </w:r>
      <w:proofErr w:type="spellEnd"/>
      <w:r w:rsidR="00F10DAC">
        <w:rPr>
          <w:w w:val="105"/>
          <w:sz w:val="20"/>
          <w:szCs w:val="20"/>
        </w:rPr>
        <w:t xml:space="preserve"> from USRP and -57.6 </w:t>
      </w:r>
      <w:proofErr w:type="spellStart"/>
      <w:r w:rsidR="00F10DAC">
        <w:rPr>
          <w:w w:val="105"/>
          <w:sz w:val="20"/>
          <w:szCs w:val="20"/>
        </w:rPr>
        <w:t>dbm</w:t>
      </w:r>
      <w:proofErr w:type="spellEnd"/>
      <w:r w:rsidR="00F10DAC">
        <w:rPr>
          <w:w w:val="105"/>
          <w:sz w:val="20"/>
          <w:szCs w:val="20"/>
        </w:rPr>
        <w:t xml:space="preserve"> at the receiver input),</w:t>
      </w:r>
      <w:r w:rsidR="00236CB1">
        <w:rPr>
          <w:w w:val="105"/>
          <w:sz w:val="20"/>
          <w:szCs w:val="20"/>
        </w:rPr>
        <w:t xml:space="preserve"> we can calculate the receiver sensitivity according</w:t>
      </w:r>
      <w:r>
        <w:rPr>
          <w:w w:val="105"/>
          <w:sz w:val="20"/>
          <w:szCs w:val="20"/>
        </w:rPr>
        <w:t xml:space="preserve"> to the equation below:</w:t>
      </w:r>
    </w:p>
    <w:p w:rsidR="00854218" w:rsidRDefault="002E7761" w:rsidP="002E7761">
      <w:pPr>
        <w:tabs>
          <w:tab w:val="left" w:pos="8498"/>
        </w:tabs>
        <w:spacing w:before="175"/>
        <w:jc w:val="center"/>
        <w:rPr>
          <w:w w:val="105"/>
          <w:sz w:val="20"/>
          <w:szCs w:val="20"/>
        </w:rPr>
      </w:pPr>
      <w:r>
        <w:rPr>
          <w:noProof/>
          <w:lang w:val="en-GB" w:eastAsia="zh-CN"/>
        </w:rPr>
        <w:drawing>
          <wp:inline distT="0" distB="0" distL="0" distR="0" wp14:anchorId="549765EC" wp14:editId="3028F69A">
            <wp:extent cx="2857500" cy="38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7F2" w:rsidRDefault="00E577DF" w:rsidP="00E577DF">
      <w:pPr>
        <w:tabs>
          <w:tab w:val="left" w:pos="8498"/>
        </w:tabs>
        <w:spacing w:before="175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 xml:space="preserve">Where </w:t>
      </w:r>
      <w:proofErr w:type="spellStart"/>
      <w:r>
        <w:rPr>
          <w:w w:val="105"/>
          <w:sz w:val="20"/>
          <w:szCs w:val="20"/>
        </w:rPr>
        <w:t>Fsys</w:t>
      </w:r>
      <w:proofErr w:type="spellEnd"/>
      <w:r>
        <w:rPr>
          <w:w w:val="105"/>
          <w:sz w:val="20"/>
          <w:szCs w:val="20"/>
        </w:rPr>
        <w:t xml:space="preserve"> is the receiver noise figure, T0 room temperature in K and B is </w:t>
      </w:r>
      <w:r w:rsidR="00446E60">
        <w:rPr>
          <w:w w:val="105"/>
          <w:sz w:val="20"/>
          <w:szCs w:val="20"/>
        </w:rPr>
        <w:t>Bandwidth</w:t>
      </w:r>
      <w:r>
        <w:rPr>
          <w:w w:val="105"/>
          <w:sz w:val="20"/>
          <w:szCs w:val="20"/>
        </w:rPr>
        <w:t>.</w:t>
      </w:r>
    </w:p>
    <w:p w:rsidR="00446E60" w:rsidRDefault="00446E60" w:rsidP="00E577DF">
      <w:pPr>
        <w:tabs>
          <w:tab w:val="left" w:pos="8498"/>
        </w:tabs>
        <w:spacing w:before="175"/>
        <w:rPr>
          <w:w w:val="105"/>
          <w:sz w:val="20"/>
          <w:szCs w:val="20"/>
        </w:rPr>
      </w:pPr>
    </w:p>
    <w:tbl>
      <w:tblPr>
        <w:tblStyle w:val="TableGrid"/>
        <w:tblW w:w="9888" w:type="dxa"/>
        <w:jc w:val="center"/>
        <w:tblLayout w:type="fixed"/>
        <w:tblLook w:val="04A0" w:firstRow="1" w:lastRow="0" w:firstColumn="1" w:lastColumn="0" w:noHBand="0" w:noVBand="1"/>
      </w:tblPr>
      <w:tblGrid>
        <w:gridCol w:w="1839"/>
        <w:gridCol w:w="1559"/>
        <w:gridCol w:w="3017"/>
        <w:gridCol w:w="3473"/>
      </w:tblGrid>
      <w:tr w:rsidR="00D03597" w:rsidTr="00D03597">
        <w:trPr>
          <w:jc w:val="center"/>
        </w:trPr>
        <w:tc>
          <w:tcPr>
            <w:tcW w:w="1839" w:type="dxa"/>
          </w:tcPr>
          <w:p w:rsidR="00D03597" w:rsidRDefault="00D03597" w:rsidP="00446E60">
            <w:pPr>
              <w:pStyle w:val="BodyText"/>
              <w:spacing w:before="165" w:line="235" w:lineRule="auto"/>
              <w:ind w:right="489"/>
              <w:jc w:val="center"/>
              <w:rPr>
                <w:spacing w:val="1"/>
                <w:w w:val="110"/>
                <w:lang w:val="en-GB"/>
              </w:rPr>
            </w:pPr>
            <w:r>
              <w:rPr>
                <w:spacing w:val="1"/>
                <w:w w:val="110"/>
                <w:lang w:val="en-GB"/>
              </w:rPr>
              <w:t>Modulation</w:t>
            </w:r>
          </w:p>
        </w:tc>
        <w:tc>
          <w:tcPr>
            <w:tcW w:w="1559" w:type="dxa"/>
          </w:tcPr>
          <w:p w:rsidR="00D03597" w:rsidRDefault="00D03597" w:rsidP="00446E60">
            <w:pPr>
              <w:pStyle w:val="BodyText"/>
              <w:spacing w:before="165" w:line="235" w:lineRule="auto"/>
              <w:ind w:right="489"/>
              <w:jc w:val="center"/>
              <w:rPr>
                <w:spacing w:val="1"/>
                <w:w w:val="110"/>
                <w:lang w:val="en-GB"/>
              </w:rPr>
            </w:pPr>
            <w:r>
              <w:rPr>
                <w:spacing w:val="1"/>
                <w:w w:val="110"/>
                <w:lang w:val="en-GB"/>
              </w:rPr>
              <w:t xml:space="preserve">SNR </w:t>
            </w:r>
            <w:r>
              <w:rPr>
                <w:spacing w:val="1"/>
                <w:w w:val="110"/>
                <w:lang w:val="en-GB"/>
              </w:rPr>
              <w:t>(</w:t>
            </w:r>
            <w:r>
              <w:rPr>
                <w:spacing w:val="1"/>
                <w:w w:val="110"/>
                <w:lang w:val="en-GB"/>
              </w:rPr>
              <w:t>dB</w:t>
            </w:r>
            <w:r>
              <w:rPr>
                <w:spacing w:val="1"/>
                <w:w w:val="110"/>
                <w:lang w:val="en-GB"/>
              </w:rPr>
              <w:t>)</w:t>
            </w:r>
          </w:p>
        </w:tc>
        <w:tc>
          <w:tcPr>
            <w:tcW w:w="3017" w:type="dxa"/>
          </w:tcPr>
          <w:p w:rsidR="00D03597" w:rsidRDefault="00D03597" w:rsidP="00446E60">
            <w:pPr>
              <w:pStyle w:val="BodyText"/>
              <w:spacing w:before="165" w:line="235" w:lineRule="auto"/>
              <w:ind w:right="489"/>
              <w:jc w:val="center"/>
              <w:rPr>
                <w:spacing w:val="1"/>
                <w:w w:val="110"/>
                <w:lang w:val="en-GB"/>
              </w:rPr>
            </w:pPr>
            <w:r>
              <w:rPr>
                <w:spacing w:val="1"/>
                <w:w w:val="110"/>
                <w:lang w:val="en-GB"/>
              </w:rPr>
              <w:t>Receiver sensitivity(</w:t>
            </w:r>
            <w:proofErr w:type="spellStart"/>
            <w:r>
              <w:rPr>
                <w:spacing w:val="1"/>
                <w:w w:val="110"/>
                <w:lang w:val="en-GB"/>
              </w:rPr>
              <w:t>dBm</w:t>
            </w:r>
            <w:proofErr w:type="spellEnd"/>
            <w:r>
              <w:rPr>
                <w:spacing w:val="1"/>
                <w:w w:val="110"/>
                <w:lang w:val="en-GB"/>
              </w:rPr>
              <w:t>)</w:t>
            </w:r>
          </w:p>
        </w:tc>
        <w:tc>
          <w:tcPr>
            <w:tcW w:w="3473" w:type="dxa"/>
          </w:tcPr>
          <w:p w:rsidR="00D03597" w:rsidRDefault="00D03597" w:rsidP="00446E60">
            <w:pPr>
              <w:pStyle w:val="BodyText"/>
              <w:spacing w:before="165" w:line="235" w:lineRule="auto"/>
              <w:ind w:right="489"/>
              <w:jc w:val="center"/>
              <w:rPr>
                <w:spacing w:val="1"/>
                <w:w w:val="110"/>
                <w:lang w:val="en-GB"/>
              </w:rPr>
            </w:pPr>
            <w:r>
              <w:rPr>
                <w:spacing w:val="1"/>
                <w:w w:val="110"/>
                <w:lang w:val="en-GB"/>
              </w:rPr>
              <w:t xml:space="preserve">SNR Margin </w:t>
            </w:r>
            <w:r w:rsidR="00C96984">
              <w:rPr>
                <w:spacing w:val="1"/>
                <w:w w:val="110"/>
                <w:lang w:val="en-GB"/>
              </w:rPr>
              <w:t>(dB)</w:t>
            </w:r>
          </w:p>
        </w:tc>
      </w:tr>
      <w:tr w:rsidR="00D03597" w:rsidTr="00D03597">
        <w:trPr>
          <w:jc w:val="center"/>
        </w:trPr>
        <w:tc>
          <w:tcPr>
            <w:tcW w:w="1839" w:type="dxa"/>
          </w:tcPr>
          <w:p w:rsidR="00D03597" w:rsidRDefault="00D03597" w:rsidP="00446E60">
            <w:pPr>
              <w:pStyle w:val="BodyText"/>
              <w:spacing w:before="165" w:line="235" w:lineRule="auto"/>
              <w:ind w:right="489"/>
              <w:jc w:val="center"/>
              <w:rPr>
                <w:spacing w:val="1"/>
                <w:w w:val="110"/>
                <w:lang w:val="en-GB"/>
              </w:rPr>
            </w:pPr>
            <w:r>
              <w:rPr>
                <w:w w:val="110"/>
              </w:rPr>
              <w:t>16-QAM</w:t>
            </w:r>
          </w:p>
        </w:tc>
        <w:tc>
          <w:tcPr>
            <w:tcW w:w="1559" w:type="dxa"/>
          </w:tcPr>
          <w:p w:rsidR="00D03597" w:rsidRDefault="00D03597" w:rsidP="00446E60">
            <w:pPr>
              <w:pStyle w:val="BodyText"/>
              <w:spacing w:before="165" w:line="235" w:lineRule="auto"/>
              <w:ind w:right="489"/>
              <w:jc w:val="center"/>
              <w:rPr>
                <w:spacing w:val="1"/>
                <w:w w:val="110"/>
                <w:lang w:val="en-GB"/>
              </w:rPr>
            </w:pPr>
            <w:r>
              <w:rPr>
                <w:w w:val="110"/>
              </w:rPr>
              <w:t>28</w:t>
            </w:r>
            <w:r>
              <w:rPr>
                <w:i/>
                <w:w w:val="110"/>
              </w:rPr>
              <w:t>.</w:t>
            </w:r>
            <w:r>
              <w:rPr>
                <w:w w:val="110"/>
              </w:rPr>
              <w:t>5</w:t>
            </w:r>
          </w:p>
        </w:tc>
        <w:tc>
          <w:tcPr>
            <w:tcW w:w="3017" w:type="dxa"/>
          </w:tcPr>
          <w:p w:rsidR="00D03597" w:rsidRDefault="003E5E11" w:rsidP="00446E60">
            <w:pPr>
              <w:pStyle w:val="BodyText"/>
              <w:spacing w:before="165" w:line="235" w:lineRule="auto"/>
              <w:ind w:right="489"/>
              <w:jc w:val="center"/>
              <w:rPr>
                <w:spacing w:val="1"/>
                <w:w w:val="110"/>
                <w:lang w:val="en-GB"/>
              </w:rPr>
            </w:pPr>
            <w:r>
              <w:rPr>
                <w:spacing w:val="1"/>
                <w:w w:val="110"/>
                <w:lang w:val="en-GB"/>
              </w:rPr>
              <w:t>-99</w:t>
            </w:r>
          </w:p>
        </w:tc>
        <w:tc>
          <w:tcPr>
            <w:tcW w:w="3473" w:type="dxa"/>
          </w:tcPr>
          <w:p w:rsidR="00D03597" w:rsidRDefault="00E2061F" w:rsidP="00446E60">
            <w:pPr>
              <w:pStyle w:val="BodyText"/>
              <w:spacing w:before="165" w:line="235" w:lineRule="auto"/>
              <w:ind w:right="489"/>
              <w:jc w:val="center"/>
              <w:rPr>
                <w:spacing w:val="1"/>
                <w:w w:val="110"/>
                <w:lang w:val="en-GB"/>
              </w:rPr>
            </w:pPr>
            <w:r>
              <w:rPr>
                <w:spacing w:val="1"/>
                <w:w w:val="110"/>
                <w:lang w:val="en-GB"/>
              </w:rPr>
              <w:t>39</w:t>
            </w:r>
          </w:p>
        </w:tc>
      </w:tr>
      <w:tr w:rsidR="00D03597" w:rsidTr="00D03597">
        <w:trPr>
          <w:jc w:val="center"/>
        </w:trPr>
        <w:tc>
          <w:tcPr>
            <w:tcW w:w="1839" w:type="dxa"/>
          </w:tcPr>
          <w:p w:rsidR="00D03597" w:rsidRDefault="00D03597" w:rsidP="00446E60">
            <w:pPr>
              <w:pStyle w:val="BodyText"/>
              <w:spacing w:before="165" w:line="235" w:lineRule="auto"/>
              <w:ind w:right="489"/>
              <w:jc w:val="center"/>
              <w:rPr>
                <w:spacing w:val="1"/>
                <w:w w:val="110"/>
                <w:lang w:val="en-GB"/>
              </w:rPr>
            </w:pPr>
            <w:r>
              <w:rPr>
                <w:w w:val="110"/>
              </w:rPr>
              <w:t>QPSK</w:t>
            </w:r>
          </w:p>
        </w:tc>
        <w:tc>
          <w:tcPr>
            <w:tcW w:w="1559" w:type="dxa"/>
          </w:tcPr>
          <w:p w:rsidR="00D03597" w:rsidRDefault="00D03597" w:rsidP="00446E60">
            <w:pPr>
              <w:pStyle w:val="BodyText"/>
              <w:spacing w:before="165" w:line="235" w:lineRule="auto"/>
              <w:ind w:right="489"/>
              <w:jc w:val="center"/>
              <w:rPr>
                <w:spacing w:val="1"/>
                <w:w w:val="110"/>
                <w:lang w:val="en-GB"/>
              </w:rPr>
            </w:pPr>
            <w:r>
              <w:rPr>
                <w:w w:val="110"/>
              </w:rPr>
              <w:t>24</w:t>
            </w:r>
            <w:r>
              <w:rPr>
                <w:i/>
                <w:w w:val="110"/>
              </w:rPr>
              <w:t>.</w:t>
            </w:r>
            <w:r>
              <w:rPr>
                <w:w w:val="110"/>
              </w:rPr>
              <w:t>7</w:t>
            </w:r>
          </w:p>
        </w:tc>
        <w:tc>
          <w:tcPr>
            <w:tcW w:w="3017" w:type="dxa"/>
          </w:tcPr>
          <w:p w:rsidR="00D03597" w:rsidRDefault="003E5E11" w:rsidP="00446E60">
            <w:pPr>
              <w:pStyle w:val="BodyText"/>
              <w:spacing w:before="165" w:line="235" w:lineRule="auto"/>
              <w:ind w:right="489"/>
              <w:jc w:val="center"/>
              <w:rPr>
                <w:spacing w:val="1"/>
                <w:w w:val="110"/>
                <w:lang w:val="en-GB"/>
              </w:rPr>
            </w:pPr>
            <w:r>
              <w:rPr>
                <w:spacing w:val="1"/>
                <w:w w:val="110"/>
                <w:lang w:val="en-GB"/>
              </w:rPr>
              <w:t>-101</w:t>
            </w:r>
          </w:p>
        </w:tc>
        <w:tc>
          <w:tcPr>
            <w:tcW w:w="3473" w:type="dxa"/>
          </w:tcPr>
          <w:p w:rsidR="00D03597" w:rsidRDefault="00D3054B" w:rsidP="00446E60">
            <w:pPr>
              <w:pStyle w:val="BodyText"/>
              <w:spacing w:before="165" w:line="235" w:lineRule="auto"/>
              <w:ind w:right="489"/>
              <w:jc w:val="center"/>
              <w:rPr>
                <w:spacing w:val="1"/>
                <w:w w:val="110"/>
                <w:lang w:val="en-GB"/>
              </w:rPr>
            </w:pPr>
            <w:r>
              <w:rPr>
                <w:spacing w:val="1"/>
                <w:w w:val="110"/>
                <w:lang w:val="en-GB"/>
              </w:rPr>
              <w:t>41</w:t>
            </w:r>
          </w:p>
        </w:tc>
      </w:tr>
    </w:tbl>
    <w:p w:rsidR="00854218" w:rsidRDefault="00854218">
      <w:pPr>
        <w:spacing w:line="235" w:lineRule="auto"/>
        <w:sectPr w:rsidR="00854218">
          <w:type w:val="continuous"/>
          <w:pgSz w:w="11910" w:h="16840"/>
          <w:pgMar w:top="1580" w:right="1140" w:bottom="2740" w:left="1520" w:header="720" w:footer="720" w:gutter="0"/>
          <w:cols w:space="720"/>
        </w:sectPr>
      </w:pPr>
    </w:p>
    <w:p w:rsidR="00854218" w:rsidRDefault="00854218">
      <w:pPr>
        <w:rPr>
          <w:sz w:val="19"/>
        </w:rPr>
        <w:sectPr w:rsidR="00854218">
          <w:pgSz w:w="11910" w:h="16840"/>
          <w:pgMar w:top="1580" w:right="1140" w:bottom="2740" w:left="1520" w:header="0" w:footer="2542" w:gutter="0"/>
          <w:cols w:space="720"/>
        </w:sectPr>
      </w:pPr>
    </w:p>
    <w:p w:rsidR="00854218" w:rsidRDefault="00854218" w:rsidP="00AC556B">
      <w:pPr>
        <w:pStyle w:val="BodyText"/>
        <w:spacing w:before="59"/>
      </w:pPr>
    </w:p>
    <w:sectPr w:rsidR="00854218" w:rsidSect="009F6B74">
      <w:type w:val="continuous"/>
      <w:pgSz w:w="11910" w:h="16840"/>
      <w:pgMar w:top="1580" w:right="1140" w:bottom="2740" w:left="1520" w:header="720" w:footer="720" w:gutter="0"/>
      <w:cols w:num="3" w:space="720" w:equalWidth="0">
        <w:col w:w="2313" w:space="540"/>
        <w:col w:w="3076" w:space="2457"/>
        <w:col w:w="864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C4B" w:rsidRDefault="002C1C4B">
      <w:r>
        <w:separator/>
      </w:r>
    </w:p>
  </w:endnote>
  <w:endnote w:type="continuationSeparator" w:id="0">
    <w:p w:rsidR="002C1C4B" w:rsidRDefault="002C1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218" w:rsidRDefault="002C1C4B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15pt;margin-top:703.75pt;width:11pt;height:12pt;z-index:-251658752;mso-position-horizontal-relative:page;mso-position-vertical-relative:page" filled="f" stroked="f">
          <v:textbox inset="0,0,0,0">
            <w:txbxContent>
              <w:p w:rsidR="00854218" w:rsidRDefault="002C1C4B">
                <w:pPr>
                  <w:pStyle w:val="BodyText"/>
                  <w:spacing w:line="223" w:lineRule="exact"/>
                  <w:ind w:left="60"/>
                </w:pPr>
                <w:r>
                  <w:fldChar w:fldCharType="begin"/>
                </w:r>
                <w:r>
                  <w:rPr>
                    <w:w w:val="98"/>
                  </w:rPr>
                  <w:instrText xml:space="preserve"> PAGE </w:instrText>
                </w:r>
                <w:r>
                  <w:fldChar w:fldCharType="separate"/>
                </w:r>
                <w:r w:rsidR="003D70DF">
                  <w:rPr>
                    <w:noProof/>
                    <w:w w:val="98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C4B" w:rsidRDefault="002C1C4B">
      <w:r>
        <w:separator/>
      </w:r>
    </w:p>
  </w:footnote>
  <w:footnote w:type="continuationSeparator" w:id="0">
    <w:p w:rsidR="002C1C4B" w:rsidRDefault="002C1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2E025C"/>
    <w:multiLevelType w:val="multilevel"/>
    <w:tmpl w:val="E0500138"/>
    <w:lvl w:ilvl="0">
      <w:start w:val="1"/>
      <w:numFmt w:val="decimal"/>
      <w:lvlText w:val="%1"/>
      <w:lvlJc w:val="left"/>
      <w:pPr>
        <w:ind w:left="596" w:hanging="485"/>
        <w:jc w:val="left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5" w:hanging="613"/>
        <w:jc w:val="left"/>
      </w:pPr>
      <w:rPr>
        <w:rFonts w:ascii="Calibri" w:eastAsia="Calibri" w:hAnsi="Calibri" w:cs="Calibri" w:hint="default"/>
        <w:b/>
        <w:bCs/>
        <w:w w:val="111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667" w:hanging="6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14" w:hanging="6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61" w:hanging="6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9" w:hanging="6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56" w:hanging="6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03" w:hanging="6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50" w:hanging="61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54218"/>
    <w:rsid w:val="000067FD"/>
    <w:rsid w:val="00011D6D"/>
    <w:rsid w:val="000231CF"/>
    <w:rsid w:val="000270A5"/>
    <w:rsid w:val="0004199A"/>
    <w:rsid w:val="00055FCD"/>
    <w:rsid w:val="000615EE"/>
    <w:rsid w:val="00064D7C"/>
    <w:rsid w:val="00076B50"/>
    <w:rsid w:val="000E636D"/>
    <w:rsid w:val="000E74DB"/>
    <w:rsid w:val="00113FC9"/>
    <w:rsid w:val="00134891"/>
    <w:rsid w:val="00175336"/>
    <w:rsid w:val="00183DBD"/>
    <w:rsid w:val="0019001F"/>
    <w:rsid w:val="001A3128"/>
    <w:rsid w:val="001A6FAC"/>
    <w:rsid w:val="001B31E0"/>
    <w:rsid w:val="001F614A"/>
    <w:rsid w:val="00200922"/>
    <w:rsid w:val="002034E3"/>
    <w:rsid w:val="00236CB1"/>
    <w:rsid w:val="002540B4"/>
    <w:rsid w:val="002558EE"/>
    <w:rsid w:val="00267604"/>
    <w:rsid w:val="00287E2A"/>
    <w:rsid w:val="00291C2C"/>
    <w:rsid w:val="002C1C4B"/>
    <w:rsid w:val="002D34B5"/>
    <w:rsid w:val="002E6AB4"/>
    <w:rsid w:val="002E7761"/>
    <w:rsid w:val="002F5A6F"/>
    <w:rsid w:val="003517F2"/>
    <w:rsid w:val="00361CDB"/>
    <w:rsid w:val="00362BB4"/>
    <w:rsid w:val="00392213"/>
    <w:rsid w:val="003A7F61"/>
    <w:rsid w:val="003B58B8"/>
    <w:rsid w:val="003D70DF"/>
    <w:rsid w:val="003E5E11"/>
    <w:rsid w:val="00407B2A"/>
    <w:rsid w:val="004234CB"/>
    <w:rsid w:val="00441ED6"/>
    <w:rsid w:val="00446E60"/>
    <w:rsid w:val="0048609F"/>
    <w:rsid w:val="004A106B"/>
    <w:rsid w:val="004B6F70"/>
    <w:rsid w:val="005125A9"/>
    <w:rsid w:val="00543CF6"/>
    <w:rsid w:val="00564541"/>
    <w:rsid w:val="005667A2"/>
    <w:rsid w:val="00567325"/>
    <w:rsid w:val="005725CD"/>
    <w:rsid w:val="0057560B"/>
    <w:rsid w:val="00593EAB"/>
    <w:rsid w:val="005A1598"/>
    <w:rsid w:val="005A2328"/>
    <w:rsid w:val="005A27DD"/>
    <w:rsid w:val="005A395D"/>
    <w:rsid w:val="005F173C"/>
    <w:rsid w:val="00686310"/>
    <w:rsid w:val="00686CE6"/>
    <w:rsid w:val="0069189C"/>
    <w:rsid w:val="006A5FA7"/>
    <w:rsid w:val="007004CE"/>
    <w:rsid w:val="00703BEA"/>
    <w:rsid w:val="00713218"/>
    <w:rsid w:val="00723DC2"/>
    <w:rsid w:val="00744758"/>
    <w:rsid w:val="00776E18"/>
    <w:rsid w:val="007A565F"/>
    <w:rsid w:val="007B3051"/>
    <w:rsid w:val="007C376B"/>
    <w:rsid w:val="007F2750"/>
    <w:rsid w:val="007F47B1"/>
    <w:rsid w:val="007F4B22"/>
    <w:rsid w:val="007F67F6"/>
    <w:rsid w:val="00805C94"/>
    <w:rsid w:val="00854218"/>
    <w:rsid w:val="00867B3C"/>
    <w:rsid w:val="008740CD"/>
    <w:rsid w:val="00880D78"/>
    <w:rsid w:val="008A78A8"/>
    <w:rsid w:val="008B3699"/>
    <w:rsid w:val="008D5B92"/>
    <w:rsid w:val="008D7E8B"/>
    <w:rsid w:val="0090086D"/>
    <w:rsid w:val="009205FC"/>
    <w:rsid w:val="00942270"/>
    <w:rsid w:val="009610F9"/>
    <w:rsid w:val="00962135"/>
    <w:rsid w:val="0098046C"/>
    <w:rsid w:val="00987E11"/>
    <w:rsid w:val="0099408A"/>
    <w:rsid w:val="009C11D3"/>
    <w:rsid w:val="009D603C"/>
    <w:rsid w:val="009E4733"/>
    <w:rsid w:val="009F14D1"/>
    <w:rsid w:val="009F6A66"/>
    <w:rsid w:val="009F6B74"/>
    <w:rsid w:val="00A21968"/>
    <w:rsid w:val="00A223C3"/>
    <w:rsid w:val="00A22686"/>
    <w:rsid w:val="00A34F7D"/>
    <w:rsid w:val="00A364B3"/>
    <w:rsid w:val="00A55BD8"/>
    <w:rsid w:val="00A67A6C"/>
    <w:rsid w:val="00A71936"/>
    <w:rsid w:val="00AC556B"/>
    <w:rsid w:val="00AC6087"/>
    <w:rsid w:val="00AD06E4"/>
    <w:rsid w:val="00AF0B86"/>
    <w:rsid w:val="00AF63F4"/>
    <w:rsid w:val="00B279B9"/>
    <w:rsid w:val="00BA0D83"/>
    <w:rsid w:val="00BB0F2E"/>
    <w:rsid w:val="00BB1A70"/>
    <w:rsid w:val="00C17B99"/>
    <w:rsid w:val="00C17E48"/>
    <w:rsid w:val="00C5158E"/>
    <w:rsid w:val="00C54F97"/>
    <w:rsid w:val="00C96984"/>
    <w:rsid w:val="00CA4775"/>
    <w:rsid w:val="00CC5ADB"/>
    <w:rsid w:val="00CC7104"/>
    <w:rsid w:val="00CC7B37"/>
    <w:rsid w:val="00CD2EF6"/>
    <w:rsid w:val="00CD5444"/>
    <w:rsid w:val="00D03597"/>
    <w:rsid w:val="00D24AC1"/>
    <w:rsid w:val="00D3054B"/>
    <w:rsid w:val="00D54AD5"/>
    <w:rsid w:val="00D765C7"/>
    <w:rsid w:val="00D8622E"/>
    <w:rsid w:val="00DE24D5"/>
    <w:rsid w:val="00DE5AE1"/>
    <w:rsid w:val="00E2061F"/>
    <w:rsid w:val="00E27A51"/>
    <w:rsid w:val="00E33570"/>
    <w:rsid w:val="00E577DF"/>
    <w:rsid w:val="00E7217E"/>
    <w:rsid w:val="00E75720"/>
    <w:rsid w:val="00E86901"/>
    <w:rsid w:val="00EA20CE"/>
    <w:rsid w:val="00ED7B82"/>
    <w:rsid w:val="00F03657"/>
    <w:rsid w:val="00F10DAC"/>
    <w:rsid w:val="00F133EF"/>
    <w:rsid w:val="00F2209C"/>
    <w:rsid w:val="00F27B3B"/>
    <w:rsid w:val="00F512FF"/>
    <w:rsid w:val="00F51324"/>
    <w:rsid w:val="00FA2A20"/>
    <w:rsid w:val="00FD4F2B"/>
    <w:rsid w:val="00FE6C1D"/>
    <w:rsid w:val="00FF00C0"/>
    <w:rsid w:val="00FF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DE75169C-21AB-4FA9-9963-225CF838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96" w:hanging="48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5"/>
      <w:ind w:left="929" w:right="1306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596" w:hanging="485"/>
    </w:pPr>
  </w:style>
  <w:style w:type="paragraph" w:customStyle="1" w:styleId="TableParagraph">
    <w:name w:val="Table Paragraph"/>
    <w:basedOn w:val="Normal"/>
    <w:uiPriority w:val="1"/>
    <w:qFormat/>
    <w:pPr>
      <w:spacing w:before="97"/>
      <w:ind w:left="90"/>
      <w:jc w:val="center"/>
    </w:pPr>
  </w:style>
  <w:style w:type="character" w:styleId="PlaceholderText">
    <w:name w:val="Placeholder Text"/>
    <w:basedOn w:val="DefaultParagraphFont"/>
    <w:uiPriority w:val="99"/>
    <w:semiHidden/>
    <w:rsid w:val="002558EE"/>
    <w:rPr>
      <w:color w:val="808080"/>
    </w:rPr>
  </w:style>
  <w:style w:type="table" w:styleId="TableGrid">
    <w:name w:val="Table Grid"/>
    <w:basedOn w:val="TableNormal"/>
    <w:uiPriority w:val="39"/>
    <w:rsid w:val="002D3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zifoo difoo</cp:lastModifiedBy>
  <cp:revision>200</cp:revision>
  <dcterms:created xsi:type="dcterms:W3CDTF">2021-11-11T11:03:00Z</dcterms:created>
  <dcterms:modified xsi:type="dcterms:W3CDTF">2021-11-11T13:34:00Z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2021-11-10T00:00:00Z</vt:filetime>
  </property>
  <property fmtid="{D5CDD505-2E9C-101B-9397-08002B2CF9AE}" pid="3" name="Creator">
    <vt:lpwstr>TeX</vt:lpwstr>
  </property>
  <property fmtid="{D5CDD505-2E9C-101B-9397-08002B2CF9AE}" pid="4" name="LastSaved">
    <vt:filetime>2021-11-11T00:00:00Z</vt:filetime>
  </property>
</Properties>
</file>