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25BE6" w14:textId="7483E154" w:rsidR="007D48B6" w:rsidRPr="00F9462C" w:rsidRDefault="00E3208E" w:rsidP="00B07D71">
      <w:pPr>
        <w:pBdr>
          <w:bottom w:val="single" w:sz="4" w:space="4" w:color="auto"/>
        </w:pBdr>
        <w:tabs>
          <w:tab w:val="right" w:pos="10800"/>
        </w:tabs>
        <w:spacing w:after="0" w:line="240" w:lineRule="auto"/>
        <w:rPr>
          <w:rFonts w:asciiTheme="minorHAnsi" w:hAnsiTheme="minorHAnsi" w:cs="Tahoma"/>
          <w:b/>
          <w:iCs/>
          <w:color w:val="000000"/>
          <w:sz w:val="28"/>
          <w:szCs w:val="28"/>
        </w:rPr>
      </w:pPr>
      <w:r w:rsidRPr="00F9462C">
        <w:rPr>
          <w:rFonts w:asciiTheme="minorHAnsi" w:hAnsiTheme="minorHAnsi" w:cs="Tahoma"/>
          <w:b/>
          <w:iCs/>
          <w:color w:val="000000"/>
          <w:sz w:val="28"/>
          <w:szCs w:val="28"/>
        </w:rPr>
        <w:t>Haitham Adli.M. Elmesallati</w:t>
      </w:r>
      <w:r w:rsidR="007D48B6" w:rsidRPr="00F9462C">
        <w:rPr>
          <w:rFonts w:asciiTheme="minorHAnsi" w:hAnsiTheme="minorHAnsi" w:cs="Tahoma"/>
          <w:b/>
          <w:iCs/>
          <w:color w:val="000000"/>
          <w:sz w:val="28"/>
          <w:szCs w:val="28"/>
        </w:rPr>
        <w:t xml:space="preserve">                                 </w:t>
      </w:r>
      <w:r w:rsidR="00D86D80" w:rsidRPr="00F9462C">
        <w:rPr>
          <w:rFonts w:asciiTheme="minorHAnsi" w:hAnsiTheme="minorHAnsi" w:cs="Tahoma"/>
          <w:b/>
          <w:iCs/>
          <w:color w:val="000000"/>
          <w:sz w:val="28"/>
          <w:szCs w:val="28"/>
        </w:rPr>
        <w:tab/>
      </w:r>
    </w:p>
    <w:p w14:paraId="2A1C4040" w14:textId="783CD42A" w:rsidR="007D48B6" w:rsidRPr="00833E07" w:rsidRDefault="0089492E" w:rsidP="00A82958">
      <w:pPr>
        <w:tabs>
          <w:tab w:val="right" w:pos="10800"/>
        </w:tabs>
        <w:spacing w:before="80" w:after="0" w:line="240" w:lineRule="auto"/>
        <w:rPr>
          <w:rFonts w:asciiTheme="minorHAnsi" w:hAnsiTheme="minorHAnsi" w:cstheme="minorHAnsi"/>
          <w:i/>
          <w:sz w:val="21"/>
          <w:szCs w:val="21"/>
        </w:rPr>
      </w:pPr>
      <w:r w:rsidRPr="00833E07">
        <w:rPr>
          <w:rFonts w:asciiTheme="minorHAnsi" w:hAnsiTheme="minorHAnsi" w:cstheme="minorHAnsi"/>
          <w:i/>
          <w:iCs/>
          <w:color w:val="000000"/>
          <w:sz w:val="21"/>
          <w:szCs w:val="21"/>
        </w:rPr>
        <w:t>h.elmesallati@gmail.com</w:t>
      </w:r>
      <w:r w:rsidR="008E2F02" w:rsidRPr="00833E07">
        <w:rPr>
          <w:rFonts w:asciiTheme="minorHAnsi" w:hAnsiTheme="minorHAnsi" w:cstheme="minorHAnsi"/>
          <w:b/>
          <w:i/>
          <w:color w:val="000000"/>
          <w:sz w:val="21"/>
          <w:szCs w:val="21"/>
        </w:rPr>
        <w:t xml:space="preserve"> </w:t>
      </w:r>
      <w:r w:rsidR="008E2F02" w:rsidRPr="00833E07">
        <w:rPr>
          <w:rFonts w:asciiTheme="minorHAnsi" w:hAnsiTheme="minorHAnsi" w:cstheme="minorHAnsi"/>
          <w:iCs/>
          <w:color w:val="000000"/>
          <w:sz w:val="21"/>
          <w:szCs w:val="21"/>
        </w:rPr>
        <w:sym w:font="Symbol" w:char="F0B7"/>
      </w:r>
      <w:r w:rsidR="008E2F02" w:rsidRPr="00833E07">
        <w:rPr>
          <w:rFonts w:asciiTheme="minorHAnsi" w:hAnsiTheme="minorHAnsi" w:cstheme="minorHAnsi"/>
          <w:iCs/>
          <w:color w:val="000000"/>
          <w:sz w:val="21"/>
          <w:szCs w:val="21"/>
        </w:rPr>
        <w:t xml:space="preserve"> </w:t>
      </w:r>
      <w:r w:rsidR="008E2F02" w:rsidRPr="00833E07">
        <w:rPr>
          <w:rFonts w:asciiTheme="minorHAnsi" w:hAnsiTheme="minorHAnsi" w:cstheme="minorHAnsi"/>
          <w:i/>
          <w:iCs/>
          <w:color w:val="000000"/>
          <w:sz w:val="21"/>
          <w:szCs w:val="21"/>
        </w:rPr>
        <w:t>LinkedIn URL</w:t>
      </w:r>
      <w:r w:rsidR="00C82BD0" w:rsidRPr="00833E07">
        <w:rPr>
          <w:rFonts w:asciiTheme="minorHAnsi" w:hAnsiTheme="minorHAnsi" w:cstheme="minorHAnsi"/>
          <w:i/>
          <w:iCs/>
          <w:color w:val="000000"/>
          <w:sz w:val="21"/>
          <w:szCs w:val="21"/>
        </w:rPr>
        <w:tab/>
      </w:r>
      <w:r w:rsidRPr="00833E07">
        <w:rPr>
          <w:rFonts w:asciiTheme="minorHAnsi" w:hAnsiTheme="minorHAnsi" w:cstheme="minorHAnsi"/>
          <w:i/>
          <w:sz w:val="21"/>
          <w:szCs w:val="21"/>
        </w:rPr>
        <w:t>404-490-9729</w:t>
      </w:r>
      <w:r w:rsidR="006632E9" w:rsidRPr="00833E07">
        <w:rPr>
          <w:rFonts w:asciiTheme="minorHAnsi" w:hAnsiTheme="minorHAnsi" w:cstheme="minorHAnsi"/>
          <w:b/>
          <w:i/>
          <w:color w:val="000000"/>
          <w:sz w:val="21"/>
          <w:szCs w:val="21"/>
        </w:rPr>
        <w:t xml:space="preserve"> </w:t>
      </w:r>
      <w:r w:rsidR="006632E9" w:rsidRPr="00833E07">
        <w:rPr>
          <w:rFonts w:asciiTheme="minorHAnsi" w:hAnsiTheme="minorHAnsi" w:cstheme="minorHAnsi"/>
          <w:iCs/>
          <w:color w:val="000000"/>
          <w:sz w:val="21"/>
          <w:szCs w:val="21"/>
        </w:rPr>
        <w:sym w:font="Symbol" w:char="F0B7"/>
      </w:r>
      <w:r w:rsidR="006632E9" w:rsidRPr="00833E07">
        <w:rPr>
          <w:rFonts w:asciiTheme="minorHAnsi" w:hAnsiTheme="minorHAnsi" w:cstheme="minorHAnsi"/>
          <w:iCs/>
          <w:color w:val="000000"/>
          <w:sz w:val="21"/>
          <w:szCs w:val="21"/>
        </w:rPr>
        <w:t xml:space="preserve"> </w:t>
      </w:r>
      <w:r w:rsidR="00777F0A" w:rsidRPr="00833E07">
        <w:rPr>
          <w:rFonts w:asciiTheme="minorHAnsi" w:hAnsiTheme="minorHAnsi" w:cstheme="minorHAnsi"/>
          <w:i/>
          <w:sz w:val="21"/>
          <w:szCs w:val="21"/>
        </w:rPr>
        <w:t>Woods</w:t>
      </w:r>
      <w:r w:rsidR="00A82958">
        <w:rPr>
          <w:rFonts w:asciiTheme="minorHAnsi" w:hAnsiTheme="minorHAnsi" w:cstheme="minorHAnsi"/>
          <w:i/>
          <w:sz w:val="21"/>
          <w:szCs w:val="21"/>
        </w:rPr>
        <w:t>t</w:t>
      </w:r>
      <w:r w:rsidR="00777F0A" w:rsidRPr="00833E07">
        <w:rPr>
          <w:rFonts w:asciiTheme="minorHAnsi" w:hAnsiTheme="minorHAnsi" w:cstheme="minorHAnsi"/>
          <w:i/>
          <w:sz w:val="21"/>
          <w:szCs w:val="21"/>
        </w:rPr>
        <w:t>ock, GA</w:t>
      </w:r>
      <w:r w:rsidR="00C82BD0" w:rsidRPr="00833E07">
        <w:rPr>
          <w:rFonts w:asciiTheme="minorHAnsi" w:hAnsiTheme="minorHAnsi" w:cstheme="minorHAnsi"/>
          <w:b/>
          <w:i/>
          <w:sz w:val="21"/>
          <w:szCs w:val="21"/>
        </w:rPr>
        <w:t xml:space="preserve"> </w:t>
      </w:r>
      <w:r w:rsidR="00911466" w:rsidRPr="00833E07">
        <w:rPr>
          <w:rFonts w:asciiTheme="minorHAnsi" w:hAnsiTheme="minorHAnsi" w:cstheme="minorHAnsi"/>
          <w:i/>
          <w:sz w:val="21"/>
          <w:szCs w:val="21"/>
        </w:rPr>
        <w:t>30188</w:t>
      </w:r>
    </w:p>
    <w:p w14:paraId="18D9ABD9" w14:textId="5DE66BD7" w:rsidR="007D48B6" w:rsidRPr="00833E07" w:rsidRDefault="00574BE2" w:rsidP="003D6DB0">
      <w:pPr>
        <w:pStyle w:val="BodyText"/>
        <w:tabs>
          <w:tab w:val="right" w:pos="10800"/>
        </w:tabs>
        <w:spacing w:before="240" w:after="120"/>
        <w:rPr>
          <w:rFonts w:asciiTheme="minorHAnsi" w:hAnsiTheme="minorHAnsi" w:cstheme="minorHAnsi"/>
          <w:b/>
          <w:color w:val="000000"/>
          <w:sz w:val="21"/>
          <w:szCs w:val="21"/>
        </w:rPr>
      </w:pPr>
      <w:r w:rsidRPr="00833E07">
        <w:rPr>
          <w:rFonts w:asciiTheme="minorHAnsi" w:hAnsiTheme="minorHAnsi" w:cstheme="minorHAnsi"/>
          <w:sz w:val="21"/>
          <w:szCs w:val="21"/>
        </w:rPr>
        <w:t xml:space="preserve">Analytical and </w:t>
      </w:r>
      <w:r w:rsidR="00B649E6" w:rsidRPr="00833E07">
        <w:rPr>
          <w:rFonts w:asciiTheme="minorHAnsi" w:hAnsiTheme="minorHAnsi" w:cstheme="minorHAnsi"/>
          <w:sz w:val="21"/>
          <w:szCs w:val="21"/>
        </w:rPr>
        <w:t>results-focused</w:t>
      </w:r>
      <w:r w:rsidR="00176A68" w:rsidRPr="00833E07">
        <w:rPr>
          <w:rFonts w:asciiTheme="minorHAnsi" w:hAnsiTheme="minorHAnsi" w:cstheme="minorHAnsi"/>
          <w:sz w:val="21"/>
          <w:szCs w:val="21"/>
        </w:rPr>
        <w:t xml:space="preserve"> professional</w:t>
      </w:r>
      <w:r w:rsidR="007D48B6" w:rsidRPr="00833E07">
        <w:rPr>
          <w:rFonts w:asciiTheme="minorHAnsi" w:hAnsiTheme="minorHAnsi" w:cstheme="minorHAnsi"/>
          <w:color w:val="000000"/>
          <w:sz w:val="21"/>
          <w:szCs w:val="21"/>
        </w:rPr>
        <w:t xml:space="preserve"> </w:t>
      </w:r>
      <w:r w:rsidR="001C22CB" w:rsidRPr="00833E07">
        <w:rPr>
          <w:rFonts w:asciiTheme="minorHAnsi" w:hAnsiTheme="minorHAnsi" w:cstheme="minorHAnsi"/>
          <w:color w:val="000000"/>
          <w:sz w:val="21"/>
          <w:szCs w:val="21"/>
        </w:rPr>
        <w:t>analyzing, reporting, and consolidating acc</w:t>
      </w:r>
      <w:r w:rsidR="003D6DB0" w:rsidRPr="00833E07">
        <w:rPr>
          <w:rFonts w:asciiTheme="minorHAnsi" w:hAnsiTheme="minorHAnsi" w:cstheme="minorHAnsi"/>
          <w:color w:val="000000"/>
          <w:sz w:val="21"/>
          <w:szCs w:val="21"/>
        </w:rPr>
        <w:t xml:space="preserve">ounting data, </w:t>
      </w:r>
      <w:r w:rsidR="00660461" w:rsidRPr="00833E07">
        <w:rPr>
          <w:rFonts w:asciiTheme="minorHAnsi" w:hAnsiTheme="minorHAnsi" w:cstheme="minorHAnsi"/>
          <w:color w:val="000000"/>
          <w:sz w:val="21"/>
          <w:szCs w:val="21"/>
        </w:rPr>
        <w:t>while identifying/</w:t>
      </w:r>
      <w:r w:rsidR="001C22CB" w:rsidRPr="00833E07">
        <w:rPr>
          <w:rFonts w:asciiTheme="minorHAnsi" w:hAnsiTheme="minorHAnsi" w:cstheme="minorHAnsi"/>
          <w:color w:val="000000"/>
          <w:sz w:val="21"/>
          <w:szCs w:val="21"/>
        </w:rPr>
        <w:t>mitigating financial risks.</w:t>
      </w:r>
      <w:r w:rsidR="003D6DB0" w:rsidRPr="00833E07">
        <w:rPr>
          <w:rFonts w:asciiTheme="minorHAnsi" w:hAnsiTheme="minorHAnsi" w:cstheme="minorHAnsi"/>
          <w:color w:val="000000"/>
          <w:sz w:val="21"/>
          <w:szCs w:val="21"/>
        </w:rPr>
        <w:t xml:space="preserve"> </w:t>
      </w:r>
      <w:r w:rsidR="0072690C" w:rsidRPr="00833E07">
        <w:rPr>
          <w:rFonts w:asciiTheme="minorHAnsi" w:hAnsiTheme="minorHAnsi" w:cstheme="minorHAnsi"/>
          <w:color w:val="000000"/>
          <w:sz w:val="21"/>
          <w:szCs w:val="21"/>
        </w:rPr>
        <w:t>Proven success in financial planning and analysis, accounting principles, budget preparation, cash management, accounts reconciliation, prime entry recording, and due diligence.</w:t>
      </w:r>
      <w:r w:rsidR="0098338D" w:rsidRPr="00833E07">
        <w:rPr>
          <w:rFonts w:asciiTheme="minorHAnsi" w:hAnsiTheme="minorHAnsi" w:cstheme="minorHAnsi"/>
          <w:color w:val="000000"/>
          <w:sz w:val="21"/>
          <w:szCs w:val="21"/>
        </w:rPr>
        <w:t xml:space="preserve"> </w:t>
      </w:r>
      <w:r w:rsidR="0072690C" w:rsidRPr="00833E07">
        <w:rPr>
          <w:rFonts w:asciiTheme="minorHAnsi" w:hAnsiTheme="minorHAnsi" w:cstheme="minorHAnsi"/>
          <w:color w:val="000000"/>
          <w:sz w:val="21"/>
          <w:szCs w:val="21"/>
          <w:lang w:val="en-GB"/>
        </w:rPr>
        <w:t>Recognized by senior leadership for accurately evaluating strategic and financial data for informed decision making.</w:t>
      </w:r>
      <w:r w:rsidR="00242FEC" w:rsidRPr="00833E07">
        <w:rPr>
          <w:rFonts w:asciiTheme="minorHAnsi" w:hAnsiTheme="minorHAnsi" w:cstheme="minorHAnsi"/>
          <w:color w:val="000000"/>
          <w:sz w:val="21"/>
          <w:szCs w:val="21"/>
          <w:lang w:val="en-GB"/>
        </w:rPr>
        <w:t xml:space="preserve"> </w:t>
      </w:r>
      <w:r w:rsidR="0065789B" w:rsidRPr="00833E07">
        <w:rPr>
          <w:rFonts w:asciiTheme="minorHAnsi" w:hAnsiTheme="minorHAnsi" w:cstheme="minorHAnsi"/>
          <w:color w:val="000000"/>
          <w:sz w:val="21"/>
          <w:szCs w:val="21"/>
          <w:lang w:val="en-GB"/>
        </w:rPr>
        <w:t>Strong background in staff development and supervision; establish, lead, and motivate high-performing teams committed to achieve collective goals and shared vision.</w:t>
      </w:r>
      <w:r w:rsidR="00242FEC" w:rsidRPr="00833E07">
        <w:rPr>
          <w:rFonts w:asciiTheme="minorHAnsi" w:hAnsiTheme="minorHAnsi" w:cstheme="minorHAnsi"/>
          <w:color w:val="000000"/>
          <w:sz w:val="21"/>
          <w:szCs w:val="21"/>
          <w:lang w:val="en-GB"/>
        </w:rPr>
        <w:t xml:space="preserve"> </w:t>
      </w:r>
      <w:r w:rsidR="007638D4" w:rsidRPr="00833E07">
        <w:rPr>
          <w:rFonts w:asciiTheme="minorHAnsi" w:hAnsiTheme="minorHAnsi" w:cstheme="minorHAnsi"/>
          <w:color w:val="000000"/>
          <w:sz w:val="21"/>
          <w:szCs w:val="21"/>
          <w:lang w:val="en-GB"/>
        </w:rPr>
        <w:t>Strong background in staff development and supervision; establish, lead, and motivate high-performing teams committed to achieve collective goals and shared vision.</w:t>
      </w:r>
      <w:r w:rsidR="00A933E3" w:rsidRPr="00833E07">
        <w:rPr>
          <w:rFonts w:asciiTheme="minorHAnsi" w:hAnsiTheme="minorHAnsi" w:cstheme="minorHAnsi"/>
          <w:color w:val="000000"/>
          <w:sz w:val="21"/>
          <w:szCs w:val="21"/>
          <w:lang w:val="en-GB"/>
        </w:rPr>
        <w:t xml:space="preserve"> </w:t>
      </w:r>
      <w:r w:rsidR="007D48B6" w:rsidRPr="00833E07">
        <w:rPr>
          <w:rFonts w:asciiTheme="minorHAnsi" w:hAnsiTheme="minorHAnsi" w:cstheme="minorHAnsi"/>
          <w:b/>
          <w:i/>
          <w:color w:val="000000"/>
          <w:sz w:val="21"/>
          <w:szCs w:val="21"/>
        </w:rPr>
        <w:t>Areas of Expertise include:</w:t>
      </w:r>
    </w:p>
    <w:tbl>
      <w:tblPr>
        <w:tblW w:w="5000" w:type="pct"/>
        <w:jc w:val="center"/>
        <w:tblLook w:val="04A0" w:firstRow="1" w:lastRow="0" w:firstColumn="1" w:lastColumn="0" w:noHBand="0" w:noVBand="1"/>
      </w:tblPr>
      <w:tblGrid>
        <w:gridCol w:w="3763"/>
        <w:gridCol w:w="3397"/>
        <w:gridCol w:w="3856"/>
      </w:tblGrid>
      <w:tr w:rsidR="007D48B6" w:rsidRPr="00833E07" w14:paraId="06B61F98" w14:textId="77777777" w:rsidTr="00F0493F">
        <w:trPr>
          <w:jc w:val="center"/>
        </w:trPr>
        <w:tc>
          <w:tcPr>
            <w:tcW w:w="1708" w:type="pct"/>
          </w:tcPr>
          <w:p w14:paraId="71A25A14" w14:textId="59038DF8" w:rsidR="007D48B6" w:rsidRPr="00833E07" w:rsidRDefault="004D135E" w:rsidP="0054725F">
            <w:pPr>
              <w:pStyle w:val="BodyText"/>
              <w:numPr>
                <w:ilvl w:val="0"/>
                <w:numId w:val="4"/>
              </w:numPr>
              <w:tabs>
                <w:tab w:val="right" w:pos="360"/>
                <w:tab w:val="left" w:pos="11520"/>
              </w:tabs>
              <w:spacing w:line="264" w:lineRule="auto"/>
              <w:rPr>
                <w:rFonts w:asciiTheme="minorHAnsi" w:eastAsia="Dotum" w:hAnsiTheme="minorHAnsi" w:cstheme="minorHAnsi"/>
                <w:sz w:val="21"/>
                <w:szCs w:val="21"/>
              </w:rPr>
            </w:pPr>
            <w:r w:rsidRPr="00833E07">
              <w:rPr>
                <w:rFonts w:asciiTheme="minorHAnsi" w:hAnsiTheme="minorHAnsi" w:cstheme="minorHAnsi"/>
                <w:spacing w:val="-4"/>
                <w:sz w:val="21"/>
                <w:szCs w:val="21"/>
              </w:rPr>
              <w:t>Accounting/Financial Management</w:t>
            </w:r>
          </w:p>
        </w:tc>
        <w:tc>
          <w:tcPr>
            <w:tcW w:w="1542" w:type="pct"/>
          </w:tcPr>
          <w:p w14:paraId="7C669E95" w14:textId="33C8EFC6" w:rsidR="007D48B6" w:rsidRPr="00833E07" w:rsidRDefault="004D135E" w:rsidP="0054725F">
            <w:pPr>
              <w:pStyle w:val="BodyText"/>
              <w:numPr>
                <w:ilvl w:val="0"/>
                <w:numId w:val="4"/>
              </w:numPr>
              <w:tabs>
                <w:tab w:val="right" w:pos="360"/>
                <w:tab w:val="left" w:pos="11520"/>
              </w:tabs>
              <w:spacing w:line="264" w:lineRule="auto"/>
              <w:rPr>
                <w:rFonts w:asciiTheme="minorHAnsi" w:hAnsiTheme="minorHAnsi" w:cstheme="minorHAnsi"/>
                <w:spacing w:val="-4"/>
                <w:sz w:val="21"/>
                <w:szCs w:val="21"/>
                <w:lang w:val="en-AU"/>
              </w:rPr>
            </w:pPr>
            <w:r w:rsidRPr="00833E07">
              <w:rPr>
                <w:rFonts w:asciiTheme="minorHAnsi" w:hAnsiTheme="minorHAnsi" w:cstheme="minorHAnsi"/>
                <w:spacing w:val="-4"/>
                <w:sz w:val="21"/>
                <w:szCs w:val="21"/>
              </w:rPr>
              <w:t>A/P &amp; A/R</w:t>
            </w:r>
          </w:p>
        </w:tc>
        <w:tc>
          <w:tcPr>
            <w:tcW w:w="1750" w:type="pct"/>
          </w:tcPr>
          <w:p w14:paraId="07DEBAEF" w14:textId="5E60BEA8" w:rsidR="007D48B6" w:rsidRPr="00833E07" w:rsidRDefault="000C4EED" w:rsidP="0054725F">
            <w:pPr>
              <w:pStyle w:val="BodyText"/>
              <w:numPr>
                <w:ilvl w:val="0"/>
                <w:numId w:val="4"/>
              </w:numPr>
              <w:tabs>
                <w:tab w:val="right" w:pos="360"/>
                <w:tab w:val="left" w:pos="11520"/>
              </w:tabs>
              <w:spacing w:line="264" w:lineRule="auto"/>
              <w:rPr>
                <w:rFonts w:asciiTheme="minorHAnsi" w:hAnsiTheme="minorHAnsi" w:cstheme="minorHAnsi"/>
                <w:spacing w:val="-4"/>
                <w:sz w:val="21"/>
                <w:szCs w:val="21"/>
                <w:lang w:val="en-AU"/>
              </w:rPr>
            </w:pPr>
            <w:r w:rsidRPr="00833E07">
              <w:rPr>
                <w:rFonts w:asciiTheme="minorHAnsi" w:hAnsiTheme="minorHAnsi" w:cstheme="minorHAnsi"/>
                <w:spacing w:val="-4"/>
                <w:sz w:val="21"/>
                <w:szCs w:val="21"/>
                <w:lang w:val="en-AU"/>
              </w:rPr>
              <w:t>Policies/Procedures Implementation</w:t>
            </w:r>
          </w:p>
        </w:tc>
      </w:tr>
      <w:tr w:rsidR="007D48B6" w:rsidRPr="00833E07" w14:paraId="3BFDD051" w14:textId="77777777" w:rsidTr="00F0493F">
        <w:trPr>
          <w:trHeight w:val="100"/>
          <w:jc w:val="center"/>
        </w:trPr>
        <w:tc>
          <w:tcPr>
            <w:tcW w:w="1708" w:type="pct"/>
          </w:tcPr>
          <w:p w14:paraId="13E6C99C" w14:textId="0E12BC8D" w:rsidR="007D48B6" w:rsidRPr="00833E07" w:rsidRDefault="009C4C6A" w:rsidP="0054725F">
            <w:pPr>
              <w:pStyle w:val="BodyText"/>
              <w:numPr>
                <w:ilvl w:val="0"/>
                <w:numId w:val="4"/>
              </w:numPr>
              <w:tabs>
                <w:tab w:val="right" w:pos="360"/>
                <w:tab w:val="left" w:pos="11520"/>
              </w:tabs>
              <w:spacing w:line="264" w:lineRule="auto"/>
              <w:rPr>
                <w:rFonts w:asciiTheme="minorHAnsi" w:hAnsiTheme="minorHAnsi" w:cstheme="minorHAnsi"/>
                <w:spacing w:val="-4"/>
                <w:sz w:val="21"/>
                <w:szCs w:val="21"/>
                <w:lang w:val="en-AU"/>
              </w:rPr>
            </w:pPr>
            <w:r w:rsidRPr="00833E07">
              <w:rPr>
                <w:rFonts w:asciiTheme="minorHAnsi" w:hAnsiTheme="minorHAnsi" w:cstheme="minorHAnsi"/>
                <w:spacing w:val="-4"/>
                <w:sz w:val="21"/>
                <w:szCs w:val="21"/>
                <w:lang w:val="en-GB"/>
              </w:rPr>
              <w:t>Accounts Reconciliation</w:t>
            </w:r>
          </w:p>
        </w:tc>
        <w:tc>
          <w:tcPr>
            <w:tcW w:w="1542" w:type="pct"/>
          </w:tcPr>
          <w:p w14:paraId="17D132C7" w14:textId="68E02A05" w:rsidR="007D48B6" w:rsidRPr="00833E07" w:rsidRDefault="00586FF0" w:rsidP="0054725F">
            <w:pPr>
              <w:pStyle w:val="BodyText"/>
              <w:numPr>
                <w:ilvl w:val="0"/>
                <w:numId w:val="4"/>
              </w:numPr>
              <w:tabs>
                <w:tab w:val="right" w:pos="360"/>
                <w:tab w:val="left" w:pos="11520"/>
              </w:tabs>
              <w:spacing w:line="264" w:lineRule="auto"/>
              <w:rPr>
                <w:rFonts w:asciiTheme="minorHAnsi" w:hAnsiTheme="minorHAnsi" w:cstheme="minorHAnsi"/>
                <w:spacing w:val="-4"/>
                <w:sz w:val="21"/>
                <w:szCs w:val="21"/>
                <w:lang w:val="en-AU"/>
              </w:rPr>
            </w:pPr>
            <w:r w:rsidRPr="00833E07">
              <w:rPr>
                <w:rFonts w:asciiTheme="minorHAnsi" w:hAnsiTheme="minorHAnsi" w:cstheme="minorHAnsi"/>
                <w:spacing w:val="-4"/>
                <w:sz w:val="21"/>
                <w:szCs w:val="21"/>
                <w:lang w:val="en-GB"/>
              </w:rPr>
              <w:t>Cash Flow Optimization</w:t>
            </w:r>
          </w:p>
        </w:tc>
        <w:tc>
          <w:tcPr>
            <w:tcW w:w="1750" w:type="pct"/>
          </w:tcPr>
          <w:p w14:paraId="4F95AC3F" w14:textId="18A5DF8B" w:rsidR="007D48B6" w:rsidRPr="00833E07" w:rsidRDefault="004D135E" w:rsidP="0054725F">
            <w:pPr>
              <w:pStyle w:val="BodyText"/>
              <w:numPr>
                <w:ilvl w:val="0"/>
                <w:numId w:val="4"/>
              </w:numPr>
              <w:tabs>
                <w:tab w:val="right" w:pos="360"/>
                <w:tab w:val="left" w:pos="11520"/>
              </w:tabs>
              <w:spacing w:line="264" w:lineRule="auto"/>
              <w:rPr>
                <w:rFonts w:asciiTheme="minorHAnsi" w:hAnsiTheme="minorHAnsi" w:cstheme="minorHAnsi"/>
                <w:spacing w:val="-4"/>
                <w:sz w:val="21"/>
                <w:szCs w:val="21"/>
                <w:lang w:val="en-AU"/>
              </w:rPr>
            </w:pPr>
            <w:r w:rsidRPr="00833E07">
              <w:rPr>
                <w:rFonts w:asciiTheme="minorHAnsi" w:hAnsiTheme="minorHAnsi" w:cstheme="minorHAnsi"/>
                <w:spacing w:val="-4"/>
                <w:sz w:val="21"/>
                <w:szCs w:val="21"/>
                <w:lang w:val="en-GB"/>
              </w:rPr>
              <w:t>Documentation &amp; Reporting</w:t>
            </w:r>
          </w:p>
        </w:tc>
      </w:tr>
      <w:tr w:rsidR="007D48B6" w:rsidRPr="00833E07" w14:paraId="2A2411C8" w14:textId="77777777" w:rsidTr="00F0493F">
        <w:trPr>
          <w:jc w:val="center"/>
        </w:trPr>
        <w:tc>
          <w:tcPr>
            <w:tcW w:w="1708" w:type="pct"/>
          </w:tcPr>
          <w:p w14:paraId="733A947B" w14:textId="77777777" w:rsidR="007D48B6" w:rsidRPr="00833E07" w:rsidRDefault="004D135E" w:rsidP="0042134E">
            <w:pPr>
              <w:pStyle w:val="BodyText"/>
              <w:numPr>
                <w:ilvl w:val="0"/>
                <w:numId w:val="4"/>
              </w:numPr>
              <w:tabs>
                <w:tab w:val="right" w:pos="360"/>
                <w:tab w:val="left" w:pos="11520"/>
              </w:tabs>
              <w:spacing w:line="264" w:lineRule="auto"/>
              <w:rPr>
                <w:rFonts w:asciiTheme="minorHAnsi" w:hAnsiTheme="minorHAnsi" w:cstheme="minorHAnsi"/>
                <w:spacing w:val="-4"/>
                <w:sz w:val="21"/>
                <w:szCs w:val="21"/>
                <w:lang w:val="en-AU"/>
              </w:rPr>
            </w:pPr>
            <w:r w:rsidRPr="00833E07">
              <w:rPr>
                <w:rFonts w:asciiTheme="minorHAnsi" w:hAnsiTheme="minorHAnsi" w:cstheme="minorHAnsi"/>
                <w:spacing w:val="-4"/>
                <w:sz w:val="21"/>
                <w:szCs w:val="21"/>
              </w:rPr>
              <w:t>Resource Allocation/</w:t>
            </w:r>
            <w:r w:rsidR="0042134E" w:rsidRPr="00833E07">
              <w:rPr>
                <w:rFonts w:asciiTheme="minorHAnsi" w:hAnsiTheme="minorHAnsi" w:cstheme="minorHAnsi"/>
                <w:spacing w:val="-4"/>
                <w:sz w:val="21"/>
                <w:szCs w:val="21"/>
              </w:rPr>
              <w:t>Utilization</w:t>
            </w:r>
          </w:p>
          <w:p w14:paraId="132D8EB1" w14:textId="4566723F" w:rsidR="00F21CD0" w:rsidRPr="00833E07" w:rsidRDefault="00F21CD0" w:rsidP="00F21CD0">
            <w:pPr>
              <w:pStyle w:val="BodyText"/>
              <w:numPr>
                <w:ilvl w:val="0"/>
                <w:numId w:val="4"/>
              </w:numPr>
              <w:tabs>
                <w:tab w:val="right" w:pos="360"/>
                <w:tab w:val="left" w:pos="11520"/>
              </w:tabs>
              <w:spacing w:line="264" w:lineRule="auto"/>
              <w:rPr>
                <w:rFonts w:asciiTheme="minorHAnsi" w:hAnsiTheme="minorHAnsi" w:cstheme="minorHAnsi"/>
                <w:spacing w:val="-4"/>
                <w:sz w:val="21"/>
                <w:szCs w:val="21"/>
                <w:lang w:val="en-AU"/>
              </w:rPr>
            </w:pPr>
            <w:r w:rsidRPr="00833E07">
              <w:rPr>
                <w:rFonts w:asciiTheme="minorHAnsi" w:hAnsiTheme="minorHAnsi" w:cstheme="minorHAnsi"/>
                <w:spacing w:val="-4"/>
                <w:sz w:val="21"/>
                <w:szCs w:val="21"/>
                <w:lang w:val="en-AU"/>
              </w:rPr>
              <w:t>Strategic Planning/Analysis</w:t>
            </w:r>
          </w:p>
        </w:tc>
        <w:tc>
          <w:tcPr>
            <w:tcW w:w="1542" w:type="pct"/>
          </w:tcPr>
          <w:p w14:paraId="0639A42C" w14:textId="77777777" w:rsidR="007D48B6" w:rsidRPr="00833E07" w:rsidRDefault="00303F82" w:rsidP="0054725F">
            <w:pPr>
              <w:pStyle w:val="BodyText"/>
              <w:numPr>
                <w:ilvl w:val="0"/>
                <w:numId w:val="4"/>
              </w:numPr>
              <w:tabs>
                <w:tab w:val="right" w:pos="360"/>
                <w:tab w:val="left" w:pos="11520"/>
              </w:tabs>
              <w:spacing w:line="264" w:lineRule="auto"/>
              <w:rPr>
                <w:rFonts w:asciiTheme="minorHAnsi" w:hAnsiTheme="minorHAnsi" w:cstheme="minorHAnsi"/>
                <w:spacing w:val="-4"/>
                <w:sz w:val="21"/>
                <w:szCs w:val="21"/>
                <w:lang w:val="en-AU"/>
              </w:rPr>
            </w:pPr>
            <w:r w:rsidRPr="00833E07">
              <w:rPr>
                <w:rFonts w:asciiTheme="minorHAnsi" w:hAnsiTheme="minorHAnsi" w:cstheme="minorHAnsi"/>
                <w:spacing w:val="-4"/>
                <w:sz w:val="21"/>
                <w:szCs w:val="21"/>
                <w:lang w:val="en-GB"/>
              </w:rPr>
              <w:t>Capital Management</w:t>
            </w:r>
          </w:p>
          <w:p w14:paraId="55C7D8EB" w14:textId="188DC401" w:rsidR="00F21CD0" w:rsidRPr="00833E07" w:rsidRDefault="00F21CD0" w:rsidP="00F21CD0">
            <w:pPr>
              <w:pStyle w:val="BodyText"/>
              <w:numPr>
                <w:ilvl w:val="0"/>
                <w:numId w:val="4"/>
              </w:numPr>
              <w:tabs>
                <w:tab w:val="right" w:pos="360"/>
                <w:tab w:val="left" w:pos="11520"/>
              </w:tabs>
              <w:spacing w:line="264" w:lineRule="auto"/>
              <w:rPr>
                <w:rFonts w:asciiTheme="minorHAnsi" w:hAnsiTheme="minorHAnsi" w:cstheme="minorHAnsi"/>
                <w:spacing w:val="-4"/>
                <w:sz w:val="21"/>
                <w:szCs w:val="21"/>
                <w:lang w:val="en-AU"/>
              </w:rPr>
            </w:pPr>
            <w:r w:rsidRPr="00833E07">
              <w:rPr>
                <w:rFonts w:asciiTheme="minorHAnsi" w:hAnsiTheme="minorHAnsi" w:cstheme="minorHAnsi"/>
                <w:spacing w:val="-4"/>
                <w:sz w:val="21"/>
                <w:szCs w:val="21"/>
                <w:lang w:val="en-AU"/>
              </w:rPr>
              <w:t>New Business Development</w:t>
            </w:r>
          </w:p>
        </w:tc>
        <w:tc>
          <w:tcPr>
            <w:tcW w:w="1750" w:type="pct"/>
          </w:tcPr>
          <w:p w14:paraId="11A51AE1" w14:textId="77777777" w:rsidR="007D48B6" w:rsidRPr="00833E07" w:rsidRDefault="004D135E" w:rsidP="0054725F">
            <w:pPr>
              <w:pStyle w:val="BodyText"/>
              <w:numPr>
                <w:ilvl w:val="0"/>
                <w:numId w:val="4"/>
              </w:numPr>
              <w:tabs>
                <w:tab w:val="right" w:pos="360"/>
                <w:tab w:val="left" w:pos="11520"/>
              </w:tabs>
              <w:spacing w:line="264" w:lineRule="auto"/>
              <w:rPr>
                <w:rFonts w:asciiTheme="minorHAnsi" w:hAnsiTheme="minorHAnsi" w:cstheme="minorHAnsi"/>
                <w:spacing w:val="-4"/>
                <w:sz w:val="21"/>
                <w:szCs w:val="21"/>
                <w:lang w:val="en-AU"/>
              </w:rPr>
            </w:pPr>
            <w:r w:rsidRPr="00833E07">
              <w:rPr>
                <w:rFonts w:asciiTheme="minorHAnsi" w:hAnsiTheme="minorHAnsi" w:cstheme="minorHAnsi"/>
                <w:spacing w:val="-4"/>
                <w:sz w:val="21"/>
                <w:szCs w:val="21"/>
              </w:rPr>
              <w:t>Relationship Management</w:t>
            </w:r>
          </w:p>
          <w:p w14:paraId="6ED9872F" w14:textId="2143C6B0" w:rsidR="00F7563C" w:rsidRPr="002B377F" w:rsidRDefault="00F21CD0" w:rsidP="002B377F">
            <w:pPr>
              <w:pStyle w:val="BodyText"/>
              <w:numPr>
                <w:ilvl w:val="0"/>
                <w:numId w:val="4"/>
              </w:numPr>
              <w:tabs>
                <w:tab w:val="right" w:pos="360"/>
                <w:tab w:val="left" w:pos="11520"/>
              </w:tabs>
              <w:spacing w:line="264" w:lineRule="auto"/>
              <w:rPr>
                <w:rFonts w:asciiTheme="minorHAnsi" w:hAnsiTheme="minorHAnsi" w:cstheme="minorHAnsi"/>
                <w:spacing w:val="-4"/>
                <w:sz w:val="21"/>
                <w:szCs w:val="21"/>
                <w:lang w:val="en-AU"/>
              </w:rPr>
            </w:pPr>
            <w:r w:rsidRPr="00833E07">
              <w:rPr>
                <w:rFonts w:asciiTheme="minorHAnsi" w:hAnsiTheme="minorHAnsi" w:cstheme="minorHAnsi"/>
                <w:spacing w:val="-4"/>
                <w:sz w:val="21"/>
                <w:szCs w:val="21"/>
                <w:lang w:val="en-AU"/>
              </w:rPr>
              <w:t>Bilingual (Arabic/English)</w:t>
            </w:r>
          </w:p>
        </w:tc>
      </w:tr>
    </w:tbl>
    <w:p w14:paraId="44CAFB4D" w14:textId="77777777" w:rsidR="007D48B6" w:rsidRPr="00833E07" w:rsidRDefault="005B528A" w:rsidP="00F9462C">
      <w:pPr>
        <w:pStyle w:val="Heading2"/>
        <w:spacing w:line="240" w:lineRule="auto"/>
        <w:jc w:val="center"/>
      </w:pPr>
      <w:r w:rsidRPr="00833E07">
        <w:t xml:space="preserve">Professional </w:t>
      </w:r>
      <w:r w:rsidR="0091234A" w:rsidRPr="00833E07">
        <w:t>Experience</w:t>
      </w:r>
    </w:p>
    <w:p w14:paraId="3A17840D" w14:textId="654829AD" w:rsidR="007D48B6" w:rsidRPr="007513FB" w:rsidRDefault="004C4261" w:rsidP="00F9462C">
      <w:pPr>
        <w:pStyle w:val="Heading1"/>
        <w:spacing w:line="240" w:lineRule="auto"/>
        <w:jc w:val="center"/>
        <w:rPr>
          <w:color w:val="auto"/>
          <w:sz w:val="24"/>
          <w:szCs w:val="24"/>
        </w:rPr>
      </w:pPr>
      <w:r w:rsidRPr="007513FB">
        <w:rPr>
          <w:color w:val="auto"/>
          <w:sz w:val="24"/>
          <w:szCs w:val="24"/>
        </w:rPr>
        <w:t>TARGET</w:t>
      </w:r>
      <w:r w:rsidR="007D48B6" w:rsidRPr="007513FB">
        <w:rPr>
          <w:color w:val="auto"/>
          <w:sz w:val="24"/>
          <w:szCs w:val="24"/>
        </w:rPr>
        <w:t xml:space="preserve"> </w:t>
      </w:r>
      <w:r w:rsidR="007D48B6" w:rsidRPr="007513FB">
        <w:rPr>
          <w:color w:val="auto"/>
          <w:sz w:val="24"/>
          <w:szCs w:val="24"/>
        </w:rPr>
        <w:sym w:font="Symbol" w:char="F0B7"/>
      </w:r>
      <w:r w:rsidR="007D48B6" w:rsidRPr="007513FB">
        <w:rPr>
          <w:color w:val="auto"/>
          <w:sz w:val="24"/>
          <w:szCs w:val="24"/>
        </w:rPr>
        <w:t xml:space="preserve"> </w:t>
      </w:r>
      <w:r w:rsidR="003D6DB0" w:rsidRPr="007513FB">
        <w:rPr>
          <w:color w:val="auto"/>
          <w:sz w:val="24"/>
          <w:szCs w:val="24"/>
        </w:rPr>
        <w:t xml:space="preserve">Alpharetta </w:t>
      </w:r>
      <w:r w:rsidR="007D48B6" w:rsidRPr="007513FB">
        <w:rPr>
          <w:color w:val="auto"/>
          <w:sz w:val="24"/>
          <w:szCs w:val="24"/>
        </w:rPr>
        <w:sym w:font="Symbol" w:char="F0B7"/>
      </w:r>
      <w:r w:rsidR="007D48B6" w:rsidRPr="007513FB">
        <w:rPr>
          <w:color w:val="auto"/>
          <w:sz w:val="24"/>
          <w:szCs w:val="24"/>
        </w:rPr>
        <w:t xml:space="preserve"> </w:t>
      </w:r>
      <w:r w:rsidR="001E19CB" w:rsidRPr="007513FB">
        <w:rPr>
          <w:color w:val="auto"/>
          <w:sz w:val="24"/>
          <w:szCs w:val="24"/>
        </w:rPr>
        <w:t xml:space="preserve">2015 to </w:t>
      </w:r>
      <w:r w:rsidR="001C03F9" w:rsidRPr="007513FB">
        <w:rPr>
          <w:color w:val="auto"/>
          <w:sz w:val="24"/>
          <w:szCs w:val="24"/>
        </w:rPr>
        <w:t>Present.</w:t>
      </w:r>
    </w:p>
    <w:p w14:paraId="16BAE5BB" w14:textId="700E3219" w:rsidR="007D48B6" w:rsidRPr="00A82958" w:rsidRDefault="00CE5DDC" w:rsidP="00F9462C">
      <w:pPr>
        <w:pStyle w:val="BodyText"/>
        <w:spacing w:before="120" w:line="276" w:lineRule="auto"/>
        <w:rPr>
          <w:rFonts w:asciiTheme="minorHAnsi" w:hAnsiTheme="minorHAnsi" w:cstheme="minorHAnsi"/>
          <w:b/>
          <w:bCs/>
          <w:smallCaps/>
          <w:color w:val="000000"/>
          <w:sz w:val="21"/>
          <w:szCs w:val="20"/>
          <w:u w:val="single"/>
        </w:rPr>
      </w:pPr>
      <w:r>
        <w:rPr>
          <w:rFonts w:asciiTheme="minorHAnsi" w:hAnsiTheme="minorHAnsi" w:cstheme="minorHAnsi"/>
          <w:b/>
          <w:bCs/>
          <w:smallCaps/>
          <w:color w:val="000000"/>
          <w:sz w:val="21"/>
          <w:szCs w:val="20"/>
          <w:u w:val="single"/>
        </w:rPr>
        <w:t>team leader</w:t>
      </w:r>
      <w:r w:rsidR="003A460C" w:rsidRPr="00A82958">
        <w:rPr>
          <w:rFonts w:asciiTheme="minorHAnsi" w:hAnsiTheme="minorHAnsi" w:cstheme="minorHAnsi"/>
          <w:b/>
          <w:bCs/>
          <w:smallCaps/>
          <w:color w:val="000000"/>
          <w:sz w:val="21"/>
          <w:szCs w:val="20"/>
          <w:u w:val="single"/>
        </w:rPr>
        <w:t xml:space="preserve"> </w:t>
      </w:r>
      <w:r w:rsidR="001D5381" w:rsidRPr="00A82958">
        <w:rPr>
          <w:rFonts w:asciiTheme="minorHAnsi" w:hAnsiTheme="minorHAnsi" w:cstheme="minorHAnsi"/>
          <w:b/>
          <w:bCs/>
          <w:smallCaps/>
          <w:color w:val="000000"/>
          <w:sz w:val="21"/>
          <w:szCs w:val="20"/>
          <w:u w:val="single"/>
        </w:rPr>
        <w:t xml:space="preserve">in Produce, </w:t>
      </w:r>
      <w:r w:rsidRPr="00A82958">
        <w:rPr>
          <w:rFonts w:asciiTheme="minorHAnsi" w:hAnsiTheme="minorHAnsi" w:cstheme="minorHAnsi"/>
          <w:b/>
          <w:bCs/>
          <w:smallCaps/>
          <w:color w:val="000000"/>
          <w:sz w:val="21"/>
          <w:szCs w:val="20"/>
          <w:u w:val="single"/>
        </w:rPr>
        <w:t>MEAT,</w:t>
      </w:r>
      <w:r w:rsidR="001D5381" w:rsidRPr="00A82958">
        <w:rPr>
          <w:rFonts w:asciiTheme="minorHAnsi" w:hAnsiTheme="minorHAnsi" w:cstheme="minorHAnsi"/>
          <w:b/>
          <w:bCs/>
          <w:smallCaps/>
          <w:color w:val="000000"/>
          <w:sz w:val="21"/>
          <w:szCs w:val="20"/>
          <w:u w:val="single"/>
        </w:rPr>
        <w:t xml:space="preserve"> </w:t>
      </w:r>
      <w:r w:rsidR="003A460C" w:rsidRPr="00A82958">
        <w:rPr>
          <w:rFonts w:asciiTheme="minorHAnsi" w:hAnsiTheme="minorHAnsi" w:cstheme="minorHAnsi"/>
          <w:b/>
          <w:bCs/>
          <w:smallCaps/>
          <w:color w:val="000000"/>
          <w:sz w:val="21"/>
          <w:szCs w:val="20"/>
          <w:u w:val="single"/>
        </w:rPr>
        <w:t>dairy</w:t>
      </w:r>
      <w:r w:rsidR="001C03F9">
        <w:rPr>
          <w:rFonts w:asciiTheme="minorHAnsi" w:hAnsiTheme="minorHAnsi" w:cstheme="minorHAnsi"/>
          <w:b/>
          <w:bCs/>
          <w:smallCaps/>
          <w:color w:val="000000"/>
          <w:sz w:val="21"/>
          <w:szCs w:val="20"/>
          <w:u w:val="single"/>
        </w:rPr>
        <w:t>,</w:t>
      </w:r>
      <w:r w:rsidR="001D5381" w:rsidRPr="00A82958">
        <w:rPr>
          <w:rFonts w:asciiTheme="minorHAnsi" w:hAnsiTheme="minorHAnsi" w:cstheme="minorHAnsi"/>
          <w:b/>
          <w:bCs/>
          <w:smallCaps/>
          <w:color w:val="000000"/>
          <w:sz w:val="21"/>
          <w:szCs w:val="20"/>
          <w:u w:val="single"/>
        </w:rPr>
        <w:t xml:space="preserve"> and </w:t>
      </w:r>
      <w:r w:rsidR="001307BC">
        <w:rPr>
          <w:rFonts w:asciiTheme="minorHAnsi" w:hAnsiTheme="minorHAnsi" w:cstheme="minorHAnsi"/>
          <w:b/>
          <w:bCs/>
          <w:smallCaps/>
          <w:color w:val="000000"/>
          <w:sz w:val="21"/>
          <w:szCs w:val="20"/>
          <w:u w:val="single"/>
        </w:rPr>
        <w:t xml:space="preserve">Dry </w:t>
      </w:r>
      <w:r w:rsidR="001D5381" w:rsidRPr="00A82958">
        <w:rPr>
          <w:rFonts w:asciiTheme="minorHAnsi" w:hAnsiTheme="minorHAnsi" w:cstheme="minorHAnsi"/>
          <w:b/>
          <w:bCs/>
          <w:smallCaps/>
          <w:color w:val="000000"/>
          <w:sz w:val="21"/>
          <w:szCs w:val="20"/>
          <w:u w:val="single"/>
        </w:rPr>
        <w:t xml:space="preserve">grocery </w:t>
      </w:r>
      <w:r w:rsidR="003A460C" w:rsidRPr="00A82958">
        <w:rPr>
          <w:rFonts w:asciiTheme="minorHAnsi" w:hAnsiTheme="minorHAnsi" w:cstheme="minorHAnsi"/>
          <w:b/>
          <w:bCs/>
          <w:smallCaps/>
          <w:color w:val="000000"/>
          <w:sz w:val="21"/>
          <w:szCs w:val="20"/>
          <w:u w:val="single"/>
        </w:rPr>
        <w:t>department</w:t>
      </w:r>
    </w:p>
    <w:p w14:paraId="1B0BE1B8" w14:textId="337FDCBB" w:rsidR="007D48B6" w:rsidRPr="00833E07" w:rsidRDefault="002C0115" w:rsidP="00F9462C">
      <w:pPr>
        <w:pStyle w:val="BodyText"/>
        <w:tabs>
          <w:tab w:val="right" w:pos="360"/>
        </w:tabs>
        <w:spacing w:before="60" w:line="276" w:lineRule="auto"/>
        <w:rPr>
          <w:rFonts w:asciiTheme="minorHAnsi" w:hAnsiTheme="minorHAnsi" w:cstheme="minorHAnsi"/>
          <w:color w:val="000000"/>
          <w:sz w:val="21"/>
          <w:szCs w:val="21"/>
        </w:rPr>
      </w:pPr>
      <w:r w:rsidRPr="00833E07">
        <w:rPr>
          <w:rFonts w:asciiTheme="minorHAnsi" w:hAnsiTheme="minorHAnsi" w:cstheme="minorHAnsi"/>
          <w:bCs/>
          <w:sz w:val="21"/>
          <w:szCs w:val="21"/>
        </w:rPr>
        <w:t>Implement best inventory management practices as well as conduct routine cycle counts and inventory audits to maintain seamless supply chain operations. Deliver quality training to new employees’ regarding company policies and customer dealing. Oversee and maintain displays as indicated by planograms, end cap, and bulk stack instructions aimed at accomplis</w:t>
      </w:r>
      <w:r w:rsidR="00BE4F38" w:rsidRPr="00833E07">
        <w:rPr>
          <w:rFonts w:asciiTheme="minorHAnsi" w:hAnsiTheme="minorHAnsi" w:cstheme="minorHAnsi"/>
          <w:bCs/>
          <w:sz w:val="21"/>
          <w:szCs w:val="21"/>
        </w:rPr>
        <w:t>hing designated business goals.</w:t>
      </w:r>
    </w:p>
    <w:p w14:paraId="31DF1ED2" w14:textId="77777777" w:rsidR="007D48B6" w:rsidRPr="00833E07" w:rsidRDefault="00C82BD0" w:rsidP="00F9462C">
      <w:pPr>
        <w:pStyle w:val="BodyText"/>
        <w:tabs>
          <w:tab w:val="right" w:pos="360"/>
        </w:tabs>
        <w:spacing w:before="60" w:line="276" w:lineRule="auto"/>
        <w:rPr>
          <w:rFonts w:asciiTheme="minorHAnsi" w:hAnsiTheme="minorHAnsi" w:cstheme="minorHAnsi"/>
          <w:b/>
          <w:color w:val="000000"/>
          <w:sz w:val="21"/>
          <w:szCs w:val="20"/>
        </w:rPr>
      </w:pPr>
      <w:r w:rsidRPr="00833E07">
        <w:rPr>
          <w:rFonts w:asciiTheme="minorHAnsi" w:hAnsiTheme="minorHAnsi" w:cstheme="minorHAnsi"/>
          <w:b/>
          <w:color w:val="000000"/>
          <w:sz w:val="21"/>
          <w:szCs w:val="20"/>
        </w:rPr>
        <w:t>Key Accomplishments</w:t>
      </w:r>
      <w:r w:rsidR="007D48B6" w:rsidRPr="00833E07">
        <w:rPr>
          <w:rFonts w:asciiTheme="minorHAnsi" w:hAnsiTheme="minorHAnsi" w:cstheme="minorHAnsi"/>
          <w:b/>
          <w:color w:val="000000"/>
          <w:sz w:val="21"/>
          <w:szCs w:val="20"/>
        </w:rPr>
        <w:t>:</w:t>
      </w:r>
    </w:p>
    <w:p w14:paraId="0FA1AED5" w14:textId="2ECFC64E" w:rsidR="006E604D" w:rsidRPr="00833E07" w:rsidRDefault="006E604D" w:rsidP="00F9462C">
      <w:pPr>
        <w:pStyle w:val="BodyText"/>
        <w:numPr>
          <w:ilvl w:val="0"/>
          <w:numId w:val="2"/>
        </w:numPr>
        <w:tabs>
          <w:tab w:val="right" w:pos="360"/>
        </w:tabs>
        <w:spacing w:before="60" w:line="276" w:lineRule="auto"/>
        <w:ind w:left="360" w:hanging="270"/>
        <w:rPr>
          <w:rFonts w:asciiTheme="minorHAnsi" w:hAnsiTheme="minorHAnsi" w:cstheme="minorHAnsi"/>
          <w:color w:val="000000"/>
          <w:sz w:val="21"/>
          <w:szCs w:val="20"/>
        </w:rPr>
      </w:pPr>
      <w:r w:rsidRPr="00833E07">
        <w:rPr>
          <w:rFonts w:asciiTheme="minorHAnsi" w:hAnsiTheme="minorHAnsi" w:cstheme="minorHAnsi"/>
          <w:bCs/>
          <w:sz w:val="21"/>
          <w:szCs w:val="21"/>
        </w:rPr>
        <w:t>Assess</w:t>
      </w:r>
      <w:r w:rsidR="007C72B5" w:rsidRPr="00833E07">
        <w:rPr>
          <w:rFonts w:asciiTheme="minorHAnsi" w:hAnsiTheme="minorHAnsi" w:cstheme="minorHAnsi"/>
          <w:bCs/>
          <w:sz w:val="21"/>
          <w:szCs w:val="21"/>
        </w:rPr>
        <w:t>ed</w:t>
      </w:r>
      <w:r w:rsidRPr="00833E07">
        <w:rPr>
          <w:rFonts w:asciiTheme="minorHAnsi" w:hAnsiTheme="minorHAnsi" w:cstheme="minorHAnsi"/>
          <w:bCs/>
          <w:sz w:val="21"/>
          <w:szCs w:val="21"/>
        </w:rPr>
        <w:t xml:space="preserve"> customer needs and deliver</w:t>
      </w:r>
      <w:r w:rsidR="005C3530" w:rsidRPr="00833E07">
        <w:rPr>
          <w:rFonts w:asciiTheme="minorHAnsi" w:hAnsiTheme="minorHAnsi" w:cstheme="minorHAnsi"/>
          <w:bCs/>
          <w:sz w:val="21"/>
          <w:szCs w:val="21"/>
        </w:rPr>
        <w:t>ed</w:t>
      </w:r>
      <w:r w:rsidRPr="00833E07">
        <w:rPr>
          <w:rFonts w:asciiTheme="minorHAnsi" w:hAnsiTheme="minorHAnsi" w:cstheme="minorHAnsi"/>
          <w:bCs/>
          <w:sz w:val="21"/>
          <w:szCs w:val="21"/>
        </w:rPr>
        <w:t xml:space="preserve"> quality services aimed at accomplishing maximum customer satisfaction.</w:t>
      </w:r>
    </w:p>
    <w:p w14:paraId="4E818021" w14:textId="4B43C09C" w:rsidR="007D48B6" w:rsidRPr="00833E07" w:rsidRDefault="006E604D" w:rsidP="00F9462C">
      <w:pPr>
        <w:pStyle w:val="BodyText"/>
        <w:numPr>
          <w:ilvl w:val="0"/>
          <w:numId w:val="2"/>
        </w:numPr>
        <w:tabs>
          <w:tab w:val="right" w:pos="360"/>
        </w:tabs>
        <w:spacing w:before="60" w:line="276" w:lineRule="auto"/>
        <w:ind w:left="360" w:hanging="270"/>
        <w:rPr>
          <w:rFonts w:asciiTheme="minorHAnsi" w:hAnsiTheme="minorHAnsi" w:cstheme="minorHAnsi"/>
          <w:color w:val="000000"/>
          <w:sz w:val="21"/>
          <w:szCs w:val="20"/>
        </w:rPr>
      </w:pPr>
      <w:r w:rsidRPr="00833E07">
        <w:rPr>
          <w:rFonts w:asciiTheme="minorHAnsi" w:hAnsiTheme="minorHAnsi" w:cstheme="minorHAnsi"/>
          <w:bCs/>
          <w:sz w:val="21"/>
          <w:szCs w:val="21"/>
        </w:rPr>
        <w:t>Achieve</w:t>
      </w:r>
      <w:r w:rsidR="007C72B5" w:rsidRPr="00833E07">
        <w:rPr>
          <w:rFonts w:asciiTheme="minorHAnsi" w:hAnsiTheme="minorHAnsi" w:cstheme="minorHAnsi"/>
          <w:bCs/>
          <w:sz w:val="21"/>
          <w:szCs w:val="21"/>
        </w:rPr>
        <w:t>d</w:t>
      </w:r>
      <w:r w:rsidRPr="00833E07">
        <w:rPr>
          <w:rFonts w:asciiTheme="minorHAnsi" w:hAnsiTheme="minorHAnsi" w:cstheme="minorHAnsi"/>
          <w:bCs/>
          <w:sz w:val="21"/>
          <w:szCs w:val="21"/>
        </w:rPr>
        <w:t xml:space="preserve"> organizational sales targets by devising and implementing consultative sales strategies.</w:t>
      </w:r>
    </w:p>
    <w:p w14:paraId="0140EFE0" w14:textId="787F89CA" w:rsidR="00BE4F38" w:rsidRPr="00833E07" w:rsidRDefault="00BE4F38" w:rsidP="00F9462C">
      <w:pPr>
        <w:pStyle w:val="BodyText"/>
        <w:numPr>
          <w:ilvl w:val="0"/>
          <w:numId w:val="2"/>
        </w:numPr>
        <w:tabs>
          <w:tab w:val="right" w:pos="360"/>
        </w:tabs>
        <w:spacing w:before="60" w:line="276" w:lineRule="auto"/>
        <w:ind w:left="360" w:hanging="270"/>
        <w:rPr>
          <w:rFonts w:asciiTheme="minorHAnsi" w:hAnsiTheme="minorHAnsi" w:cstheme="minorHAnsi"/>
          <w:color w:val="000000"/>
          <w:sz w:val="21"/>
          <w:szCs w:val="20"/>
        </w:rPr>
      </w:pPr>
      <w:r w:rsidRPr="00833E07">
        <w:rPr>
          <w:rFonts w:asciiTheme="minorHAnsi" w:hAnsiTheme="minorHAnsi" w:cstheme="minorHAnsi"/>
          <w:bCs/>
          <w:color w:val="000000"/>
          <w:sz w:val="21"/>
          <w:szCs w:val="20"/>
        </w:rPr>
        <w:t>Increase</w:t>
      </w:r>
      <w:r w:rsidR="000341EE" w:rsidRPr="00833E07">
        <w:rPr>
          <w:rFonts w:asciiTheme="minorHAnsi" w:hAnsiTheme="minorHAnsi" w:cstheme="minorHAnsi"/>
          <w:bCs/>
          <w:color w:val="000000"/>
          <w:sz w:val="21"/>
          <w:szCs w:val="20"/>
        </w:rPr>
        <w:t>d</w:t>
      </w:r>
      <w:r w:rsidRPr="00833E07">
        <w:rPr>
          <w:rFonts w:asciiTheme="minorHAnsi" w:hAnsiTheme="minorHAnsi" w:cstheme="minorHAnsi"/>
          <w:bCs/>
          <w:color w:val="000000"/>
          <w:sz w:val="21"/>
          <w:szCs w:val="20"/>
        </w:rPr>
        <w:t xml:space="preserve"> product visibility and expedite product location by properly maintaining store displays.</w:t>
      </w:r>
    </w:p>
    <w:p w14:paraId="591D569E" w14:textId="295D2EF6" w:rsidR="007D48B6" w:rsidRPr="007513FB" w:rsidRDefault="004C4261" w:rsidP="00833E07">
      <w:pPr>
        <w:pStyle w:val="Heading1"/>
        <w:jc w:val="center"/>
        <w:rPr>
          <w:iCs/>
          <w:color w:val="auto"/>
          <w:sz w:val="24"/>
          <w:szCs w:val="24"/>
        </w:rPr>
      </w:pPr>
      <w:r w:rsidRPr="007513FB">
        <w:rPr>
          <w:color w:val="auto"/>
          <w:sz w:val="24"/>
          <w:szCs w:val="24"/>
        </w:rPr>
        <w:t xml:space="preserve">MARSHALLS </w:t>
      </w:r>
      <w:r w:rsidR="007D48B6" w:rsidRPr="007513FB">
        <w:rPr>
          <w:iCs/>
          <w:color w:val="auto"/>
          <w:sz w:val="24"/>
          <w:szCs w:val="24"/>
        </w:rPr>
        <w:sym w:font="Symbol" w:char="F0B7"/>
      </w:r>
      <w:r w:rsidR="007D48B6" w:rsidRPr="007513FB">
        <w:rPr>
          <w:color w:val="auto"/>
          <w:sz w:val="24"/>
          <w:szCs w:val="24"/>
        </w:rPr>
        <w:t xml:space="preserve"> </w:t>
      </w:r>
      <w:r w:rsidR="009A60A7" w:rsidRPr="007513FB">
        <w:rPr>
          <w:color w:val="auto"/>
          <w:sz w:val="24"/>
          <w:szCs w:val="24"/>
        </w:rPr>
        <w:t>Alpharetta, GA</w:t>
      </w:r>
      <w:r w:rsidR="007D48B6" w:rsidRPr="007513FB">
        <w:rPr>
          <w:color w:val="auto"/>
          <w:sz w:val="24"/>
          <w:szCs w:val="24"/>
        </w:rPr>
        <w:t xml:space="preserve"> </w:t>
      </w:r>
      <w:r w:rsidR="007D48B6" w:rsidRPr="007513FB">
        <w:rPr>
          <w:iCs/>
          <w:color w:val="auto"/>
          <w:sz w:val="24"/>
          <w:szCs w:val="24"/>
        </w:rPr>
        <w:sym w:font="Symbol" w:char="F0B7"/>
      </w:r>
      <w:r w:rsidR="007D48B6" w:rsidRPr="007513FB">
        <w:rPr>
          <w:iCs/>
          <w:color w:val="auto"/>
          <w:sz w:val="24"/>
          <w:szCs w:val="24"/>
        </w:rPr>
        <w:t xml:space="preserve"> </w:t>
      </w:r>
      <w:r w:rsidR="00C76A9A" w:rsidRPr="007513FB">
        <w:rPr>
          <w:iCs/>
          <w:color w:val="auto"/>
          <w:sz w:val="24"/>
          <w:szCs w:val="24"/>
        </w:rPr>
        <w:t>2015 to 2018</w:t>
      </w:r>
    </w:p>
    <w:p w14:paraId="2D982A95" w14:textId="39EEB8F3" w:rsidR="007D48B6" w:rsidRPr="00A82958" w:rsidRDefault="00C76A9A" w:rsidP="0054725F">
      <w:pPr>
        <w:pStyle w:val="BodyText"/>
        <w:spacing w:before="120"/>
        <w:rPr>
          <w:rFonts w:asciiTheme="minorHAnsi" w:hAnsiTheme="minorHAnsi" w:cstheme="minorHAnsi"/>
          <w:smallCaps/>
          <w:sz w:val="21"/>
          <w:szCs w:val="20"/>
          <w:u w:val="single"/>
        </w:rPr>
      </w:pPr>
      <w:r w:rsidRPr="00A82958">
        <w:rPr>
          <w:rFonts w:asciiTheme="minorHAnsi" w:hAnsiTheme="minorHAnsi" w:cstheme="minorHAnsi"/>
          <w:b/>
          <w:bCs/>
          <w:smallCaps/>
          <w:sz w:val="21"/>
          <w:szCs w:val="20"/>
          <w:u w:val="single"/>
        </w:rPr>
        <w:t xml:space="preserve">Coordinator In </w:t>
      </w:r>
      <w:r w:rsidR="001C03F9">
        <w:rPr>
          <w:rFonts w:asciiTheme="minorHAnsi" w:hAnsiTheme="minorHAnsi" w:cstheme="minorHAnsi"/>
          <w:b/>
          <w:bCs/>
          <w:smallCaps/>
          <w:sz w:val="21"/>
          <w:szCs w:val="20"/>
          <w:u w:val="single"/>
        </w:rPr>
        <w:t xml:space="preserve">the </w:t>
      </w:r>
      <w:r w:rsidRPr="00A82958">
        <w:rPr>
          <w:rFonts w:asciiTheme="minorHAnsi" w:hAnsiTheme="minorHAnsi" w:cstheme="minorHAnsi"/>
          <w:b/>
          <w:bCs/>
          <w:smallCaps/>
          <w:sz w:val="21"/>
          <w:szCs w:val="20"/>
          <w:u w:val="single"/>
        </w:rPr>
        <w:t>Shoes Department And Sales Floor</w:t>
      </w:r>
    </w:p>
    <w:p w14:paraId="5F81B93B" w14:textId="78304A4A" w:rsidR="00FE73F0" w:rsidRPr="00833E07" w:rsidRDefault="006B10AD" w:rsidP="00E3420B">
      <w:pPr>
        <w:pStyle w:val="BodyText"/>
        <w:tabs>
          <w:tab w:val="right" w:pos="360"/>
        </w:tabs>
        <w:spacing w:before="60"/>
        <w:rPr>
          <w:rFonts w:asciiTheme="minorHAnsi" w:hAnsiTheme="minorHAnsi" w:cstheme="minorHAnsi"/>
          <w:bCs/>
          <w:sz w:val="21"/>
          <w:szCs w:val="22"/>
        </w:rPr>
      </w:pPr>
      <w:r w:rsidRPr="00833E07">
        <w:rPr>
          <w:rFonts w:asciiTheme="minorHAnsi" w:hAnsiTheme="minorHAnsi" w:cstheme="minorHAnsi"/>
          <w:bCs/>
          <w:sz w:val="21"/>
          <w:szCs w:val="22"/>
        </w:rPr>
        <w:t>Ensured seamless customer purchasing and payment process by delivering quality customer services. Maintained adequate supply of materials by implementing robust inventory management and control policies. Delivered quality guideline to customer regarding availability of products to meet</w:t>
      </w:r>
      <w:r w:rsidR="00824034" w:rsidRPr="00833E07">
        <w:rPr>
          <w:rFonts w:asciiTheme="minorHAnsi" w:hAnsiTheme="minorHAnsi" w:cstheme="minorHAnsi"/>
          <w:bCs/>
          <w:sz w:val="21"/>
          <w:szCs w:val="22"/>
        </w:rPr>
        <w:t>/surpass customer expectations.</w:t>
      </w:r>
      <w:r w:rsidR="00FE73F0" w:rsidRPr="00833E07">
        <w:rPr>
          <w:rFonts w:asciiTheme="minorHAnsi" w:hAnsiTheme="minorHAnsi" w:cstheme="minorHAnsi"/>
          <w:bCs/>
          <w:sz w:val="21"/>
          <w:szCs w:val="22"/>
        </w:rPr>
        <w:t xml:space="preserve"> </w:t>
      </w:r>
      <w:r w:rsidR="0055799E" w:rsidRPr="00833E07">
        <w:rPr>
          <w:rFonts w:asciiTheme="minorHAnsi" w:hAnsiTheme="minorHAnsi" w:cstheme="minorHAnsi"/>
          <w:bCs/>
          <w:sz w:val="21"/>
          <w:szCs w:val="22"/>
        </w:rPr>
        <w:t xml:space="preserve">Maintained </w:t>
      </w:r>
      <w:r w:rsidR="00D13052" w:rsidRPr="00833E07">
        <w:rPr>
          <w:rFonts w:asciiTheme="minorHAnsi" w:hAnsiTheme="minorHAnsi" w:cstheme="minorHAnsi"/>
          <w:bCs/>
          <w:sz w:val="21"/>
          <w:szCs w:val="22"/>
        </w:rPr>
        <w:t xml:space="preserve">routine accounting </w:t>
      </w:r>
      <w:r w:rsidR="006B4BA3" w:rsidRPr="00833E07">
        <w:rPr>
          <w:rFonts w:asciiTheme="minorHAnsi" w:hAnsiTheme="minorHAnsi" w:cstheme="minorHAnsi"/>
          <w:bCs/>
          <w:sz w:val="21"/>
          <w:szCs w:val="22"/>
        </w:rPr>
        <w:t xml:space="preserve">processes, including </w:t>
      </w:r>
      <w:r w:rsidR="009F567D" w:rsidRPr="00833E07">
        <w:rPr>
          <w:rFonts w:asciiTheme="minorHAnsi" w:hAnsiTheme="minorHAnsi" w:cstheme="minorHAnsi"/>
          <w:bCs/>
          <w:sz w:val="21"/>
          <w:szCs w:val="22"/>
        </w:rPr>
        <w:t xml:space="preserve">closing everyday </w:t>
      </w:r>
      <w:r w:rsidR="002F0869" w:rsidRPr="00833E07">
        <w:rPr>
          <w:rFonts w:asciiTheme="minorHAnsi" w:hAnsiTheme="minorHAnsi" w:cstheme="minorHAnsi"/>
          <w:bCs/>
          <w:sz w:val="21"/>
          <w:szCs w:val="22"/>
        </w:rPr>
        <w:t xml:space="preserve">balance as well as collaborated </w:t>
      </w:r>
      <w:r w:rsidR="00FF4426" w:rsidRPr="00833E07">
        <w:rPr>
          <w:rFonts w:asciiTheme="minorHAnsi" w:hAnsiTheme="minorHAnsi" w:cstheme="minorHAnsi"/>
          <w:bCs/>
          <w:sz w:val="21"/>
          <w:szCs w:val="22"/>
        </w:rPr>
        <w:t>with customers regarding loyalty card Marshalls credit card.</w:t>
      </w:r>
    </w:p>
    <w:p w14:paraId="29BAA7EA" w14:textId="77777777" w:rsidR="007D48B6" w:rsidRPr="00833E07" w:rsidRDefault="007D48B6" w:rsidP="00E3420B">
      <w:pPr>
        <w:pStyle w:val="BodyText"/>
        <w:tabs>
          <w:tab w:val="right" w:pos="360"/>
        </w:tabs>
        <w:spacing w:before="60"/>
        <w:rPr>
          <w:rFonts w:asciiTheme="minorHAnsi" w:hAnsiTheme="minorHAnsi" w:cstheme="minorHAnsi"/>
          <w:b/>
          <w:sz w:val="21"/>
          <w:szCs w:val="20"/>
        </w:rPr>
      </w:pPr>
      <w:r w:rsidRPr="00833E07">
        <w:rPr>
          <w:rFonts w:asciiTheme="minorHAnsi" w:hAnsiTheme="minorHAnsi" w:cstheme="minorHAnsi"/>
          <w:b/>
          <w:sz w:val="21"/>
          <w:szCs w:val="20"/>
        </w:rPr>
        <w:t>Key Accomplishments:</w:t>
      </w:r>
    </w:p>
    <w:p w14:paraId="22680FD0" w14:textId="77777777" w:rsidR="00220762" w:rsidRPr="00833E07" w:rsidRDefault="00824034" w:rsidP="00E3420B">
      <w:pPr>
        <w:pStyle w:val="BodyText"/>
        <w:numPr>
          <w:ilvl w:val="0"/>
          <w:numId w:val="2"/>
        </w:numPr>
        <w:tabs>
          <w:tab w:val="right" w:pos="360"/>
        </w:tabs>
        <w:spacing w:before="60"/>
        <w:ind w:left="360" w:hanging="270"/>
        <w:rPr>
          <w:rFonts w:asciiTheme="minorHAnsi" w:hAnsiTheme="minorHAnsi" w:cstheme="minorHAnsi"/>
          <w:sz w:val="21"/>
          <w:szCs w:val="20"/>
        </w:rPr>
      </w:pPr>
      <w:r w:rsidRPr="00833E07">
        <w:rPr>
          <w:rFonts w:asciiTheme="minorHAnsi" w:hAnsiTheme="minorHAnsi" w:cstheme="minorHAnsi"/>
          <w:bCs/>
          <w:sz w:val="21"/>
          <w:szCs w:val="22"/>
        </w:rPr>
        <w:t>Devised and implemented robust client focused strategies to resolve cust</w:t>
      </w:r>
      <w:r w:rsidR="00220762" w:rsidRPr="00833E07">
        <w:rPr>
          <w:rFonts w:asciiTheme="minorHAnsi" w:hAnsiTheme="minorHAnsi" w:cstheme="minorHAnsi"/>
          <w:bCs/>
          <w:sz w:val="21"/>
          <w:szCs w:val="22"/>
        </w:rPr>
        <w:t>omer issues in a timely manner.</w:t>
      </w:r>
    </w:p>
    <w:p w14:paraId="3E1BC631" w14:textId="53D1604B" w:rsidR="007D48B6" w:rsidRPr="00833E07" w:rsidRDefault="00824034" w:rsidP="00E3420B">
      <w:pPr>
        <w:pStyle w:val="BodyText"/>
        <w:numPr>
          <w:ilvl w:val="0"/>
          <w:numId w:val="2"/>
        </w:numPr>
        <w:tabs>
          <w:tab w:val="right" w:pos="360"/>
        </w:tabs>
        <w:spacing w:before="60"/>
        <w:ind w:left="360" w:hanging="270"/>
        <w:rPr>
          <w:rFonts w:asciiTheme="minorHAnsi" w:hAnsiTheme="minorHAnsi" w:cstheme="minorHAnsi"/>
          <w:sz w:val="21"/>
          <w:szCs w:val="20"/>
        </w:rPr>
      </w:pPr>
      <w:r w:rsidRPr="00833E07">
        <w:rPr>
          <w:rFonts w:asciiTheme="minorHAnsi" w:hAnsiTheme="minorHAnsi" w:cstheme="minorHAnsi"/>
          <w:bCs/>
          <w:sz w:val="21"/>
          <w:szCs w:val="22"/>
        </w:rPr>
        <w:t>Enhanced cash office employees’ skills by delivering quality training.</w:t>
      </w:r>
    </w:p>
    <w:p w14:paraId="4A8F16CC" w14:textId="4A845C88" w:rsidR="00C82BD0" w:rsidRPr="007513FB" w:rsidRDefault="004C4261" w:rsidP="00833E07">
      <w:pPr>
        <w:pStyle w:val="Heading1"/>
        <w:jc w:val="center"/>
        <w:rPr>
          <w:iCs/>
          <w:color w:val="auto"/>
          <w:sz w:val="24"/>
          <w:szCs w:val="24"/>
        </w:rPr>
      </w:pPr>
      <w:r w:rsidRPr="007513FB">
        <w:rPr>
          <w:color w:val="auto"/>
          <w:sz w:val="24"/>
          <w:szCs w:val="24"/>
        </w:rPr>
        <w:t xml:space="preserve">LIBYAN UNION INDUSTRY </w:t>
      </w:r>
      <w:r w:rsidR="00C82BD0" w:rsidRPr="007513FB">
        <w:rPr>
          <w:iCs/>
          <w:color w:val="auto"/>
          <w:sz w:val="24"/>
          <w:szCs w:val="24"/>
        </w:rPr>
        <w:sym w:font="Symbol" w:char="F0B7"/>
      </w:r>
      <w:r w:rsidR="00C82BD0" w:rsidRPr="007513FB">
        <w:rPr>
          <w:color w:val="auto"/>
          <w:sz w:val="24"/>
          <w:szCs w:val="24"/>
        </w:rPr>
        <w:t xml:space="preserve"> </w:t>
      </w:r>
      <w:r w:rsidR="009A60A7" w:rsidRPr="007513FB">
        <w:rPr>
          <w:color w:val="auto"/>
          <w:sz w:val="24"/>
          <w:szCs w:val="24"/>
        </w:rPr>
        <w:t>Tripoli, Libya</w:t>
      </w:r>
      <w:r w:rsidR="00C82BD0" w:rsidRPr="007513FB">
        <w:rPr>
          <w:color w:val="auto"/>
          <w:sz w:val="24"/>
          <w:szCs w:val="24"/>
        </w:rPr>
        <w:t xml:space="preserve"> </w:t>
      </w:r>
      <w:r w:rsidR="00C82BD0" w:rsidRPr="007513FB">
        <w:rPr>
          <w:iCs/>
          <w:color w:val="auto"/>
          <w:sz w:val="24"/>
          <w:szCs w:val="24"/>
        </w:rPr>
        <w:sym w:font="Symbol" w:char="F0B7"/>
      </w:r>
      <w:r w:rsidR="00C82BD0" w:rsidRPr="007513FB">
        <w:rPr>
          <w:iCs/>
          <w:color w:val="auto"/>
          <w:sz w:val="24"/>
          <w:szCs w:val="24"/>
        </w:rPr>
        <w:t xml:space="preserve"> </w:t>
      </w:r>
      <w:r w:rsidR="00AF6AE3" w:rsidRPr="007513FB">
        <w:rPr>
          <w:iCs/>
          <w:color w:val="auto"/>
          <w:sz w:val="24"/>
          <w:szCs w:val="24"/>
        </w:rPr>
        <w:t>20</w:t>
      </w:r>
      <w:r w:rsidR="00326949" w:rsidRPr="007513FB">
        <w:rPr>
          <w:iCs/>
          <w:color w:val="auto"/>
          <w:sz w:val="24"/>
          <w:szCs w:val="24"/>
        </w:rPr>
        <w:t>12 to 2014</w:t>
      </w:r>
    </w:p>
    <w:p w14:paraId="07B54A6C" w14:textId="49B3B9DC" w:rsidR="00844862" w:rsidRPr="00A82958" w:rsidRDefault="00513330" w:rsidP="00513330">
      <w:pPr>
        <w:pStyle w:val="BodyText"/>
        <w:spacing w:before="120"/>
        <w:rPr>
          <w:rFonts w:asciiTheme="minorHAnsi" w:hAnsiTheme="minorHAnsi" w:cstheme="minorHAnsi"/>
          <w:b/>
          <w:bCs/>
          <w:smallCaps/>
          <w:sz w:val="21"/>
          <w:szCs w:val="20"/>
          <w:u w:val="single"/>
          <w:lang w:bidi="en-US"/>
        </w:rPr>
      </w:pPr>
      <w:r w:rsidRPr="00A82958">
        <w:rPr>
          <w:rFonts w:asciiTheme="minorHAnsi" w:hAnsiTheme="minorHAnsi" w:cstheme="minorHAnsi"/>
          <w:b/>
          <w:bCs/>
          <w:smallCaps/>
          <w:sz w:val="21"/>
          <w:szCs w:val="20"/>
          <w:u w:val="single"/>
          <w:lang w:bidi="en-US"/>
        </w:rPr>
        <w:t>Director of Financial management and communication strategy</w:t>
      </w:r>
    </w:p>
    <w:p w14:paraId="5AB001F3" w14:textId="1E93B955" w:rsidR="00C82BD0" w:rsidRPr="00833E07" w:rsidRDefault="00EB3C2F" w:rsidP="00E3420B">
      <w:pPr>
        <w:pStyle w:val="BodyText"/>
        <w:tabs>
          <w:tab w:val="right" w:pos="360"/>
        </w:tabs>
        <w:spacing w:before="60"/>
        <w:rPr>
          <w:rFonts w:asciiTheme="minorHAnsi" w:hAnsiTheme="minorHAnsi" w:cstheme="minorHAnsi"/>
          <w:color w:val="000000"/>
          <w:sz w:val="21"/>
          <w:szCs w:val="21"/>
        </w:rPr>
      </w:pPr>
      <w:r w:rsidRPr="00833E07">
        <w:rPr>
          <w:rFonts w:asciiTheme="minorHAnsi" w:hAnsiTheme="minorHAnsi" w:cstheme="minorHAnsi"/>
          <w:bCs/>
          <w:sz w:val="21"/>
          <w:szCs w:val="21"/>
        </w:rPr>
        <w:t xml:space="preserve">Leveraged quality theoretical/practical knowledge to identify growth opportunities for company’s investment. Resolved members concerns through consistent collaboration. Managed overall aspects of dairy products direct marketing for Libyan dairy industry; collaborated with Ministry of Industries regarding development of </w:t>
      </w:r>
      <w:r w:rsidR="001C03F9" w:rsidRPr="00833E07">
        <w:rPr>
          <w:rFonts w:asciiTheme="minorHAnsi" w:hAnsiTheme="minorHAnsi" w:cstheme="minorHAnsi"/>
          <w:bCs/>
          <w:sz w:val="21"/>
          <w:szCs w:val="21"/>
        </w:rPr>
        <w:t>cost-effective</w:t>
      </w:r>
      <w:r w:rsidRPr="00833E07">
        <w:rPr>
          <w:rFonts w:asciiTheme="minorHAnsi" w:hAnsiTheme="minorHAnsi" w:cstheme="minorHAnsi"/>
          <w:bCs/>
          <w:sz w:val="21"/>
          <w:szCs w:val="21"/>
        </w:rPr>
        <w:t xml:space="preserve"> marketing and PR solutions and establishment of marketing strategies aimed at accomplishing designated business targets.</w:t>
      </w:r>
    </w:p>
    <w:p w14:paraId="2D47B9EB" w14:textId="77777777" w:rsidR="00C82BD0" w:rsidRPr="00833E07" w:rsidRDefault="00C82BD0" w:rsidP="00E3420B">
      <w:pPr>
        <w:pStyle w:val="BodyText"/>
        <w:tabs>
          <w:tab w:val="right" w:pos="360"/>
        </w:tabs>
        <w:spacing w:before="60"/>
        <w:rPr>
          <w:rFonts w:asciiTheme="minorHAnsi" w:hAnsiTheme="minorHAnsi" w:cstheme="minorHAnsi"/>
          <w:b/>
          <w:color w:val="000000"/>
          <w:sz w:val="21"/>
          <w:szCs w:val="20"/>
        </w:rPr>
      </w:pPr>
      <w:r w:rsidRPr="00833E07">
        <w:rPr>
          <w:rFonts w:asciiTheme="minorHAnsi" w:hAnsiTheme="minorHAnsi" w:cstheme="minorHAnsi"/>
          <w:b/>
          <w:color w:val="000000"/>
          <w:sz w:val="21"/>
          <w:szCs w:val="20"/>
        </w:rPr>
        <w:t>Key Accomplishments:</w:t>
      </w:r>
    </w:p>
    <w:p w14:paraId="25721D3D" w14:textId="1F7E58F4" w:rsidR="00C82BD0" w:rsidRPr="00833E07" w:rsidRDefault="00DA0B2B" w:rsidP="00E3420B">
      <w:pPr>
        <w:pStyle w:val="BodyText"/>
        <w:numPr>
          <w:ilvl w:val="0"/>
          <w:numId w:val="2"/>
        </w:numPr>
        <w:tabs>
          <w:tab w:val="right" w:pos="360"/>
        </w:tabs>
        <w:spacing w:before="60"/>
        <w:ind w:left="360" w:hanging="270"/>
        <w:rPr>
          <w:rFonts w:asciiTheme="minorHAnsi" w:hAnsiTheme="minorHAnsi" w:cstheme="minorHAnsi"/>
          <w:color w:val="000000"/>
          <w:sz w:val="21"/>
          <w:szCs w:val="20"/>
        </w:rPr>
      </w:pPr>
      <w:r w:rsidRPr="00833E07">
        <w:rPr>
          <w:rFonts w:asciiTheme="minorHAnsi" w:hAnsiTheme="minorHAnsi" w:cstheme="minorHAnsi"/>
          <w:bCs/>
          <w:sz w:val="21"/>
          <w:szCs w:val="21"/>
        </w:rPr>
        <w:lastRenderedPageBreak/>
        <w:t>Maintained adequate liquidity by evaluating and revising cash flow plans. Identified and recommended reliable funding sources to accomplish consistent financial strength.</w:t>
      </w:r>
    </w:p>
    <w:p w14:paraId="57645AC0" w14:textId="46C5657F" w:rsidR="001D304A" w:rsidRPr="001C03F9" w:rsidRDefault="004C4261" w:rsidP="00833E07">
      <w:pPr>
        <w:pStyle w:val="Heading1"/>
        <w:jc w:val="center"/>
        <w:rPr>
          <w:iCs/>
          <w:color w:val="auto"/>
          <w:sz w:val="22"/>
          <w:szCs w:val="22"/>
        </w:rPr>
      </w:pPr>
      <w:r w:rsidRPr="001C03F9">
        <w:rPr>
          <w:color w:val="auto"/>
          <w:sz w:val="22"/>
          <w:szCs w:val="22"/>
        </w:rPr>
        <w:t xml:space="preserve">LIBYAN EGYPTIAN </w:t>
      </w:r>
      <w:r w:rsidR="0087449C" w:rsidRPr="001C03F9">
        <w:rPr>
          <w:color w:val="auto"/>
          <w:sz w:val="22"/>
          <w:szCs w:val="22"/>
        </w:rPr>
        <w:t xml:space="preserve">CO. </w:t>
      </w:r>
      <w:r w:rsidR="001D304A" w:rsidRPr="001C03F9">
        <w:rPr>
          <w:color w:val="auto"/>
          <w:sz w:val="22"/>
          <w:szCs w:val="22"/>
        </w:rPr>
        <w:t xml:space="preserve"> </w:t>
      </w:r>
      <w:r w:rsidR="001D304A" w:rsidRPr="001C03F9">
        <w:rPr>
          <w:iCs/>
          <w:color w:val="auto"/>
          <w:sz w:val="22"/>
          <w:szCs w:val="22"/>
        </w:rPr>
        <w:sym w:font="Symbol" w:char="F0B7"/>
      </w:r>
      <w:r w:rsidR="001D304A" w:rsidRPr="001C03F9">
        <w:rPr>
          <w:color w:val="auto"/>
          <w:sz w:val="22"/>
          <w:szCs w:val="22"/>
        </w:rPr>
        <w:t xml:space="preserve"> </w:t>
      </w:r>
      <w:r w:rsidR="00033D73" w:rsidRPr="001C03F9">
        <w:rPr>
          <w:color w:val="auto"/>
          <w:sz w:val="22"/>
          <w:szCs w:val="22"/>
        </w:rPr>
        <w:t>Libya</w:t>
      </w:r>
      <w:r w:rsidR="001D304A" w:rsidRPr="001C03F9">
        <w:rPr>
          <w:color w:val="auto"/>
          <w:sz w:val="22"/>
          <w:szCs w:val="22"/>
        </w:rPr>
        <w:t xml:space="preserve"> </w:t>
      </w:r>
      <w:r w:rsidR="001D304A" w:rsidRPr="001C03F9">
        <w:rPr>
          <w:iCs/>
          <w:color w:val="auto"/>
          <w:sz w:val="22"/>
          <w:szCs w:val="22"/>
        </w:rPr>
        <w:sym w:font="Symbol" w:char="F0B7"/>
      </w:r>
      <w:r w:rsidR="001D304A" w:rsidRPr="001C03F9">
        <w:rPr>
          <w:iCs/>
          <w:color w:val="auto"/>
          <w:sz w:val="22"/>
          <w:szCs w:val="22"/>
        </w:rPr>
        <w:t xml:space="preserve"> </w:t>
      </w:r>
      <w:r w:rsidR="007E717A" w:rsidRPr="001C03F9">
        <w:rPr>
          <w:iCs/>
          <w:color w:val="auto"/>
          <w:sz w:val="22"/>
          <w:szCs w:val="22"/>
        </w:rPr>
        <w:t>2009 to 2012</w:t>
      </w:r>
    </w:p>
    <w:p w14:paraId="3FFA67B1" w14:textId="24545214" w:rsidR="001D304A" w:rsidRPr="00A82958" w:rsidRDefault="0087449C" w:rsidP="001D304A">
      <w:pPr>
        <w:pStyle w:val="BodyText"/>
        <w:spacing w:before="120"/>
        <w:rPr>
          <w:rFonts w:asciiTheme="minorHAnsi" w:hAnsiTheme="minorHAnsi" w:cstheme="minorHAnsi"/>
          <w:smallCaps/>
          <w:color w:val="000000"/>
          <w:sz w:val="21"/>
          <w:szCs w:val="20"/>
          <w:u w:val="single"/>
        </w:rPr>
      </w:pPr>
      <w:r w:rsidRPr="00A82958">
        <w:rPr>
          <w:rFonts w:asciiTheme="minorHAnsi" w:hAnsiTheme="minorHAnsi" w:cstheme="minorHAnsi"/>
          <w:b/>
          <w:bCs/>
          <w:smallCaps/>
          <w:color w:val="000000"/>
          <w:sz w:val="21"/>
          <w:szCs w:val="20"/>
          <w:u w:val="single"/>
        </w:rPr>
        <w:t>Key Accounting Manager And Sales Representative</w:t>
      </w:r>
    </w:p>
    <w:p w14:paraId="0468D961" w14:textId="35A9E7C9" w:rsidR="001D304A" w:rsidRPr="00833E07" w:rsidRDefault="00E20F6C" w:rsidP="001D304A">
      <w:pPr>
        <w:pStyle w:val="BodyText"/>
        <w:tabs>
          <w:tab w:val="right" w:pos="360"/>
        </w:tabs>
        <w:spacing w:before="60"/>
        <w:rPr>
          <w:rFonts w:asciiTheme="minorHAnsi" w:hAnsiTheme="minorHAnsi" w:cstheme="minorHAnsi"/>
          <w:color w:val="000000"/>
          <w:sz w:val="21"/>
          <w:szCs w:val="21"/>
        </w:rPr>
      </w:pPr>
      <w:r w:rsidRPr="00833E07">
        <w:rPr>
          <w:rFonts w:asciiTheme="minorHAnsi" w:hAnsiTheme="minorHAnsi" w:cstheme="minorHAnsi"/>
          <w:bCs/>
          <w:sz w:val="21"/>
          <w:szCs w:val="21"/>
        </w:rPr>
        <w:t>Represented company products in tradeshows and marketing events. Ensured proper implementation of marketing strategies across organization to increase organizational productivity. Supported on boarding process of new empl</w:t>
      </w:r>
      <w:r w:rsidR="00071AAC" w:rsidRPr="00833E07">
        <w:rPr>
          <w:rFonts w:asciiTheme="minorHAnsi" w:hAnsiTheme="minorHAnsi" w:cstheme="minorHAnsi"/>
          <w:bCs/>
          <w:sz w:val="21"/>
          <w:szCs w:val="21"/>
        </w:rPr>
        <w:t>oyees to boost business growth.</w:t>
      </w:r>
    </w:p>
    <w:p w14:paraId="45681D2E" w14:textId="77777777" w:rsidR="001D304A" w:rsidRPr="00833E07" w:rsidRDefault="001D304A" w:rsidP="001D304A">
      <w:pPr>
        <w:pStyle w:val="BodyText"/>
        <w:tabs>
          <w:tab w:val="right" w:pos="360"/>
        </w:tabs>
        <w:spacing w:before="60"/>
        <w:rPr>
          <w:rFonts w:asciiTheme="minorHAnsi" w:hAnsiTheme="minorHAnsi" w:cstheme="minorHAnsi"/>
          <w:b/>
          <w:color w:val="000000"/>
          <w:sz w:val="21"/>
          <w:szCs w:val="20"/>
        </w:rPr>
      </w:pPr>
      <w:r w:rsidRPr="00833E07">
        <w:rPr>
          <w:rFonts w:asciiTheme="minorHAnsi" w:hAnsiTheme="minorHAnsi" w:cstheme="minorHAnsi"/>
          <w:b/>
          <w:color w:val="000000"/>
          <w:sz w:val="21"/>
          <w:szCs w:val="20"/>
        </w:rPr>
        <w:t>Key Accomplishments:</w:t>
      </w:r>
    </w:p>
    <w:p w14:paraId="2000BD21" w14:textId="522DE79B" w:rsidR="001D304A" w:rsidRPr="00833E07" w:rsidRDefault="00071AAC" w:rsidP="00790BD1">
      <w:pPr>
        <w:pStyle w:val="BodyText"/>
        <w:numPr>
          <w:ilvl w:val="0"/>
          <w:numId w:val="2"/>
        </w:numPr>
        <w:tabs>
          <w:tab w:val="right" w:pos="360"/>
        </w:tabs>
        <w:spacing w:before="60"/>
        <w:ind w:left="360" w:hanging="270"/>
        <w:rPr>
          <w:rFonts w:asciiTheme="minorHAnsi" w:hAnsiTheme="minorHAnsi" w:cstheme="minorHAnsi"/>
          <w:color w:val="000000"/>
          <w:sz w:val="21"/>
          <w:szCs w:val="20"/>
        </w:rPr>
      </w:pPr>
      <w:r w:rsidRPr="00833E07">
        <w:rPr>
          <w:rFonts w:asciiTheme="minorHAnsi" w:hAnsiTheme="minorHAnsi" w:cstheme="minorHAnsi"/>
          <w:bCs/>
          <w:sz w:val="21"/>
          <w:szCs w:val="21"/>
        </w:rPr>
        <w:t>Persuaded sales targets aggressively to generate sales by leveraging direct sales channel.</w:t>
      </w:r>
    </w:p>
    <w:p w14:paraId="461AFA21" w14:textId="79CDBE3A" w:rsidR="00A776D0" w:rsidRPr="00833E07" w:rsidRDefault="00A776D0" w:rsidP="00A776D0">
      <w:pPr>
        <w:pStyle w:val="BodyText"/>
        <w:numPr>
          <w:ilvl w:val="0"/>
          <w:numId w:val="2"/>
        </w:numPr>
        <w:tabs>
          <w:tab w:val="right" w:pos="360"/>
        </w:tabs>
        <w:spacing w:before="60"/>
        <w:ind w:left="360" w:hanging="270"/>
        <w:rPr>
          <w:rFonts w:asciiTheme="minorHAnsi" w:hAnsiTheme="minorHAnsi" w:cstheme="minorHAnsi"/>
          <w:color w:val="000000"/>
          <w:sz w:val="21"/>
          <w:szCs w:val="20"/>
        </w:rPr>
      </w:pPr>
      <w:r w:rsidRPr="00833E07">
        <w:rPr>
          <w:rFonts w:asciiTheme="minorHAnsi" w:hAnsiTheme="minorHAnsi" w:cstheme="minorHAnsi"/>
          <w:bCs/>
          <w:sz w:val="21"/>
          <w:szCs w:val="21"/>
        </w:rPr>
        <w:t>Developed and fostered productive relationships with portfolio of major clients as well as devised sales contracts, proposals, and presentations with keen focus on accomplishing designated business targets.</w:t>
      </w:r>
    </w:p>
    <w:p w14:paraId="796A90AD" w14:textId="09FAC5D3" w:rsidR="003C79CA" w:rsidRPr="001C03F9" w:rsidRDefault="008426A8" w:rsidP="00B07D71">
      <w:pPr>
        <w:pStyle w:val="Heading1"/>
        <w:jc w:val="center"/>
        <w:rPr>
          <w:iCs/>
          <w:color w:val="auto"/>
          <w:sz w:val="22"/>
          <w:szCs w:val="22"/>
        </w:rPr>
      </w:pPr>
      <w:r w:rsidRPr="001C03F9">
        <w:rPr>
          <w:color w:val="auto"/>
          <w:sz w:val="22"/>
          <w:szCs w:val="22"/>
        </w:rPr>
        <w:t xml:space="preserve">Alhadika for </w:t>
      </w:r>
      <w:r w:rsidR="00B07D71" w:rsidRPr="001C03F9">
        <w:rPr>
          <w:color w:val="auto"/>
          <w:sz w:val="22"/>
          <w:szCs w:val="22"/>
        </w:rPr>
        <w:t>food</w:t>
      </w:r>
      <w:r w:rsidRPr="001C03F9">
        <w:rPr>
          <w:color w:val="auto"/>
          <w:sz w:val="22"/>
          <w:szCs w:val="22"/>
        </w:rPr>
        <w:t xml:space="preserve"> industries </w:t>
      </w:r>
      <w:r w:rsidR="003C79CA" w:rsidRPr="001C03F9">
        <w:rPr>
          <w:color w:val="auto"/>
          <w:sz w:val="22"/>
          <w:szCs w:val="22"/>
        </w:rPr>
        <w:t xml:space="preserve"> </w:t>
      </w:r>
      <w:r w:rsidR="003C79CA" w:rsidRPr="001C03F9">
        <w:rPr>
          <w:iCs/>
          <w:color w:val="auto"/>
          <w:sz w:val="22"/>
          <w:szCs w:val="22"/>
        </w:rPr>
        <w:sym w:font="Symbol" w:char="F0B7"/>
      </w:r>
      <w:r w:rsidR="000733F7" w:rsidRPr="001C03F9">
        <w:rPr>
          <w:i/>
          <w:color w:val="auto"/>
          <w:sz w:val="22"/>
          <w:szCs w:val="22"/>
          <w:lang w:bidi="en-US"/>
        </w:rPr>
        <w:t xml:space="preserve"> </w:t>
      </w:r>
      <w:r w:rsidR="000733F7" w:rsidRPr="001C03F9">
        <w:rPr>
          <w:color w:val="auto"/>
          <w:sz w:val="22"/>
          <w:szCs w:val="22"/>
          <w:lang w:bidi="en-US"/>
        </w:rPr>
        <w:t>Libya</w:t>
      </w:r>
      <w:r w:rsidR="003C79CA" w:rsidRPr="001C03F9">
        <w:rPr>
          <w:color w:val="auto"/>
          <w:sz w:val="22"/>
          <w:szCs w:val="22"/>
        </w:rPr>
        <w:t xml:space="preserve"> </w:t>
      </w:r>
      <w:r w:rsidR="003C79CA" w:rsidRPr="001C03F9">
        <w:rPr>
          <w:iCs/>
          <w:color w:val="auto"/>
          <w:sz w:val="22"/>
          <w:szCs w:val="22"/>
        </w:rPr>
        <w:sym w:font="Symbol" w:char="F0B7"/>
      </w:r>
      <w:r w:rsidR="003C79CA" w:rsidRPr="001C03F9">
        <w:rPr>
          <w:iCs/>
          <w:color w:val="auto"/>
          <w:sz w:val="22"/>
          <w:szCs w:val="22"/>
        </w:rPr>
        <w:t xml:space="preserve"> </w:t>
      </w:r>
      <w:r w:rsidR="00E62E74" w:rsidRPr="001C03F9">
        <w:rPr>
          <w:iCs/>
          <w:color w:val="auto"/>
          <w:sz w:val="22"/>
          <w:szCs w:val="22"/>
        </w:rPr>
        <w:t>2007</w:t>
      </w:r>
      <w:r w:rsidR="003C79CA" w:rsidRPr="001C03F9">
        <w:rPr>
          <w:iCs/>
          <w:color w:val="auto"/>
          <w:sz w:val="22"/>
          <w:szCs w:val="22"/>
        </w:rPr>
        <w:t xml:space="preserve"> to 201</w:t>
      </w:r>
      <w:r w:rsidR="00E62E74" w:rsidRPr="001C03F9">
        <w:rPr>
          <w:iCs/>
          <w:color w:val="auto"/>
          <w:sz w:val="22"/>
          <w:szCs w:val="22"/>
        </w:rPr>
        <w:t>4</w:t>
      </w:r>
    </w:p>
    <w:p w14:paraId="083D2B12" w14:textId="73A6CF3A" w:rsidR="003C79CA" w:rsidRPr="00A82958" w:rsidRDefault="00580A6A" w:rsidP="003C79CA">
      <w:pPr>
        <w:pStyle w:val="BodyText"/>
        <w:spacing w:before="120"/>
        <w:rPr>
          <w:rFonts w:asciiTheme="minorHAnsi" w:hAnsiTheme="minorHAnsi" w:cstheme="minorHAnsi"/>
          <w:smallCaps/>
          <w:color w:val="000000"/>
          <w:sz w:val="21"/>
          <w:szCs w:val="20"/>
          <w:u w:val="single"/>
        </w:rPr>
      </w:pPr>
      <w:r w:rsidRPr="00A82958">
        <w:rPr>
          <w:rFonts w:asciiTheme="minorHAnsi" w:hAnsiTheme="minorHAnsi" w:cstheme="minorHAnsi"/>
          <w:b/>
          <w:bCs/>
          <w:smallCaps/>
          <w:color w:val="000000"/>
          <w:sz w:val="21"/>
          <w:szCs w:val="20"/>
          <w:u w:val="single"/>
        </w:rPr>
        <w:t>General Manager</w:t>
      </w:r>
    </w:p>
    <w:p w14:paraId="2DAA0C82" w14:textId="42D41726" w:rsidR="003C79CA" w:rsidRPr="00833E07" w:rsidRDefault="00E62E74" w:rsidP="003C79CA">
      <w:pPr>
        <w:pStyle w:val="BodyText"/>
        <w:tabs>
          <w:tab w:val="right" w:pos="360"/>
        </w:tabs>
        <w:spacing w:before="60"/>
        <w:rPr>
          <w:rFonts w:asciiTheme="minorHAnsi" w:hAnsiTheme="minorHAnsi" w:cstheme="minorHAnsi"/>
          <w:color w:val="000000"/>
          <w:sz w:val="21"/>
          <w:szCs w:val="21"/>
        </w:rPr>
      </w:pPr>
      <w:r w:rsidRPr="00833E07">
        <w:rPr>
          <w:rFonts w:asciiTheme="minorHAnsi" w:hAnsiTheme="minorHAnsi" w:cstheme="minorHAnsi"/>
          <w:bCs/>
          <w:sz w:val="21"/>
          <w:szCs w:val="21"/>
        </w:rPr>
        <w:t>Leveraged quality analytical and financial management skills to manage financial planning of board member salaries and daily sales income. Monitored finance and accounting department performance aimed at maintaining efficiency and quality. Devised and implemented continuous improvement strategies to maintain production quality and accomplish designated business goals. Analyzed purchase orders, receiving slips, and invoices to ensure accuracy of records and adequate availability of store inventory.</w:t>
      </w:r>
    </w:p>
    <w:p w14:paraId="6FAEAF31" w14:textId="77777777" w:rsidR="003C79CA" w:rsidRPr="00833E07" w:rsidRDefault="003C79CA" w:rsidP="003C79CA">
      <w:pPr>
        <w:pStyle w:val="BodyText"/>
        <w:tabs>
          <w:tab w:val="right" w:pos="360"/>
        </w:tabs>
        <w:spacing w:before="60"/>
        <w:rPr>
          <w:rFonts w:asciiTheme="minorHAnsi" w:hAnsiTheme="minorHAnsi" w:cstheme="minorHAnsi"/>
          <w:b/>
          <w:color w:val="000000"/>
          <w:sz w:val="21"/>
          <w:szCs w:val="20"/>
        </w:rPr>
      </w:pPr>
      <w:r w:rsidRPr="00833E07">
        <w:rPr>
          <w:rFonts w:asciiTheme="minorHAnsi" w:hAnsiTheme="minorHAnsi" w:cstheme="minorHAnsi"/>
          <w:b/>
          <w:color w:val="000000"/>
          <w:sz w:val="21"/>
          <w:szCs w:val="20"/>
        </w:rPr>
        <w:t>Key Accomplishments:</w:t>
      </w:r>
    </w:p>
    <w:p w14:paraId="6689AAAF" w14:textId="52E6281C" w:rsidR="00C54BD5" w:rsidRPr="00833E07" w:rsidRDefault="00C54BD5" w:rsidP="003C79CA">
      <w:pPr>
        <w:pStyle w:val="BodyText"/>
        <w:numPr>
          <w:ilvl w:val="0"/>
          <w:numId w:val="2"/>
        </w:numPr>
        <w:tabs>
          <w:tab w:val="right" w:pos="360"/>
        </w:tabs>
        <w:spacing w:before="60"/>
        <w:ind w:left="360" w:hanging="270"/>
        <w:rPr>
          <w:rFonts w:asciiTheme="minorHAnsi" w:hAnsiTheme="minorHAnsi" w:cstheme="minorHAnsi"/>
          <w:color w:val="000000"/>
          <w:sz w:val="21"/>
          <w:szCs w:val="20"/>
        </w:rPr>
      </w:pPr>
      <w:r w:rsidRPr="00833E07">
        <w:rPr>
          <w:rFonts w:asciiTheme="minorHAnsi" w:hAnsiTheme="minorHAnsi" w:cstheme="minorHAnsi"/>
          <w:bCs/>
          <w:sz w:val="21"/>
          <w:szCs w:val="21"/>
        </w:rPr>
        <w:t>Ensured accuracy of organizational accounting records by executing advance financial, accounting, and budgeting systems.</w:t>
      </w:r>
    </w:p>
    <w:p w14:paraId="354639BB" w14:textId="5D88DCC0" w:rsidR="00C01EDC" w:rsidRPr="00833E07" w:rsidRDefault="00C01EDC" w:rsidP="003C79CA">
      <w:pPr>
        <w:pStyle w:val="BodyText"/>
        <w:numPr>
          <w:ilvl w:val="0"/>
          <w:numId w:val="2"/>
        </w:numPr>
        <w:tabs>
          <w:tab w:val="right" w:pos="360"/>
        </w:tabs>
        <w:spacing w:before="60"/>
        <w:ind w:left="360" w:hanging="270"/>
        <w:rPr>
          <w:rFonts w:asciiTheme="minorHAnsi" w:hAnsiTheme="minorHAnsi" w:cstheme="minorHAnsi"/>
          <w:color w:val="000000"/>
          <w:sz w:val="21"/>
          <w:szCs w:val="20"/>
        </w:rPr>
      </w:pPr>
      <w:r w:rsidRPr="00833E07">
        <w:rPr>
          <w:rFonts w:asciiTheme="minorHAnsi" w:hAnsiTheme="minorHAnsi" w:cstheme="minorHAnsi"/>
          <w:bCs/>
          <w:sz w:val="21"/>
          <w:szCs w:val="21"/>
        </w:rPr>
        <w:t>Streamlined sales and warehouse operations as well as collaborated with external auditors.</w:t>
      </w:r>
    </w:p>
    <w:p w14:paraId="1B83CE15" w14:textId="43447B97" w:rsidR="003C79CA" w:rsidRPr="00833E07" w:rsidRDefault="00C01EDC" w:rsidP="003C79CA">
      <w:pPr>
        <w:pStyle w:val="BodyText"/>
        <w:numPr>
          <w:ilvl w:val="0"/>
          <w:numId w:val="2"/>
        </w:numPr>
        <w:tabs>
          <w:tab w:val="right" w:pos="360"/>
        </w:tabs>
        <w:spacing w:before="60"/>
        <w:ind w:left="360" w:hanging="270"/>
        <w:rPr>
          <w:rFonts w:asciiTheme="minorHAnsi" w:hAnsiTheme="minorHAnsi" w:cstheme="minorHAnsi"/>
          <w:color w:val="000000"/>
          <w:sz w:val="21"/>
          <w:szCs w:val="20"/>
        </w:rPr>
      </w:pPr>
      <w:r w:rsidRPr="00833E07">
        <w:rPr>
          <w:rFonts w:asciiTheme="minorHAnsi" w:hAnsiTheme="minorHAnsi" w:cstheme="minorHAnsi"/>
          <w:bCs/>
          <w:sz w:val="21"/>
          <w:szCs w:val="21"/>
        </w:rPr>
        <w:t>Conducted in-depth market analysis and devised/executed robust marketing strategies for dairy products.</w:t>
      </w:r>
    </w:p>
    <w:p w14:paraId="25D8844E" w14:textId="77777777" w:rsidR="00C82BD0" w:rsidRPr="00833E07" w:rsidRDefault="0091234A" w:rsidP="00833E07">
      <w:pPr>
        <w:pStyle w:val="Heading2"/>
        <w:jc w:val="center"/>
        <w:rPr>
          <w:rFonts w:asciiTheme="minorHAnsi" w:hAnsiTheme="minorHAnsi"/>
        </w:rPr>
      </w:pPr>
      <w:r w:rsidRPr="00833E07">
        <w:rPr>
          <w:rFonts w:asciiTheme="minorHAnsi" w:hAnsiTheme="minorHAnsi"/>
        </w:rPr>
        <w:t>Education &amp; Training</w:t>
      </w:r>
    </w:p>
    <w:p w14:paraId="4235E8A0" w14:textId="698FD79A" w:rsidR="002B377F" w:rsidRPr="002B377F" w:rsidRDefault="002B377F" w:rsidP="00A023F5">
      <w:pPr>
        <w:pStyle w:val="BodyText"/>
        <w:spacing w:before="240"/>
        <w:jc w:val="center"/>
        <w:rPr>
          <w:rFonts w:asciiTheme="minorHAnsi" w:eastAsia="Calibri" w:hAnsiTheme="minorHAnsi" w:cstheme="minorHAnsi"/>
          <w:b/>
          <w:iCs/>
          <w:sz w:val="21"/>
          <w:szCs w:val="21"/>
        </w:rPr>
      </w:pPr>
      <w:r w:rsidRPr="002B377F">
        <w:rPr>
          <w:rFonts w:asciiTheme="minorHAnsi" w:hAnsiTheme="minorHAnsi" w:cs="Arial"/>
          <w:b/>
          <w:bCs/>
          <w:color w:val="2B2B2B"/>
          <w:sz w:val="21"/>
          <w:szCs w:val="21"/>
        </w:rPr>
        <w:t>Data Analytics &amp; Visualization Boot Camp</w:t>
      </w:r>
      <w:r w:rsidRPr="002B377F">
        <w:rPr>
          <w:rFonts w:asciiTheme="minorHAnsi" w:hAnsiTheme="minorHAnsi" w:cs="Arial"/>
          <w:color w:val="2B2B2B"/>
          <w:sz w:val="21"/>
          <w:szCs w:val="21"/>
        </w:rPr>
        <w:t xml:space="preserve"> -</w:t>
      </w:r>
      <w:hyperlink r:id="rId8" w:history="1">
        <w:r>
          <w:rPr>
            <w:rStyle w:val="Hyperlink"/>
          </w:rPr>
          <w:t>The Data Analytics Boot Camp at UCI Continuing Education</w:t>
        </w:r>
      </w:hyperlink>
      <w:r w:rsidR="00247F48">
        <w:rPr>
          <w:rStyle w:val="Hyperlink"/>
        </w:rPr>
        <w:t xml:space="preserve"> </w:t>
      </w:r>
    </w:p>
    <w:p w14:paraId="1F9AA7D0" w14:textId="08E13188" w:rsidR="007D48B6" w:rsidRPr="00833E07" w:rsidRDefault="00E84CC8" w:rsidP="00A023F5">
      <w:pPr>
        <w:pStyle w:val="BodyText"/>
        <w:spacing w:before="240"/>
        <w:jc w:val="center"/>
        <w:rPr>
          <w:rFonts w:asciiTheme="minorHAnsi" w:hAnsiTheme="minorHAnsi" w:cstheme="minorHAnsi"/>
          <w:sz w:val="21"/>
          <w:szCs w:val="20"/>
        </w:rPr>
      </w:pPr>
      <w:r w:rsidRPr="00833E07">
        <w:rPr>
          <w:rFonts w:asciiTheme="minorHAnsi" w:eastAsia="Calibri" w:hAnsiTheme="minorHAnsi" w:cstheme="minorHAnsi"/>
          <w:b/>
          <w:iCs/>
          <w:sz w:val="21"/>
          <w:szCs w:val="20"/>
        </w:rPr>
        <w:t>M</w:t>
      </w:r>
      <w:r w:rsidR="00BD2E5D" w:rsidRPr="00833E07">
        <w:rPr>
          <w:rFonts w:asciiTheme="minorHAnsi" w:eastAsia="Calibri" w:hAnsiTheme="minorHAnsi" w:cstheme="minorHAnsi"/>
          <w:b/>
          <w:iCs/>
          <w:sz w:val="21"/>
          <w:szCs w:val="20"/>
        </w:rPr>
        <w:t xml:space="preserve">aster of </w:t>
      </w:r>
      <w:r w:rsidRPr="00833E07">
        <w:rPr>
          <w:rFonts w:asciiTheme="minorHAnsi" w:eastAsia="Calibri" w:hAnsiTheme="minorHAnsi" w:cstheme="minorHAnsi"/>
          <w:b/>
          <w:iCs/>
          <w:sz w:val="21"/>
          <w:szCs w:val="20"/>
        </w:rPr>
        <w:t>Sc</w:t>
      </w:r>
      <w:r w:rsidR="00BD2E5D" w:rsidRPr="00833E07">
        <w:rPr>
          <w:rFonts w:asciiTheme="minorHAnsi" w:eastAsia="Calibri" w:hAnsiTheme="minorHAnsi" w:cstheme="minorHAnsi"/>
          <w:b/>
          <w:iCs/>
          <w:sz w:val="21"/>
          <w:szCs w:val="20"/>
        </w:rPr>
        <w:t>ience in</w:t>
      </w:r>
      <w:r w:rsidRPr="00833E07">
        <w:rPr>
          <w:rFonts w:asciiTheme="minorHAnsi" w:eastAsia="Calibri" w:hAnsiTheme="minorHAnsi" w:cstheme="minorHAnsi"/>
          <w:b/>
          <w:iCs/>
          <w:sz w:val="21"/>
          <w:szCs w:val="20"/>
        </w:rPr>
        <w:t xml:space="preserve"> International Marketing</w:t>
      </w:r>
      <w:r w:rsidR="00A023F5" w:rsidRPr="00833E07">
        <w:rPr>
          <w:rFonts w:asciiTheme="minorHAnsi" w:eastAsia="Calibri" w:hAnsiTheme="minorHAnsi" w:cstheme="minorHAnsi"/>
          <w:b/>
          <w:iCs/>
          <w:sz w:val="21"/>
          <w:szCs w:val="20"/>
        </w:rPr>
        <w:t xml:space="preserve"> - </w:t>
      </w:r>
      <w:r w:rsidRPr="00833E07">
        <w:rPr>
          <w:rFonts w:asciiTheme="minorHAnsi" w:hAnsiTheme="minorHAnsi" w:cstheme="minorHAnsi"/>
          <w:caps/>
          <w:sz w:val="21"/>
          <w:szCs w:val="20"/>
        </w:rPr>
        <w:t>Sheffield Hallam University</w:t>
      </w:r>
      <w:r w:rsidR="007D48B6" w:rsidRPr="00833E07">
        <w:rPr>
          <w:rFonts w:asciiTheme="minorHAnsi" w:hAnsiTheme="minorHAnsi" w:cstheme="minorHAnsi"/>
          <w:caps/>
          <w:sz w:val="21"/>
          <w:szCs w:val="20"/>
        </w:rPr>
        <w:t xml:space="preserve"> | </w:t>
      </w:r>
      <w:r w:rsidR="000A73C9" w:rsidRPr="00833E07">
        <w:rPr>
          <w:rFonts w:asciiTheme="minorHAnsi" w:hAnsiTheme="minorHAnsi" w:cstheme="minorHAnsi"/>
          <w:sz w:val="21"/>
          <w:szCs w:val="20"/>
        </w:rPr>
        <w:t>UK</w:t>
      </w:r>
    </w:p>
    <w:p w14:paraId="2DD837E8" w14:textId="525434D7" w:rsidR="00D91A84" w:rsidRPr="00833E07" w:rsidRDefault="00D91A84" w:rsidP="00A97194">
      <w:pPr>
        <w:pStyle w:val="BodyText"/>
        <w:spacing w:before="240"/>
        <w:jc w:val="center"/>
        <w:rPr>
          <w:rFonts w:asciiTheme="minorHAnsi" w:hAnsiTheme="minorHAnsi" w:cstheme="minorHAnsi"/>
          <w:sz w:val="21"/>
          <w:szCs w:val="20"/>
        </w:rPr>
      </w:pPr>
      <w:r w:rsidRPr="00833E07">
        <w:rPr>
          <w:rFonts w:asciiTheme="minorHAnsi" w:eastAsia="Calibri" w:hAnsiTheme="minorHAnsi" w:cstheme="minorHAnsi"/>
          <w:b/>
          <w:iCs/>
          <w:sz w:val="21"/>
          <w:szCs w:val="20"/>
        </w:rPr>
        <w:t>Baccalaureate Degree, Accounting</w:t>
      </w:r>
      <w:r w:rsidR="00A97194" w:rsidRPr="00833E07">
        <w:rPr>
          <w:rFonts w:asciiTheme="minorHAnsi" w:eastAsia="Calibri" w:hAnsiTheme="minorHAnsi" w:cstheme="minorHAnsi"/>
          <w:b/>
          <w:iCs/>
          <w:sz w:val="21"/>
          <w:szCs w:val="20"/>
        </w:rPr>
        <w:t xml:space="preserve"> - </w:t>
      </w:r>
      <w:r w:rsidRPr="00833E07">
        <w:rPr>
          <w:rFonts w:asciiTheme="minorHAnsi" w:hAnsiTheme="minorHAnsi" w:cstheme="minorHAnsi"/>
          <w:caps/>
          <w:sz w:val="21"/>
          <w:szCs w:val="20"/>
        </w:rPr>
        <w:t xml:space="preserve">Africa University for Human Applied Sciences | </w:t>
      </w:r>
      <w:r w:rsidRPr="00833E07">
        <w:rPr>
          <w:rFonts w:asciiTheme="minorHAnsi" w:hAnsiTheme="minorHAnsi" w:cstheme="minorHAnsi"/>
          <w:sz w:val="21"/>
          <w:szCs w:val="20"/>
        </w:rPr>
        <w:t>Libya</w:t>
      </w:r>
    </w:p>
    <w:p w14:paraId="74821770" w14:textId="0B05E162" w:rsidR="00D91A84" w:rsidRPr="00833E07" w:rsidRDefault="00D91A84" w:rsidP="002000DC">
      <w:pPr>
        <w:pStyle w:val="BodyText"/>
        <w:spacing w:before="240"/>
        <w:jc w:val="center"/>
        <w:rPr>
          <w:rFonts w:asciiTheme="minorHAnsi" w:hAnsiTheme="minorHAnsi" w:cstheme="minorHAnsi"/>
          <w:sz w:val="21"/>
          <w:szCs w:val="20"/>
        </w:rPr>
      </w:pPr>
      <w:r w:rsidRPr="00833E07">
        <w:rPr>
          <w:rFonts w:asciiTheme="minorHAnsi" w:eastAsia="Calibri" w:hAnsiTheme="minorHAnsi" w:cstheme="minorHAnsi"/>
          <w:b/>
          <w:iCs/>
          <w:sz w:val="21"/>
          <w:szCs w:val="20"/>
        </w:rPr>
        <w:t>Diploma of Foundation in Finance</w:t>
      </w:r>
      <w:r w:rsidR="002000DC" w:rsidRPr="00833E07">
        <w:rPr>
          <w:rFonts w:asciiTheme="minorHAnsi" w:eastAsia="Calibri" w:hAnsiTheme="minorHAnsi" w:cstheme="minorHAnsi"/>
          <w:b/>
          <w:iCs/>
          <w:sz w:val="21"/>
          <w:szCs w:val="20"/>
        </w:rPr>
        <w:t xml:space="preserve"> - </w:t>
      </w:r>
      <w:r w:rsidRPr="00833E07">
        <w:rPr>
          <w:rFonts w:asciiTheme="minorHAnsi" w:hAnsiTheme="minorHAnsi" w:cstheme="minorHAnsi"/>
          <w:caps/>
          <w:sz w:val="21"/>
          <w:szCs w:val="20"/>
        </w:rPr>
        <w:t xml:space="preserve">Pitman Training College | </w:t>
      </w:r>
      <w:r w:rsidRPr="00833E07">
        <w:rPr>
          <w:rFonts w:asciiTheme="minorHAnsi" w:hAnsiTheme="minorHAnsi" w:cstheme="minorHAnsi"/>
          <w:sz w:val="21"/>
          <w:szCs w:val="20"/>
        </w:rPr>
        <w:t>UK</w:t>
      </w:r>
    </w:p>
    <w:p w14:paraId="59F48443" w14:textId="58B241B4" w:rsidR="00D91A84" w:rsidRPr="00833E07" w:rsidRDefault="00D91A84" w:rsidP="003C4829">
      <w:pPr>
        <w:pStyle w:val="BodyText"/>
        <w:spacing w:before="240"/>
        <w:jc w:val="center"/>
        <w:rPr>
          <w:rFonts w:asciiTheme="minorHAnsi" w:hAnsiTheme="minorHAnsi" w:cstheme="minorHAnsi"/>
          <w:sz w:val="21"/>
          <w:szCs w:val="20"/>
        </w:rPr>
      </w:pPr>
      <w:r w:rsidRPr="00833E07">
        <w:rPr>
          <w:rFonts w:asciiTheme="minorHAnsi" w:eastAsia="Calibri" w:hAnsiTheme="minorHAnsi" w:cstheme="minorHAnsi"/>
          <w:b/>
          <w:iCs/>
          <w:sz w:val="21"/>
          <w:szCs w:val="20"/>
        </w:rPr>
        <w:t>Diploma in Business Skill Marketing &amp; Personal Relations</w:t>
      </w:r>
      <w:r w:rsidR="003C4829" w:rsidRPr="00833E07">
        <w:rPr>
          <w:rFonts w:asciiTheme="minorHAnsi" w:eastAsia="Calibri" w:hAnsiTheme="minorHAnsi" w:cstheme="minorHAnsi"/>
          <w:b/>
          <w:iCs/>
          <w:sz w:val="21"/>
          <w:szCs w:val="20"/>
        </w:rPr>
        <w:t xml:space="preserve"> - </w:t>
      </w:r>
      <w:r w:rsidRPr="00833E07">
        <w:rPr>
          <w:rFonts w:asciiTheme="minorHAnsi" w:hAnsiTheme="minorHAnsi" w:cstheme="minorHAnsi"/>
          <w:caps/>
          <w:sz w:val="21"/>
          <w:szCs w:val="20"/>
        </w:rPr>
        <w:t xml:space="preserve">Sheffield Hallam University | </w:t>
      </w:r>
      <w:r w:rsidRPr="00833E07">
        <w:rPr>
          <w:rFonts w:asciiTheme="minorHAnsi" w:hAnsiTheme="minorHAnsi" w:cstheme="minorHAnsi"/>
          <w:sz w:val="21"/>
          <w:szCs w:val="20"/>
        </w:rPr>
        <w:t>UK</w:t>
      </w:r>
    </w:p>
    <w:p w14:paraId="2A002917" w14:textId="63352534" w:rsidR="002B377F" w:rsidRPr="00833E07" w:rsidRDefault="00D91A84" w:rsidP="002B377F">
      <w:pPr>
        <w:pStyle w:val="BodyText"/>
        <w:spacing w:before="240"/>
        <w:jc w:val="center"/>
        <w:rPr>
          <w:rFonts w:asciiTheme="minorHAnsi" w:hAnsiTheme="minorHAnsi" w:cstheme="minorHAnsi"/>
          <w:sz w:val="21"/>
          <w:szCs w:val="20"/>
        </w:rPr>
      </w:pPr>
      <w:r w:rsidRPr="00833E07">
        <w:rPr>
          <w:rFonts w:asciiTheme="minorHAnsi" w:eastAsia="Calibri" w:hAnsiTheme="minorHAnsi" w:cstheme="minorHAnsi"/>
          <w:b/>
          <w:iCs/>
          <w:sz w:val="21"/>
          <w:szCs w:val="20"/>
        </w:rPr>
        <w:t>Diploma in Accounting Technician</w:t>
      </w:r>
      <w:r w:rsidR="000E1938" w:rsidRPr="00833E07">
        <w:rPr>
          <w:rFonts w:asciiTheme="minorHAnsi" w:eastAsia="Calibri" w:hAnsiTheme="minorHAnsi" w:cstheme="minorHAnsi"/>
          <w:b/>
          <w:iCs/>
          <w:sz w:val="21"/>
          <w:szCs w:val="20"/>
        </w:rPr>
        <w:t xml:space="preserve"> - </w:t>
      </w:r>
      <w:r w:rsidRPr="00833E07">
        <w:rPr>
          <w:rFonts w:asciiTheme="minorHAnsi" w:hAnsiTheme="minorHAnsi" w:cstheme="minorHAnsi"/>
          <w:caps/>
          <w:sz w:val="21"/>
          <w:szCs w:val="20"/>
        </w:rPr>
        <w:t xml:space="preserve">Sheffield Hallam University | </w:t>
      </w:r>
      <w:r w:rsidRPr="00833E07">
        <w:rPr>
          <w:rFonts w:asciiTheme="minorHAnsi" w:hAnsiTheme="minorHAnsi" w:cstheme="minorHAnsi"/>
          <w:sz w:val="21"/>
          <w:szCs w:val="20"/>
        </w:rPr>
        <w:t>UK</w:t>
      </w:r>
    </w:p>
    <w:p w14:paraId="67CC247B" w14:textId="159FBF7A" w:rsidR="001E6389" w:rsidRPr="00833E07" w:rsidRDefault="001E6389" w:rsidP="00833E07">
      <w:pPr>
        <w:pStyle w:val="Heading2"/>
        <w:jc w:val="center"/>
        <w:rPr>
          <w:rFonts w:asciiTheme="minorHAnsi" w:hAnsiTheme="minorHAnsi"/>
        </w:rPr>
      </w:pPr>
      <w:r w:rsidRPr="00833E07">
        <w:rPr>
          <w:rFonts w:asciiTheme="minorHAnsi" w:hAnsiTheme="minorHAnsi"/>
        </w:rPr>
        <w:t>Training &amp; Development</w:t>
      </w:r>
    </w:p>
    <w:p w14:paraId="2C817606" w14:textId="7EF3CAED" w:rsidR="001E6389" w:rsidRPr="00833E07" w:rsidRDefault="008170F7" w:rsidP="00833E07">
      <w:pPr>
        <w:pStyle w:val="BodyText"/>
        <w:spacing w:before="120"/>
        <w:rPr>
          <w:rFonts w:asciiTheme="minorHAnsi" w:hAnsiTheme="minorHAnsi" w:cstheme="minorHAnsi"/>
          <w:sz w:val="21"/>
          <w:szCs w:val="21"/>
          <w:lang w:bidi="en-US"/>
        </w:rPr>
      </w:pPr>
      <w:r w:rsidRPr="00833E07">
        <w:rPr>
          <w:rFonts w:asciiTheme="minorHAnsi" w:hAnsiTheme="minorHAnsi" w:cstheme="minorHAnsi"/>
          <w:sz w:val="21"/>
          <w:szCs w:val="21"/>
          <w:lang w:bidi="en-US"/>
        </w:rPr>
        <w:t>Bookkeeping</w:t>
      </w:r>
      <w:r w:rsidR="004C3EBB" w:rsidRPr="00833E07">
        <w:rPr>
          <w:rFonts w:asciiTheme="minorHAnsi" w:hAnsiTheme="minorHAnsi" w:cstheme="minorHAnsi"/>
          <w:sz w:val="21"/>
          <w:szCs w:val="21"/>
          <w:lang w:bidi="en-US"/>
        </w:rPr>
        <w:t xml:space="preserve"> </w:t>
      </w:r>
      <w:r w:rsidR="0090097C" w:rsidRPr="00833E07">
        <w:rPr>
          <w:rFonts w:asciiTheme="minorHAnsi" w:hAnsiTheme="minorHAnsi" w:cstheme="minorHAnsi"/>
          <w:sz w:val="21"/>
          <w:szCs w:val="21"/>
          <w:lang w:bidi="en-US"/>
        </w:rPr>
        <w:t xml:space="preserve">AT </w:t>
      </w:r>
      <w:hyperlink r:id="rId9" w:history="1">
        <w:r w:rsidR="0090097C" w:rsidRPr="00833E07">
          <w:rPr>
            <w:rFonts w:asciiTheme="minorHAnsi" w:hAnsiTheme="minorHAnsi"/>
            <w:sz w:val="21"/>
            <w:szCs w:val="21"/>
            <w:lang w:bidi="en-US"/>
          </w:rPr>
          <w:t>https://my.pennfoster.com</w:t>
        </w:r>
      </w:hyperlink>
      <w:r w:rsidR="00392884" w:rsidRPr="00833E07">
        <w:rPr>
          <w:rFonts w:asciiTheme="minorHAnsi" w:hAnsiTheme="minorHAnsi" w:cstheme="minorHAnsi"/>
          <w:sz w:val="21"/>
          <w:szCs w:val="21"/>
          <w:lang w:bidi="en-US"/>
        </w:rPr>
        <w:t xml:space="preserve"> </w:t>
      </w:r>
      <w:r w:rsidR="00CA0D72" w:rsidRPr="00833E07">
        <w:rPr>
          <w:rFonts w:asciiTheme="minorHAnsi" w:hAnsiTheme="minorHAnsi" w:cstheme="minorHAnsi"/>
          <w:sz w:val="21"/>
          <w:szCs w:val="21"/>
          <w:lang w:bidi="en-US"/>
        </w:rPr>
        <w:t xml:space="preserve">| </w:t>
      </w:r>
      <w:r w:rsidR="001E6389" w:rsidRPr="00833E07">
        <w:rPr>
          <w:rFonts w:asciiTheme="minorHAnsi" w:hAnsiTheme="minorHAnsi" w:cstheme="minorHAnsi"/>
          <w:sz w:val="21"/>
          <w:szCs w:val="21"/>
          <w:lang w:bidi="en-US"/>
        </w:rPr>
        <w:t xml:space="preserve">Training course anti – dumping and subsidy in Egypt | Workshop on industry regulation law in Libya | Development of technical skills and competencies in Jordan | Untied nation economics commercial for </w:t>
      </w:r>
      <w:r w:rsidR="00F86947" w:rsidRPr="00833E07">
        <w:rPr>
          <w:rFonts w:asciiTheme="minorHAnsi" w:hAnsiTheme="minorHAnsi" w:cstheme="minorHAnsi"/>
          <w:sz w:val="21"/>
          <w:szCs w:val="21"/>
          <w:lang w:bidi="en-US"/>
        </w:rPr>
        <w:t xml:space="preserve">Africa </w:t>
      </w:r>
      <w:r w:rsidR="001E6389" w:rsidRPr="00833E07">
        <w:rPr>
          <w:rFonts w:asciiTheme="minorHAnsi" w:hAnsiTheme="minorHAnsi" w:cstheme="minorHAnsi"/>
          <w:sz w:val="21"/>
          <w:szCs w:val="21"/>
          <w:lang w:bidi="en-US"/>
        </w:rPr>
        <w:t xml:space="preserve">office of </w:t>
      </w:r>
      <w:r w:rsidR="00F86947" w:rsidRPr="00833E07">
        <w:rPr>
          <w:rFonts w:asciiTheme="minorHAnsi" w:hAnsiTheme="minorHAnsi" w:cstheme="minorHAnsi"/>
          <w:sz w:val="21"/>
          <w:szCs w:val="21"/>
          <w:lang w:bidi="en-US"/>
        </w:rPr>
        <w:t xml:space="preserve">North Africa </w:t>
      </w:r>
      <w:r w:rsidR="001E6389" w:rsidRPr="00833E07">
        <w:rPr>
          <w:rFonts w:asciiTheme="minorHAnsi" w:hAnsiTheme="minorHAnsi" w:cstheme="minorHAnsi"/>
          <w:sz w:val="21"/>
          <w:szCs w:val="21"/>
          <w:lang w:bidi="en-US"/>
        </w:rPr>
        <w:t xml:space="preserve">in </w:t>
      </w:r>
      <w:r w:rsidR="00F86947" w:rsidRPr="00833E07">
        <w:rPr>
          <w:rFonts w:asciiTheme="minorHAnsi" w:hAnsiTheme="minorHAnsi" w:cstheme="minorHAnsi"/>
          <w:sz w:val="21"/>
          <w:szCs w:val="21"/>
          <w:lang w:bidi="en-US"/>
        </w:rPr>
        <w:t xml:space="preserve">Marco </w:t>
      </w:r>
      <w:r w:rsidR="001E6389" w:rsidRPr="00833E07">
        <w:rPr>
          <w:rFonts w:asciiTheme="minorHAnsi" w:hAnsiTheme="minorHAnsi" w:cstheme="minorHAnsi"/>
          <w:sz w:val="21"/>
          <w:szCs w:val="21"/>
          <w:lang w:bidi="en-US"/>
        </w:rPr>
        <w:t>| Regional and bilateral trade agreements and their impact on the capacity of the national economy in achieving development goals | Workshop for the advancement of agro-industrial sector</w:t>
      </w:r>
    </w:p>
    <w:sectPr w:rsidR="001E6389" w:rsidRPr="00833E07" w:rsidSect="001C03F9">
      <w:headerReference w:type="default" r:id="rId10"/>
      <w:type w:val="continuous"/>
      <w:pgSz w:w="12240" w:h="15840" w:code="1"/>
      <w:pgMar w:top="720" w:right="720" w:bottom="720" w:left="72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A9EBF" w14:textId="77777777" w:rsidR="00F33277" w:rsidRDefault="00F33277">
      <w:pPr>
        <w:spacing w:after="0" w:line="240" w:lineRule="auto"/>
      </w:pPr>
      <w:r>
        <w:separator/>
      </w:r>
    </w:p>
  </w:endnote>
  <w:endnote w:type="continuationSeparator" w:id="0">
    <w:p w14:paraId="12B28BD7" w14:textId="77777777" w:rsidR="00F33277" w:rsidRDefault="00F33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7CC87" w14:textId="77777777" w:rsidR="00F33277" w:rsidRDefault="00F33277">
      <w:pPr>
        <w:spacing w:after="0" w:line="240" w:lineRule="auto"/>
      </w:pPr>
      <w:r>
        <w:separator/>
      </w:r>
    </w:p>
  </w:footnote>
  <w:footnote w:type="continuationSeparator" w:id="0">
    <w:p w14:paraId="267B9F34" w14:textId="77777777" w:rsidR="00F33277" w:rsidRDefault="00F33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018BA" w14:textId="33F08F79" w:rsidR="00A33EC2" w:rsidRPr="00050638" w:rsidRDefault="00566397" w:rsidP="00A33EC2">
    <w:pPr>
      <w:pBdr>
        <w:bottom w:val="single" w:sz="4" w:space="4" w:color="auto"/>
      </w:pBdr>
      <w:tabs>
        <w:tab w:val="right" w:pos="10800"/>
      </w:tabs>
      <w:spacing w:after="0" w:line="240" w:lineRule="auto"/>
      <w:rPr>
        <w:rFonts w:asciiTheme="majorHAnsi" w:hAnsiTheme="majorHAnsi" w:cs="Tahoma"/>
        <w:b/>
        <w:iCs/>
        <w:color w:val="000000"/>
        <w:sz w:val="28"/>
        <w:szCs w:val="32"/>
      </w:rPr>
    </w:pPr>
    <w:r w:rsidRPr="00566397">
      <w:rPr>
        <w:rFonts w:asciiTheme="majorHAnsi" w:hAnsiTheme="majorHAnsi" w:cs="Tahoma"/>
        <w:b/>
        <w:iCs/>
        <w:color w:val="000000"/>
        <w:sz w:val="36"/>
        <w:szCs w:val="36"/>
      </w:rPr>
      <w:t>Haitham Adli.M. Elmesallati</w:t>
    </w:r>
  </w:p>
  <w:p w14:paraId="30A18A36" w14:textId="58EE6781" w:rsidR="00A33EC2" w:rsidRPr="0022036D" w:rsidRDefault="00A33EC2" w:rsidP="00A33EC2">
    <w:pPr>
      <w:tabs>
        <w:tab w:val="right" w:pos="10800"/>
      </w:tabs>
      <w:spacing w:before="80" w:after="0" w:line="240" w:lineRule="auto"/>
      <w:rPr>
        <w:rFonts w:asciiTheme="minorHAnsi" w:hAnsiTheme="minorHAnsi" w:cstheme="minorHAnsi"/>
        <w:i/>
        <w:sz w:val="21"/>
        <w:szCs w:val="21"/>
      </w:rPr>
    </w:pPr>
    <w:r w:rsidRPr="0022036D">
      <w:rPr>
        <w:rFonts w:asciiTheme="minorHAnsi" w:hAnsiTheme="minorHAnsi" w:cstheme="minorHAnsi"/>
        <w:i/>
        <w:iCs/>
        <w:color w:val="000000"/>
        <w:sz w:val="21"/>
        <w:szCs w:val="21"/>
      </w:rPr>
      <w:tab/>
    </w:r>
    <w:r>
      <w:rPr>
        <w:rFonts w:asciiTheme="minorHAnsi" w:hAnsiTheme="minorHAnsi" w:cstheme="minorHAnsi"/>
        <w:i/>
        <w:sz w:val="21"/>
        <w:szCs w:val="21"/>
      </w:rPr>
      <w:t>Page Two of Two</w:t>
    </w:r>
  </w:p>
  <w:p w14:paraId="3C3FA8C0" w14:textId="5B8E40FD" w:rsidR="001C7E4B" w:rsidRPr="00A33EC2" w:rsidRDefault="001C7E4B" w:rsidP="00A33E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D7C7D"/>
    <w:multiLevelType w:val="hybridMultilevel"/>
    <w:tmpl w:val="DE82B16E"/>
    <w:lvl w:ilvl="0" w:tplc="0409000D">
      <w:start w:val="1"/>
      <w:numFmt w:val="bullet"/>
      <w:lvlText w:val=""/>
      <w:lvlJc w:val="left"/>
      <w:pPr>
        <w:ind w:left="882" w:hanging="360"/>
      </w:pPr>
      <w:rPr>
        <w:rFonts w:ascii="Wingdings" w:hAnsi="Wingdings" w:hint="default"/>
      </w:rPr>
    </w:lvl>
    <w:lvl w:ilvl="1" w:tplc="04090003" w:tentative="1">
      <w:start w:val="1"/>
      <w:numFmt w:val="bullet"/>
      <w:lvlText w:val="o"/>
      <w:lvlJc w:val="left"/>
      <w:pPr>
        <w:ind w:left="1602" w:hanging="360"/>
      </w:pPr>
      <w:rPr>
        <w:rFonts w:ascii="Courier New" w:hAnsi="Courier New" w:cs="Cambria"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ambria"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ambria" w:hint="default"/>
      </w:rPr>
    </w:lvl>
    <w:lvl w:ilvl="8" w:tplc="04090005" w:tentative="1">
      <w:start w:val="1"/>
      <w:numFmt w:val="bullet"/>
      <w:lvlText w:val=""/>
      <w:lvlJc w:val="left"/>
      <w:pPr>
        <w:ind w:left="6642" w:hanging="360"/>
      </w:pPr>
      <w:rPr>
        <w:rFonts w:ascii="Wingdings" w:hAnsi="Wingdings" w:hint="default"/>
      </w:rPr>
    </w:lvl>
  </w:abstractNum>
  <w:abstractNum w:abstractNumId="1" w15:restartNumberingAfterBreak="0">
    <w:nsid w:val="4B7459A9"/>
    <w:multiLevelType w:val="multilevel"/>
    <w:tmpl w:val="DE82B16E"/>
    <w:lvl w:ilvl="0">
      <w:start w:val="1"/>
      <w:numFmt w:val="bullet"/>
      <w:lvlText w:val=""/>
      <w:lvlJc w:val="left"/>
      <w:pPr>
        <w:ind w:left="882" w:hanging="360"/>
      </w:pPr>
      <w:rPr>
        <w:rFonts w:ascii="Wingdings" w:hAnsi="Wingdings" w:hint="default"/>
      </w:rPr>
    </w:lvl>
    <w:lvl w:ilvl="1">
      <w:start w:val="1"/>
      <w:numFmt w:val="bullet"/>
      <w:lvlText w:val="o"/>
      <w:lvlJc w:val="left"/>
      <w:pPr>
        <w:ind w:left="1602" w:hanging="360"/>
      </w:pPr>
      <w:rPr>
        <w:rFonts w:ascii="Courier New" w:hAnsi="Courier New" w:cs="Cambria" w:hint="default"/>
      </w:rPr>
    </w:lvl>
    <w:lvl w:ilvl="2">
      <w:start w:val="1"/>
      <w:numFmt w:val="bullet"/>
      <w:lvlText w:val=""/>
      <w:lvlJc w:val="left"/>
      <w:pPr>
        <w:ind w:left="2322" w:hanging="360"/>
      </w:pPr>
      <w:rPr>
        <w:rFonts w:ascii="Wingdings" w:hAnsi="Wingdings" w:hint="default"/>
      </w:rPr>
    </w:lvl>
    <w:lvl w:ilvl="3">
      <w:start w:val="1"/>
      <w:numFmt w:val="bullet"/>
      <w:lvlText w:val=""/>
      <w:lvlJc w:val="left"/>
      <w:pPr>
        <w:ind w:left="3042" w:hanging="360"/>
      </w:pPr>
      <w:rPr>
        <w:rFonts w:ascii="Symbol" w:hAnsi="Symbol" w:hint="default"/>
      </w:rPr>
    </w:lvl>
    <w:lvl w:ilvl="4">
      <w:start w:val="1"/>
      <w:numFmt w:val="bullet"/>
      <w:lvlText w:val="o"/>
      <w:lvlJc w:val="left"/>
      <w:pPr>
        <w:ind w:left="3762" w:hanging="360"/>
      </w:pPr>
      <w:rPr>
        <w:rFonts w:ascii="Courier New" w:hAnsi="Courier New" w:cs="Cambria" w:hint="default"/>
      </w:rPr>
    </w:lvl>
    <w:lvl w:ilvl="5">
      <w:start w:val="1"/>
      <w:numFmt w:val="bullet"/>
      <w:lvlText w:val=""/>
      <w:lvlJc w:val="left"/>
      <w:pPr>
        <w:ind w:left="4482" w:hanging="360"/>
      </w:pPr>
      <w:rPr>
        <w:rFonts w:ascii="Wingdings" w:hAnsi="Wingdings" w:hint="default"/>
      </w:rPr>
    </w:lvl>
    <w:lvl w:ilvl="6">
      <w:start w:val="1"/>
      <w:numFmt w:val="bullet"/>
      <w:lvlText w:val=""/>
      <w:lvlJc w:val="left"/>
      <w:pPr>
        <w:ind w:left="5202" w:hanging="360"/>
      </w:pPr>
      <w:rPr>
        <w:rFonts w:ascii="Symbol" w:hAnsi="Symbol" w:hint="default"/>
      </w:rPr>
    </w:lvl>
    <w:lvl w:ilvl="7">
      <w:start w:val="1"/>
      <w:numFmt w:val="bullet"/>
      <w:lvlText w:val="o"/>
      <w:lvlJc w:val="left"/>
      <w:pPr>
        <w:ind w:left="5922" w:hanging="360"/>
      </w:pPr>
      <w:rPr>
        <w:rFonts w:ascii="Courier New" w:hAnsi="Courier New" w:cs="Cambria" w:hint="default"/>
      </w:rPr>
    </w:lvl>
    <w:lvl w:ilvl="8">
      <w:start w:val="1"/>
      <w:numFmt w:val="bullet"/>
      <w:lvlText w:val=""/>
      <w:lvlJc w:val="left"/>
      <w:pPr>
        <w:ind w:left="6642" w:hanging="360"/>
      </w:pPr>
      <w:rPr>
        <w:rFonts w:ascii="Wingdings" w:hAnsi="Wingdings" w:hint="default"/>
      </w:rPr>
    </w:lvl>
  </w:abstractNum>
  <w:abstractNum w:abstractNumId="2" w15:restartNumberingAfterBreak="0">
    <w:nsid w:val="50A51A31"/>
    <w:multiLevelType w:val="hybridMultilevel"/>
    <w:tmpl w:val="11D8E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ambri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mbri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mbria"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D3479C"/>
    <w:multiLevelType w:val="hybridMultilevel"/>
    <w:tmpl w:val="ECE6E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814DDC"/>
    <w:multiLevelType w:val="hybridMultilevel"/>
    <w:tmpl w:val="78CCA3DE"/>
    <w:lvl w:ilvl="0" w:tplc="B9DCDE02">
      <w:start w:val="1"/>
      <w:numFmt w:val="bullet"/>
      <w:lvlText w:val=""/>
      <w:lvlJc w:val="left"/>
      <w:pPr>
        <w:ind w:left="432" w:hanging="288"/>
      </w:pPr>
      <w:rPr>
        <w:rFonts w:ascii="Wingdings" w:hAnsi="Wingdings" w:hint="default"/>
        <w:color w:val="auto"/>
      </w:rPr>
    </w:lvl>
    <w:lvl w:ilvl="1" w:tplc="04090003" w:tentative="1">
      <w:start w:val="1"/>
      <w:numFmt w:val="bullet"/>
      <w:lvlText w:val="o"/>
      <w:lvlJc w:val="left"/>
      <w:pPr>
        <w:ind w:left="1602" w:hanging="360"/>
      </w:pPr>
      <w:rPr>
        <w:rFonts w:ascii="Courier New" w:hAnsi="Courier New" w:cs="Cambria"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ambria"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ambria" w:hint="default"/>
      </w:rPr>
    </w:lvl>
    <w:lvl w:ilvl="8" w:tplc="04090005" w:tentative="1">
      <w:start w:val="1"/>
      <w:numFmt w:val="bullet"/>
      <w:lvlText w:val=""/>
      <w:lvlJc w:val="left"/>
      <w:pPr>
        <w:ind w:left="6642" w:hanging="360"/>
      </w:pPr>
      <w:rPr>
        <w:rFonts w:ascii="Wingdings" w:hAnsi="Wingdings" w:hint="default"/>
      </w:rPr>
    </w:lvl>
  </w:abstractNum>
  <w:num w:numId="1" w16cid:durableId="1951283057">
    <w:abstractNumId w:val="0"/>
  </w:num>
  <w:num w:numId="2" w16cid:durableId="1605308717">
    <w:abstractNumId w:val="2"/>
  </w:num>
  <w:num w:numId="3" w16cid:durableId="568030835">
    <w:abstractNumId w:val="1"/>
  </w:num>
  <w:num w:numId="4" w16cid:durableId="167214241">
    <w:abstractNumId w:val="4"/>
  </w:num>
  <w:num w:numId="5" w16cid:durableId="1879196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38F4"/>
    <w:rsid w:val="0001385E"/>
    <w:rsid w:val="00033D73"/>
    <w:rsid w:val="000341EE"/>
    <w:rsid w:val="00050638"/>
    <w:rsid w:val="00071AAC"/>
    <w:rsid w:val="000733F7"/>
    <w:rsid w:val="000752C2"/>
    <w:rsid w:val="0008779D"/>
    <w:rsid w:val="000A27BE"/>
    <w:rsid w:val="000A383B"/>
    <w:rsid w:val="000A73C9"/>
    <w:rsid w:val="000B30DC"/>
    <w:rsid w:val="000B33C3"/>
    <w:rsid w:val="000C05ED"/>
    <w:rsid w:val="000C4EED"/>
    <w:rsid w:val="000C76C7"/>
    <w:rsid w:val="000E03C2"/>
    <w:rsid w:val="000E1938"/>
    <w:rsid w:val="000E1F91"/>
    <w:rsid w:val="001307BC"/>
    <w:rsid w:val="00133F5D"/>
    <w:rsid w:val="00156859"/>
    <w:rsid w:val="001644E0"/>
    <w:rsid w:val="00176A48"/>
    <w:rsid w:val="00176A68"/>
    <w:rsid w:val="001A7CC9"/>
    <w:rsid w:val="001B3243"/>
    <w:rsid w:val="001C03F9"/>
    <w:rsid w:val="001C22CB"/>
    <w:rsid w:val="001C7E4B"/>
    <w:rsid w:val="001D304A"/>
    <w:rsid w:val="001D5381"/>
    <w:rsid w:val="001E19CB"/>
    <w:rsid w:val="001E37D0"/>
    <w:rsid w:val="001E6389"/>
    <w:rsid w:val="001F06A2"/>
    <w:rsid w:val="001F2653"/>
    <w:rsid w:val="001F6AF2"/>
    <w:rsid w:val="002000DC"/>
    <w:rsid w:val="00204D78"/>
    <w:rsid w:val="0022036D"/>
    <w:rsid w:val="00220762"/>
    <w:rsid w:val="00225ACB"/>
    <w:rsid w:val="00242FEC"/>
    <w:rsid w:val="00247F48"/>
    <w:rsid w:val="00253152"/>
    <w:rsid w:val="002606CE"/>
    <w:rsid w:val="002606D2"/>
    <w:rsid w:val="0026316A"/>
    <w:rsid w:val="00282A16"/>
    <w:rsid w:val="00291E31"/>
    <w:rsid w:val="00293FDF"/>
    <w:rsid w:val="002A38F4"/>
    <w:rsid w:val="002B377F"/>
    <w:rsid w:val="002B429A"/>
    <w:rsid w:val="002C0115"/>
    <w:rsid w:val="002D597C"/>
    <w:rsid w:val="002D5D50"/>
    <w:rsid w:val="002F0869"/>
    <w:rsid w:val="002F1C9A"/>
    <w:rsid w:val="00303F82"/>
    <w:rsid w:val="003166A3"/>
    <w:rsid w:val="00326949"/>
    <w:rsid w:val="003318A9"/>
    <w:rsid w:val="00355383"/>
    <w:rsid w:val="0038333C"/>
    <w:rsid w:val="003852D6"/>
    <w:rsid w:val="00392884"/>
    <w:rsid w:val="003A2963"/>
    <w:rsid w:val="003A460C"/>
    <w:rsid w:val="003B008F"/>
    <w:rsid w:val="003B052A"/>
    <w:rsid w:val="003B13C1"/>
    <w:rsid w:val="003C4829"/>
    <w:rsid w:val="003C79CA"/>
    <w:rsid w:val="003D6DB0"/>
    <w:rsid w:val="003E02DE"/>
    <w:rsid w:val="003E5660"/>
    <w:rsid w:val="003F2A14"/>
    <w:rsid w:val="003F3681"/>
    <w:rsid w:val="003F636F"/>
    <w:rsid w:val="003F7DF0"/>
    <w:rsid w:val="00411123"/>
    <w:rsid w:val="0042134E"/>
    <w:rsid w:val="00450C38"/>
    <w:rsid w:val="00454FFC"/>
    <w:rsid w:val="00456EFC"/>
    <w:rsid w:val="00472707"/>
    <w:rsid w:val="00480075"/>
    <w:rsid w:val="00482B8D"/>
    <w:rsid w:val="004938A5"/>
    <w:rsid w:val="00495FCA"/>
    <w:rsid w:val="004A40E3"/>
    <w:rsid w:val="004A7430"/>
    <w:rsid w:val="004B3548"/>
    <w:rsid w:val="004C066A"/>
    <w:rsid w:val="004C1461"/>
    <w:rsid w:val="004C3EBB"/>
    <w:rsid w:val="004C4261"/>
    <w:rsid w:val="004D135E"/>
    <w:rsid w:val="004E5A41"/>
    <w:rsid w:val="00505AB5"/>
    <w:rsid w:val="00513330"/>
    <w:rsid w:val="0053298B"/>
    <w:rsid w:val="00545D1F"/>
    <w:rsid w:val="0054725F"/>
    <w:rsid w:val="0055331E"/>
    <w:rsid w:val="0055799E"/>
    <w:rsid w:val="00566397"/>
    <w:rsid w:val="00573E84"/>
    <w:rsid w:val="00574BE2"/>
    <w:rsid w:val="00580A6A"/>
    <w:rsid w:val="00586809"/>
    <w:rsid w:val="00586FF0"/>
    <w:rsid w:val="00590111"/>
    <w:rsid w:val="005934FE"/>
    <w:rsid w:val="005A39A5"/>
    <w:rsid w:val="005A52AA"/>
    <w:rsid w:val="005B0675"/>
    <w:rsid w:val="005B528A"/>
    <w:rsid w:val="005C3530"/>
    <w:rsid w:val="005F0E24"/>
    <w:rsid w:val="00611963"/>
    <w:rsid w:val="00616FFC"/>
    <w:rsid w:val="00632771"/>
    <w:rsid w:val="00642413"/>
    <w:rsid w:val="0065789B"/>
    <w:rsid w:val="00660461"/>
    <w:rsid w:val="006632E9"/>
    <w:rsid w:val="006815DC"/>
    <w:rsid w:val="00695C39"/>
    <w:rsid w:val="006962E5"/>
    <w:rsid w:val="006B10AD"/>
    <w:rsid w:val="006B4BA3"/>
    <w:rsid w:val="006D1A50"/>
    <w:rsid w:val="006E2676"/>
    <w:rsid w:val="006E4EA7"/>
    <w:rsid w:val="006E604D"/>
    <w:rsid w:val="0072690C"/>
    <w:rsid w:val="007513FB"/>
    <w:rsid w:val="00754852"/>
    <w:rsid w:val="00762FF5"/>
    <w:rsid w:val="007638D4"/>
    <w:rsid w:val="00777F0A"/>
    <w:rsid w:val="00790BD1"/>
    <w:rsid w:val="00791ACA"/>
    <w:rsid w:val="007C72B5"/>
    <w:rsid w:val="007D483E"/>
    <w:rsid w:val="007D48B6"/>
    <w:rsid w:val="007D73F6"/>
    <w:rsid w:val="007E717A"/>
    <w:rsid w:val="007F3A80"/>
    <w:rsid w:val="00804481"/>
    <w:rsid w:val="00813D80"/>
    <w:rsid w:val="008170F7"/>
    <w:rsid w:val="008229CC"/>
    <w:rsid w:val="00824034"/>
    <w:rsid w:val="00833E07"/>
    <w:rsid w:val="008426A8"/>
    <w:rsid w:val="00844862"/>
    <w:rsid w:val="00867BC1"/>
    <w:rsid w:val="0087449C"/>
    <w:rsid w:val="00880235"/>
    <w:rsid w:val="00880456"/>
    <w:rsid w:val="0088255B"/>
    <w:rsid w:val="0089492E"/>
    <w:rsid w:val="008A659A"/>
    <w:rsid w:val="008B7909"/>
    <w:rsid w:val="008C6380"/>
    <w:rsid w:val="008E2F02"/>
    <w:rsid w:val="008E7AEC"/>
    <w:rsid w:val="0090097C"/>
    <w:rsid w:val="00904A05"/>
    <w:rsid w:val="00911466"/>
    <w:rsid w:val="0091234A"/>
    <w:rsid w:val="00912B50"/>
    <w:rsid w:val="0092247F"/>
    <w:rsid w:val="00924D35"/>
    <w:rsid w:val="00934D32"/>
    <w:rsid w:val="00963036"/>
    <w:rsid w:val="009704B6"/>
    <w:rsid w:val="00982465"/>
    <w:rsid w:val="0098338D"/>
    <w:rsid w:val="009A60A7"/>
    <w:rsid w:val="009B0870"/>
    <w:rsid w:val="009B7695"/>
    <w:rsid w:val="009C4C6A"/>
    <w:rsid w:val="009F567D"/>
    <w:rsid w:val="009F7812"/>
    <w:rsid w:val="00A023F5"/>
    <w:rsid w:val="00A30622"/>
    <w:rsid w:val="00A33EC2"/>
    <w:rsid w:val="00A53173"/>
    <w:rsid w:val="00A67C37"/>
    <w:rsid w:val="00A776D0"/>
    <w:rsid w:val="00A82534"/>
    <w:rsid w:val="00A826A0"/>
    <w:rsid w:val="00A82958"/>
    <w:rsid w:val="00A91622"/>
    <w:rsid w:val="00A933E3"/>
    <w:rsid w:val="00A97194"/>
    <w:rsid w:val="00AC2E37"/>
    <w:rsid w:val="00AE2EE9"/>
    <w:rsid w:val="00AF6AE3"/>
    <w:rsid w:val="00B0396D"/>
    <w:rsid w:val="00B07D71"/>
    <w:rsid w:val="00B1244A"/>
    <w:rsid w:val="00B26A25"/>
    <w:rsid w:val="00B649E6"/>
    <w:rsid w:val="00B707B9"/>
    <w:rsid w:val="00B90E2D"/>
    <w:rsid w:val="00B97655"/>
    <w:rsid w:val="00BB264B"/>
    <w:rsid w:val="00BC28FD"/>
    <w:rsid w:val="00BD2E5D"/>
    <w:rsid w:val="00BE4F38"/>
    <w:rsid w:val="00BF72DB"/>
    <w:rsid w:val="00C01EDC"/>
    <w:rsid w:val="00C0607F"/>
    <w:rsid w:val="00C0708B"/>
    <w:rsid w:val="00C10CBE"/>
    <w:rsid w:val="00C54BD5"/>
    <w:rsid w:val="00C74901"/>
    <w:rsid w:val="00C76A9A"/>
    <w:rsid w:val="00C82BD0"/>
    <w:rsid w:val="00C82D09"/>
    <w:rsid w:val="00C919CD"/>
    <w:rsid w:val="00CA0D72"/>
    <w:rsid w:val="00CA194B"/>
    <w:rsid w:val="00CC0410"/>
    <w:rsid w:val="00CC4BFF"/>
    <w:rsid w:val="00CE5DDC"/>
    <w:rsid w:val="00D13052"/>
    <w:rsid w:val="00D22353"/>
    <w:rsid w:val="00D33C32"/>
    <w:rsid w:val="00D36AD1"/>
    <w:rsid w:val="00D41211"/>
    <w:rsid w:val="00D552D3"/>
    <w:rsid w:val="00D61B16"/>
    <w:rsid w:val="00D654F2"/>
    <w:rsid w:val="00D86D80"/>
    <w:rsid w:val="00D91A84"/>
    <w:rsid w:val="00D92078"/>
    <w:rsid w:val="00DA0B2B"/>
    <w:rsid w:val="00DD6C9E"/>
    <w:rsid w:val="00E149C2"/>
    <w:rsid w:val="00E20F6C"/>
    <w:rsid w:val="00E232E6"/>
    <w:rsid w:val="00E3208E"/>
    <w:rsid w:val="00E3420B"/>
    <w:rsid w:val="00E37837"/>
    <w:rsid w:val="00E44253"/>
    <w:rsid w:val="00E46CFC"/>
    <w:rsid w:val="00E62E74"/>
    <w:rsid w:val="00E84CC8"/>
    <w:rsid w:val="00EB3C2F"/>
    <w:rsid w:val="00ED1FF1"/>
    <w:rsid w:val="00EE1EBD"/>
    <w:rsid w:val="00F0493F"/>
    <w:rsid w:val="00F06A0C"/>
    <w:rsid w:val="00F07466"/>
    <w:rsid w:val="00F21CD0"/>
    <w:rsid w:val="00F23595"/>
    <w:rsid w:val="00F324D2"/>
    <w:rsid w:val="00F33277"/>
    <w:rsid w:val="00F349E4"/>
    <w:rsid w:val="00F430B2"/>
    <w:rsid w:val="00F533C0"/>
    <w:rsid w:val="00F72FBA"/>
    <w:rsid w:val="00F7563C"/>
    <w:rsid w:val="00F86947"/>
    <w:rsid w:val="00F91F25"/>
    <w:rsid w:val="00F9462C"/>
    <w:rsid w:val="00FE73F0"/>
    <w:rsid w:val="00FF4238"/>
    <w:rsid w:val="00FF4426"/>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D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8F4"/>
    <w:pPr>
      <w:spacing w:after="200" w:line="276" w:lineRule="auto"/>
    </w:pPr>
    <w:rPr>
      <w:rFonts w:ascii="Calibri" w:eastAsia="Calibri" w:hAnsi="Calibri"/>
      <w:sz w:val="22"/>
      <w:szCs w:val="22"/>
    </w:rPr>
  </w:style>
  <w:style w:type="paragraph" w:styleId="Heading1">
    <w:name w:val="heading 1"/>
    <w:basedOn w:val="Normal"/>
    <w:next w:val="Normal"/>
    <w:link w:val="Heading1Char"/>
    <w:uiPriority w:val="9"/>
    <w:qFormat/>
    <w:rsid w:val="00833E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3E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2A38F4"/>
    <w:pPr>
      <w:spacing w:after="0" w:line="240" w:lineRule="auto"/>
      <w:jc w:val="both"/>
    </w:pPr>
    <w:rPr>
      <w:rFonts w:ascii="Book Antiqua" w:eastAsia="Times New Roman" w:hAnsi="Book Antiqua"/>
      <w:sz w:val="20"/>
      <w:szCs w:val="24"/>
    </w:rPr>
  </w:style>
  <w:style w:type="character" w:customStyle="1" w:styleId="BodyTextChar">
    <w:name w:val="Body Text Char"/>
    <w:link w:val="BodyText"/>
    <w:rsid w:val="002A38F4"/>
    <w:rPr>
      <w:rFonts w:ascii="Book Antiqua" w:eastAsia="Times New Roman" w:hAnsi="Book Antiqua" w:cs="Times New Roman"/>
      <w:sz w:val="20"/>
    </w:rPr>
  </w:style>
  <w:style w:type="paragraph" w:styleId="Footer">
    <w:name w:val="footer"/>
    <w:basedOn w:val="Normal"/>
    <w:link w:val="FooterChar"/>
    <w:uiPriority w:val="99"/>
    <w:unhideWhenUsed/>
    <w:rsid w:val="002A38F4"/>
    <w:pPr>
      <w:tabs>
        <w:tab w:val="center" w:pos="4680"/>
        <w:tab w:val="right" w:pos="9360"/>
      </w:tabs>
      <w:spacing w:after="0" w:line="240" w:lineRule="auto"/>
    </w:pPr>
  </w:style>
  <w:style w:type="character" w:customStyle="1" w:styleId="FooterChar">
    <w:name w:val="Footer Char"/>
    <w:link w:val="Footer"/>
    <w:uiPriority w:val="99"/>
    <w:rsid w:val="002A38F4"/>
    <w:rPr>
      <w:rFonts w:ascii="Calibri" w:eastAsia="Calibri" w:hAnsi="Calibri" w:cs="Times New Roman"/>
      <w:sz w:val="22"/>
      <w:szCs w:val="22"/>
    </w:rPr>
  </w:style>
  <w:style w:type="paragraph" w:styleId="Header">
    <w:name w:val="header"/>
    <w:basedOn w:val="Normal"/>
    <w:link w:val="HeaderChar"/>
    <w:uiPriority w:val="99"/>
    <w:unhideWhenUsed/>
    <w:rsid w:val="00C82BD0"/>
    <w:pPr>
      <w:tabs>
        <w:tab w:val="center" w:pos="4320"/>
        <w:tab w:val="right" w:pos="8640"/>
      </w:tabs>
    </w:pPr>
  </w:style>
  <w:style w:type="character" w:customStyle="1" w:styleId="HeaderChar">
    <w:name w:val="Header Char"/>
    <w:link w:val="Header"/>
    <w:uiPriority w:val="99"/>
    <w:rsid w:val="00C82BD0"/>
    <w:rPr>
      <w:rFonts w:ascii="Calibri" w:eastAsia="Calibri" w:hAnsi="Calibri"/>
      <w:sz w:val="22"/>
      <w:szCs w:val="22"/>
    </w:rPr>
  </w:style>
  <w:style w:type="character" w:styleId="Hyperlink">
    <w:name w:val="Hyperlink"/>
    <w:uiPriority w:val="99"/>
    <w:unhideWhenUsed/>
    <w:rsid w:val="00C82BD0"/>
    <w:rPr>
      <w:color w:val="0000FF"/>
      <w:u w:val="single"/>
    </w:rPr>
  </w:style>
  <w:style w:type="paragraph" w:styleId="BodyTextIndent">
    <w:name w:val="Body Text Indent"/>
    <w:basedOn w:val="Normal"/>
    <w:link w:val="BodyTextIndentChar"/>
    <w:uiPriority w:val="99"/>
    <w:semiHidden/>
    <w:unhideWhenUsed/>
    <w:rsid w:val="0072690C"/>
    <w:pPr>
      <w:spacing w:after="120"/>
      <w:ind w:left="360"/>
    </w:pPr>
  </w:style>
  <w:style w:type="character" w:customStyle="1" w:styleId="BodyTextIndentChar">
    <w:name w:val="Body Text Indent Char"/>
    <w:basedOn w:val="DefaultParagraphFont"/>
    <w:link w:val="BodyTextIndent"/>
    <w:uiPriority w:val="99"/>
    <w:semiHidden/>
    <w:rsid w:val="0072690C"/>
    <w:rPr>
      <w:rFonts w:ascii="Calibri" w:eastAsia="Calibri" w:hAnsi="Calibri"/>
      <w:sz w:val="22"/>
      <w:szCs w:val="22"/>
    </w:rPr>
  </w:style>
  <w:style w:type="character" w:customStyle="1" w:styleId="Heading2Char">
    <w:name w:val="Heading 2 Char"/>
    <w:basedOn w:val="DefaultParagraphFont"/>
    <w:link w:val="Heading2"/>
    <w:uiPriority w:val="9"/>
    <w:rsid w:val="00833E0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33E07"/>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247F48"/>
    <w:rPr>
      <w:color w:val="800080" w:themeColor="followedHyperlink"/>
      <w:u w:val="single"/>
    </w:rPr>
  </w:style>
  <w:style w:type="character" w:styleId="UnresolvedMention">
    <w:name w:val="Unresolved Mention"/>
    <w:basedOn w:val="DefaultParagraphFont"/>
    <w:uiPriority w:val="99"/>
    <w:semiHidden/>
    <w:unhideWhenUsed/>
    <w:rsid w:val="00247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camp.ce.uci.edu/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y.pennfos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BAF3F-2AE9-4BD2-A13A-26692AEE7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Haitham Elmesallati's Resume</vt:lpstr>
    </vt:vector>
  </TitlesOfParts>
  <LinksUpToDate>false</LinksUpToDate>
  <CharactersWithSpaces>6277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Haitham Elmesallati's Resume</dc:title>
  <dc:creator/>
  <cp:lastModifiedBy/>
  <cp:revision>1</cp:revision>
  <dcterms:created xsi:type="dcterms:W3CDTF">2020-01-30T13:33:00Z</dcterms:created>
  <dcterms:modified xsi:type="dcterms:W3CDTF">2023-01-24T23:20:00Z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prfo4mi-v1</vt:lpwstr>
  </property>
  <property fmtid="{D5CDD505-2E9C-101B-9397-08002B2CF9AE}" pid="3" name="tal_id">
    <vt:lpwstr>db095a40f6df29dcc4061dabfa11651c</vt:lpwstr>
  </property>
  <property fmtid="{D5CDD505-2E9C-101B-9397-08002B2CF9AE}" pid="4" name="app_source">
    <vt:lpwstr>rezbiz</vt:lpwstr>
  </property>
  <property fmtid="{D5CDD505-2E9C-101B-9397-08002B2CF9AE}" pid="5" name="app_id">
    <vt:lpwstr>677583</vt:lpwstr>
  </property>
  <property fmtid="{D5CDD505-2E9C-101B-9397-08002B2CF9AE}" pid="6" name="GrammarlyDocumentId">
    <vt:lpwstr>1b2a79fbab0e5e16677abb9579222da1291113c83ef64ae90a6366067c50930d</vt:lpwstr>
  </property>
</Properties>
</file>