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3CD7C" w14:textId="77777777" w:rsidR="006A3B52" w:rsidRDefault="00D538D2">
      <w:pPr>
        <w:pStyle w:val="BodyText"/>
        <w:ind w:left="7530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74D7472A" wp14:editId="01D21ABC">
            <wp:extent cx="1229683" cy="16287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9683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EE7C" w14:textId="77777777" w:rsidR="006A3B52" w:rsidRDefault="006A3B52">
      <w:pPr>
        <w:pStyle w:val="BodyText"/>
        <w:rPr>
          <w:b w:val="0"/>
          <w:sz w:val="40"/>
        </w:rPr>
      </w:pPr>
    </w:p>
    <w:p w14:paraId="5D7FB5C1" w14:textId="77777777" w:rsidR="006A3B52" w:rsidRDefault="006A3B52">
      <w:pPr>
        <w:pStyle w:val="BodyText"/>
        <w:rPr>
          <w:b w:val="0"/>
          <w:sz w:val="40"/>
        </w:rPr>
      </w:pPr>
    </w:p>
    <w:p w14:paraId="076C9B7D" w14:textId="77777777" w:rsidR="006A3B52" w:rsidRDefault="006A3B52">
      <w:pPr>
        <w:pStyle w:val="BodyText"/>
        <w:spacing w:before="442"/>
        <w:rPr>
          <w:b w:val="0"/>
          <w:sz w:val="40"/>
        </w:rPr>
      </w:pPr>
    </w:p>
    <w:p w14:paraId="6C95C3E1" w14:textId="77777777" w:rsidR="006A3B52" w:rsidRDefault="00D538D2">
      <w:pPr>
        <w:spacing w:before="1" w:line="562" w:lineRule="exact"/>
        <w:ind w:left="55"/>
        <w:rPr>
          <w:rFonts w:ascii="Arial Black"/>
          <w:sz w:val="40"/>
        </w:rPr>
      </w:pPr>
      <w:r>
        <w:rPr>
          <w:rFonts w:ascii="Arial Black"/>
          <w:color w:val="54B567"/>
          <w:sz w:val="40"/>
        </w:rPr>
        <w:t>Prepared</w:t>
      </w:r>
      <w:r>
        <w:rPr>
          <w:rFonts w:ascii="Arial Black"/>
          <w:color w:val="54B567"/>
          <w:spacing w:val="8"/>
          <w:sz w:val="40"/>
        </w:rPr>
        <w:t xml:space="preserve"> </w:t>
      </w:r>
      <w:r>
        <w:rPr>
          <w:rFonts w:ascii="Arial Black"/>
          <w:color w:val="54B567"/>
          <w:spacing w:val="-5"/>
          <w:sz w:val="40"/>
        </w:rPr>
        <w:t>by:</w:t>
      </w:r>
    </w:p>
    <w:p w14:paraId="773879B5" w14:textId="11648806" w:rsidR="00D24DAC" w:rsidRPr="00D24DAC" w:rsidRDefault="00D538D2" w:rsidP="00D24DAC">
      <w:pPr>
        <w:pStyle w:val="Heading1"/>
        <w:spacing w:line="479" w:lineRule="exact"/>
        <w:rPr>
          <w:spacing w:val="30"/>
        </w:rPr>
      </w:pPr>
      <w:r>
        <w:rPr>
          <w:w w:val="85"/>
        </w:rPr>
        <w:t>ENG:</w:t>
      </w:r>
      <w:r w:rsidR="00D24DAC">
        <w:rPr>
          <w:spacing w:val="30"/>
        </w:rPr>
        <w:t xml:space="preserve"> </w:t>
      </w:r>
      <w:r w:rsidR="00D24DAC" w:rsidRPr="00D24DAC">
        <w:rPr>
          <w:spacing w:val="30"/>
        </w:rPr>
        <w:t xml:space="preserve">Haitham Abu </w:t>
      </w:r>
      <w:proofErr w:type="spellStart"/>
      <w:r w:rsidR="00D24DAC" w:rsidRPr="00D24DAC">
        <w:rPr>
          <w:spacing w:val="30"/>
        </w:rPr>
        <w:t>Draz</w:t>
      </w:r>
      <w:proofErr w:type="spellEnd"/>
    </w:p>
    <w:p w14:paraId="1F6B1900" w14:textId="4CA20EA9" w:rsidR="006A3B52" w:rsidRDefault="006A3B52" w:rsidP="00D24DAC">
      <w:pPr>
        <w:pStyle w:val="Heading1"/>
        <w:spacing w:line="479" w:lineRule="exact"/>
      </w:pPr>
    </w:p>
    <w:p w14:paraId="6AAACB52" w14:textId="77777777" w:rsidR="006A3B52" w:rsidRDefault="00D538D2">
      <w:pPr>
        <w:ind w:left="55"/>
        <w:rPr>
          <w:rFonts w:ascii="Arial Black"/>
          <w:sz w:val="40"/>
        </w:rPr>
      </w:pPr>
      <w:r>
        <w:rPr>
          <w:rFonts w:ascii="Arial Black"/>
          <w:color w:val="54B567"/>
          <w:sz w:val="40"/>
        </w:rPr>
        <w:t>Supervised</w:t>
      </w:r>
      <w:r>
        <w:rPr>
          <w:rFonts w:ascii="Arial Black"/>
          <w:color w:val="54B567"/>
          <w:spacing w:val="16"/>
          <w:sz w:val="40"/>
        </w:rPr>
        <w:t xml:space="preserve"> </w:t>
      </w:r>
      <w:r>
        <w:rPr>
          <w:rFonts w:ascii="Arial Black"/>
          <w:color w:val="54B567"/>
          <w:spacing w:val="-5"/>
          <w:sz w:val="40"/>
        </w:rPr>
        <w:t>by:</w:t>
      </w:r>
    </w:p>
    <w:p w14:paraId="3546FD14" w14:textId="1F272FB6" w:rsidR="006A3B52" w:rsidRDefault="00D24DAC">
      <w:pPr>
        <w:pStyle w:val="Heading1"/>
        <w:spacing w:before="67"/>
      </w:pPr>
      <w:proofErr w:type="spellStart"/>
      <w:r>
        <w:t>Masar</w:t>
      </w:r>
      <w:proofErr w:type="spellEnd"/>
    </w:p>
    <w:p w14:paraId="7F67BE81" w14:textId="77777777" w:rsidR="006A3B52" w:rsidRDefault="006A3B52">
      <w:pPr>
        <w:pStyle w:val="Heading1"/>
        <w:sectPr w:rsidR="006A3B52">
          <w:type w:val="continuous"/>
          <w:pgSz w:w="12240" w:h="15840"/>
          <w:pgMar w:top="1460" w:right="1080" w:bottom="280" w:left="1080" w:header="720" w:footer="720" w:gutter="0"/>
          <w:cols w:space="720"/>
        </w:sectPr>
      </w:pPr>
    </w:p>
    <w:p w14:paraId="4A045DB0" w14:textId="77777777" w:rsidR="006A3B52" w:rsidRDefault="00D538D2">
      <w:pPr>
        <w:spacing w:before="81"/>
        <w:ind w:left="55"/>
        <w:rPr>
          <w:rFonts w:ascii="Tahoma"/>
          <w:b/>
          <w:sz w:val="40"/>
        </w:rPr>
      </w:pPr>
      <w:r>
        <w:rPr>
          <w:rFonts w:ascii="Tahoma"/>
          <w:b/>
          <w:color w:val="54B567"/>
          <w:w w:val="90"/>
          <w:sz w:val="40"/>
        </w:rPr>
        <w:lastRenderedPageBreak/>
        <w:t>Theory</w:t>
      </w:r>
      <w:r>
        <w:rPr>
          <w:rFonts w:ascii="Tahoma"/>
          <w:b/>
          <w:color w:val="54B567"/>
          <w:spacing w:val="-3"/>
          <w:w w:val="90"/>
          <w:sz w:val="40"/>
        </w:rPr>
        <w:t xml:space="preserve"> </w:t>
      </w:r>
      <w:proofErr w:type="gramStart"/>
      <w:r>
        <w:rPr>
          <w:rFonts w:ascii="Tahoma"/>
          <w:b/>
          <w:color w:val="54B567"/>
          <w:w w:val="90"/>
          <w:sz w:val="40"/>
        </w:rPr>
        <w:t>Questions</w:t>
      </w:r>
      <w:r>
        <w:rPr>
          <w:rFonts w:ascii="Tahoma"/>
          <w:b/>
          <w:color w:val="54B567"/>
          <w:sz w:val="40"/>
        </w:rPr>
        <w:t xml:space="preserve"> </w:t>
      </w:r>
      <w:r>
        <w:rPr>
          <w:rFonts w:ascii="Tahoma"/>
          <w:b/>
          <w:color w:val="54B567"/>
          <w:spacing w:val="-10"/>
          <w:w w:val="90"/>
          <w:sz w:val="40"/>
        </w:rPr>
        <w:t>:</w:t>
      </w:r>
      <w:proofErr w:type="gramEnd"/>
    </w:p>
    <w:p w14:paraId="248B0879" w14:textId="77777777" w:rsidR="006A3B52" w:rsidRPr="007D5ED4" w:rsidRDefault="00D538D2">
      <w:pPr>
        <w:pStyle w:val="ListParagraph"/>
        <w:numPr>
          <w:ilvl w:val="0"/>
          <w:numId w:val="4"/>
        </w:numPr>
        <w:tabs>
          <w:tab w:val="left" w:pos="308"/>
        </w:tabs>
        <w:spacing w:before="278"/>
        <w:ind w:left="308" w:hanging="253"/>
        <w:jc w:val="left"/>
        <w:rPr>
          <w:rFonts w:asciiTheme="majorBidi" w:hAnsiTheme="majorBidi" w:cstheme="majorBidi"/>
          <w:b/>
          <w:sz w:val="24"/>
        </w:rPr>
      </w:pPr>
      <w:r w:rsidRPr="007D5ED4">
        <w:rPr>
          <w:rFonts w:asciiTheme="majorBidi" w:hAnsiTheme="majorBidi" w:cstheme="majorBidi"/>
          <w:b/>
          <w:sz w:val="24"/>
        </w:rPr>
        <w:t>Why</w:t>
      </w:r>
      <w:r w:rsidRPr="007D5ED4">
        <w:rPr>
          <w:rFonts w:asciiTheme="majorBidi" w:hAnsiTheme="majorBidi" w:cstheme="majorBidi"/>
          <w:b/>
          <w:spacing w:val="-10"/>
          <w:sz w:val="24"/>
        </w:rPr>
        <w:t xml:space="preserve"> </w:t>
      </w:r>
      <w:r w:rsidRPr="007D5ED4">
        <w:rPr>
          <w:rFonts w:asciiTheme="majorBidi" w:hAnsiTheme="majorBidi" w:cstheme="majorBidi"/>
          <w:b/>
          <w:sz w:val="24"/>
        </w:rPr>
        <w:t>is</w:t>
      </w:r>
      <w:r w:rsidRPr="007D5ED4">
        <w:rPr>
          <w:rFonts w:asciiTheme="majorBidi" w:hAnsiTheme="majorBidi" w:cstheme="majorBidi"/>
          <w:b/>
          <w:spacing w:val="-3"/>
          <w:sz w:val="24"/>
        </w:rPr>
        <w:t xml:space="preserve"> </w:t>
      </w:r>
      <w:r w:rsidRPr="007D5ED4">
        <w:rPr>
          <w:rFonts w:asciiTheme="majorBidi" w:hAnsiTheme="majorBidi" w:cstheme="majorBidi"/>
          <w:b/>
          <w:sz w:val="24"/>
        </w:rPr>
        <w:t>it</w:t>
      </w:r>
      <w:r w:rsidRPr="007D5ED4">
        <w:rPr>
          <w:rFonts w:asciiTheme="majorBidi" w:hAnsiTheme="majorBidi" w:cstheme="majorBidi"/>
          <w:b/>
          <w:spacing w:val="-3"/>
          <w:sz w:val="24"/>
        </w:rPr>
        <w:t xml:space="preserve"> </w:t>
      </w:r>
      <w:r w:rsidRPr="007D5ED4">
        <w:rPr>
          <w:rFonts w:asciiTheme="majorBidi" w:hAnsiTheme="majorBidi" w:cstheme="majorBidi"/>
          <w:b/>
          <w:sz w:val="24"/>
        </w:rPr>
        <w:t>considered</w:t>
      </w:r>
      <w:r w:rsidRPr="007D5ED4">
        <w:rPr>
          <w:rFonts w:asciiTheme="majorBidi" w:hAnsiTheme="majorBidi" w:cstheme="majorBidi"/>
          <w:b/>
          <w:spacing w:val="-3"/>
          <w:sz w:val="24"/>
        </w:rPr>
        <w:t xml:space="preserve"> </w:t>
      </w:r>
      <w:r w:rsidRPr="007D5ED4">
        <w:rPr>
          <w:rFonts w:asciiTheme="majorBidi" w:hAnsiTheme="majorBidi" w:cstheme="majorBidi"/>
          <w:b/>
          <w:sz w:val="24"/>
        </w:rPr>
        <w:t>incorrect</w:t>
      </w:r>
      <w:r w:rsidRPr="007D5ED4">
        <w:rPr>
          <w:rFonts w:asciiTheme="majorBidi" w:hAnsiTheme="majorBidi" w:cstheme="majorBidi"/>
          <w:b/>
          <w:spacing w:val="-3"/>
          <w:sz w:val="24"/>
        </w:rPr>
        <w:t xml:space="preserve"> </w:t>
      </w:r>
      <w:r w:rsidRPr="007D5ED4">
        <w:rPr>
          <w:rFonts w:asciiTheme="majorBidi" w:hAnsiTheme="majorBidi" w:cstheme="majorBidi"/>
          <w:b/>
          <w:sz w:val="24"/>
        </w:rPr>
        <w:t>HTML</w:t>
      </w:r>
      <w:r w:rsidRPr="007D5ED4">
        <w:rPr>
          <w:rFonts w:asciiTheme="majorBidi" w:hAnsiTheme="majorBidi" w:cstheme="majorBidi"/>
          <w:b/>
          <w:spacing w:val="-15"/>
          <w:sz w:val="24"/>
        </w:rPr>
        <w:t xml:space="preserve"> </w:t>
      </w:r>
      <w:r w:rsidRPr="007D5ED4">
        <w:rPr>
          <w:rFonts w:asciiTheme="majorBidi" w:hAnsiTheme="majorBidi" w:cstheme="majorBidi"/>
          <w:b/>
          <w:sz w:val="24"/>
        </w:rPr>
        <w:t>to</w:t>
      </w:r>
      <w:r w:rsidRPr="007D5ED4">
        <w:rPr>
          <w:rFonts w:asciiTheme="majorBidi" w:hAnsiTheme="majorBidi" w:cstheme="majorBidi"/>
          <w:b/>
          <w:spacing w:val="-3"/>
          <w:sz w:val="24"/>
        </w:rPr>
        <w:t xml:space="preserve"> </w:t>
      </w:r>
      <w:r w:rsidRPr="007D5ED4">
        <w:rPr>
          <w:rFonts w:asciiTheme="majorBidi" w:hAnsiTheme="majorBidi" w:cstheme="majorBidi"/>
          <w:b/>
          <w:sz w:val="24"/>
        </w:rPr>
        <w:t>place</w:t>
      </w:r>
      <w:r w:rsidRPr="007D5ED4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7D5ED4">
        <w:rPr>
          <w:rFonts w:asciiTheme="majorBidi" w:hAnsiTheme="majorBidi" w:cstheme="majorBidi"/>
          <w:b/>
          <w:sz w:val="24"/>
        </w:rPr>
        <w:t>a &lt;td&gt;</w:t>
      </w:r>
      <w:r w:rsidRPr="007D5ED4">
        <w:rPr>
          <w:rFonts w:asciiTheme="majorBidi" w:hAnsiTheme="majorBidi" w:cstheme="majorBidi"/>
          <w:b/>
          <w:spacing w:val="-85"/>
          <w:sz w:val="24"/>
        </w:rPr>
        <w:t xml:space="preserve"> </w:t>
      </w:r>
      <w:r w:rsidRPr="007D5ED4">
        <w:rPr>
          <w:rFonts w:asciiTheme="majorBidi" w:hAnsiTheme="majorBidi" w:cstheme="majorBidi"/>
          <w:b/>
          <w:sz w:val="24"/>
        </w:rPr>
        <w:t>element</w:t>
      </w:r>
      <w:r w:rsidRPr="007D5ED4">
        <w:rPr>
          <w:rFonts w:asciiTheme="majorBidi" w:hAnsiTheme="majorBidi" w:cstheme="majorBidi"/>
          <w:b/>
          <w:spacing w:val="-3"/>
          <w:sz w:val="24"/>
        </w:rPr>
        <w:t xml:space="preserve"> </w:t>
      </w:r>
      <w:r w:rsidRPr="007D5ED4">
        <w:rPr>
          <w:rFonts w:asciiTheme="majorBidi" w:hAnsiTheme="majorBidi" w:cstheme="majorBidi"/>
          <w:b/>
          <w:sz w:val="24"/>
        </w:rPr>
        <w:t>directly</w:t>
      </w:r>
      <w:r w:rsidRPr="007D5ED4">
        <w:rPr>
          <w:rFonts w:asciiTheme="majorBidi" w:hAnsiTheme="majorBidi" w:cstheme="majorBidi"/>
          <w:b/>
          <w:spacing w:val="-3"/>
          <w:sz w:val="24"/>
        </w:rPr>
        <w:t xml:space="preserve"> </w:t>
      </w:r>
      <w:r w:rsidRPr="007D5ED4">
        <w:rPr>
          <w:rFonts w:asciiTheme="majorBidi" w:hAnsiTheme="majorBidi" w:cstheme="majorBidi"/>
          <w:b/>
          <w:sz w:val="24"/>
        </w:rPr>
        <w:t>inside</w:t>
      </w:r>
      <w:r w:rsidRPr="007D5ED4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7D5ED4">
        <w:rPr>
          <w:rFonts w:asciiTheme="majorBidi" w:hAnsiTheme="majorBidi" w:cstheme="majorBidi"/>
          <w:b/>
          <w:sz w:val="24"/>
        </w:rPr>
        <w:t>a</w:t>
      </w:r>
      <w:r w:rsidRPr="007D5ED4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Pr="007D5ED4">
        <w:rPr>
          <w:rFonts w:asciiTheme="majorBidi" w:hAnsiTheme="majorBidi" w:cstheme="majorBidi"/>
          <w:b/>
          <w:spacing w:val="-2"/>
          <w:sz w:val="24"/>
        </w:rPr>
        <w:t>&lt;</w:t>
      </w:r>
      <w:proofErr w:type="gramStart"/>
      <w:r w:rsidRPr="007D5ED4">
        <w:rPr>
          <w:rFonts w:asciiTheme="majorBidi" w:hAnsiTheme="majorBidi" w:cstheme="majorBidi"/>
          <w:b/>
          <w:spacing w:val="-2"/>
          <w:sz w:val="24"/>
        </w:rPr>
        <w:t>table&gt;</w:t>
      </w:r>
      <w:proofErr w:type="gramEnd"/>
    </w:p>
    <w:p w14:paraId="41D2D775" w14:textId="77777777" w:rsidR="00025956" w:rsidRDefault="00D538D2" w:rsidP="00025956">
      <w:pPr>
        <w:pStyle w:val="BodyText"/>
        <w:spacing w:before="41"/>
        <w:ind w:left="55"/>
        <w:rPr>
          <w:rFonts w:asciiTheme="majorBidi" w:hAnsiTheme="majorBidi" w:cstheme="majorBidi"/>
          <w:spacing w:val="-2"/>
        </w:rPr>
      </w:pPr>
      <w:r w:rsidRPr="007D5ED4">
        <w:rPr>
          <w:rFonts w:asciiTheme="majorBidi" w:hAnsiTheme="majorBidi" w:cstheme="majorBidi"/>
        </w:rPr>
        <w:t>without</w:t>
      </w:r>
      <w:r w:rsidRPr="007D5ED4">
        <w:rPr>
          <w:rFonts w:asciiTheme="majorBidi" w:hAnsiTheme="majorBidi" w:cstheme="majorBidi"/>
          <w:spacing w:val="-8"/>
        </w:rPr>
        <w:t xml:space="preserve"> </w:t>
      </w:r>
      <w:r w:rsidRPr="007D5ED4">
        <w:rPr>
          <w:rFonts w:asciiTheme="majorBidi" w:hAnsiTheme="majorBidi" w:cstheme="majorBidi"/>
        </w:rPr>
        <w:t>a</w:t>
      </w:r>
      <w:r w:rsidRPr="007D5ED4">
        <w:rPr>
          <w:rFonts w:asciiTheme="majorBidi" w:hAnsiTheme="majorBidi" w:cstheme="majorBidi"/>
          <w:spacing w:val="-3"/>
        </w:rPr>
        <w:t xml:space="preserve"> </w:t>
      </w:r>
      <w:r w:rsidRPr="007D5ED4">
        <w:rPr>
          <w:rFonts w:asciiTheme="majorBidi" w:hAnsiTheme="majorBidi" w:cstheme="majorBidi"/>
        </w:rPr>
        <w:t>&lt;tr&gt;</w:t>
      </w:r>
      <w:r w:rsidRPr="007D5ED4">
        <w:rPr>
          <w:rFonts w:asciiTheme="majorBidi" w:hAnsiTheme="majorBidi" w:cstheme="majorBidi"/>
          <w:spacing w:val="-85"/>
        </w:rPr>
        <w:t xml:space="preserve"> </w:t>
      </w:r>
      <w:r w:rsidRPr="007D5ED4">
        <w:rPr>
          <w:rFonts w:asciiTheme="majorBidi" w:hAnsiTheme="majorBidi" w:cstheme="majorBidi"/>
        </w:rPr>
        <w:t>element?</w:t>
      </w:r>
      <w:r w:rsidRPr="007D5ED4">
        <w:rPr>
          <w:rFonts w:asciiTheme="majorBidi" w:hAnsiTheme="majorBidi" w:cstheme="majorBidi"/>
          <w:spacing w:val="-3"/>
        </w:rPr>
        <w:t xml:space="preserve"> </w:t>
      </w:r>
      <w:r w:rsidRPr="007D5ED4">
        <w:rPr>
          <w:rFonts w:asciiTheme="majorBidi" w:hAnsiTheme="majorBidi" w:cstheme="majorBidi"/>
        </w:rPr>
        <w:t>Explain</w:t>
      </w:r>
      <w:r w:rsidRPr="007D5ED4">
        <w:rPr>
          <w:rFonts w:asciiTheme="majorBidi" w:hAnsiTheme="majorBidi" w:cstheme="majorBidi"/>
          <w:spacing w:val="-3"/>
        </w:rPr>
        <w:t xml:space="preserve"> </w:t>
      </w:r>
      <w:r w:rsidRPr="007D5ED4">
        <w:rPr>
          <w:rFonts w:asciiTheme="majorBidi" w:hAnsiTheme="majorBidi" w:cstheme="majorBidi"/>
        </w:rPr>
        <w:t>what</w:t>
      </w:r>
      <w:r w:rsidRPr="007D5ED4">
        <w:rPr>
          <w:rFonts w:asciiTheme="majorBidi" w:hAnsiTheme="majorBidi" w:cstheme="majorBidi"/>
          <w:spacing w:val="-3"/>
        </w:rPr>
        <w:t xml:space="preserve"> </w:t>
      </w:r>
      <w:r w:rsidRPr="007D5ED4">
        <w:rPr>
          <w:rFonts w:asciiTheme="majorBidi" w:hAnsiTheme="majorBidi" w:cstheme="majorBidi"/>
        </w:rPr>
        <w:t>the</w:t>
      </w:r>
      <w:r w:rsidRPr="007D5ED4">
        <w:rPr>
          <w:rFonts w:asciiTheme="majorBidi" w:hAnsiTheme="majorBidi" w:cstheme="majorBidi"/>
          <w:spacing w:val="-4"/>
        </w:rPr>
        <w:t xml:space="preserve"> </w:t>
      </w:r>
      <w:r w:rsidRPr="007D5ED4">
        <w:rPr>
          <w:rFonts w:asciiTheme="majorBidi" w:hAnsiTheme="majorBidi" w:cstheme="majorBidi"/>
        </w:rPr>
        <w:t>browser</w:t>
      </w:r>
      <w:r w:rsidRPr="007D5ED4">
        <w:rPr>
          <w:rFonts w:asciiTheme="majorBidi" w:hAnsiTheme="majorBidi" w:cstheme="majorBidi"/>
          <w:spacing w:val="-7"/>
        </w:rPr>
        <w:t xml:space="preserve"> </w:t>
      </w:r>
      <w:r w:rsidRPr="007D5ED4">
        <w:rPr>
          <w:rFonts w:asciiTheme="majorBidi" w:hAnsiTheme="majorBidi" w:cstheme="majorBidi"/>
        </w:rPr>
        <w:t>does</w:t>
      </w:r>
      <w:r w:rsidRPr="007D5ED4">
        <w:rPr>
          <w:rFonts w:asciiTheme="majorBidi" w:hAnsiTheme="majorBidi" w:cstheme="majorBidi"/>
          <w:spacing w:val="-3"/>
        </w:rPr>
        <w:t xml:space="preserve"> </w:t>
      </w:r>
      <w:r w:rsidRPr="007D5ED4">
        <w:rPr>
          <w:rFonts w:asciiTheme="majorBidi" w:hAnsiTheme="majorBidi" w:cstheme="majorBidi"/>
        </w:rPr>
        <w:t>in</w:t>
      </w:r>
      <w:r w:rsidRPr="007D5ED4">
        <w:rPr>
          <w:rFonts w:asciiTheme="majorBidi" w:hAnsiTheme="majorBidi" w:cstheme="majorBidi"/>
          <w:spacing w:val="-3"/>
        </w:rPr>
        <w:t xml:space="preserve"> </w:t>
      </w:r>
      <w:r w:rsidRPr="007D5ED4">
        <w:rPr>
          <w:rFonts w:asciiTheme="majorBidi" w:hAnsiTheme="majorBidi" w:cstheme="majorBidi"/>
        </w:rPr>
        <w:t>this</w:t>
      </w:r>
      <w:r w:rsidRPr="007D5ED4">
        <w:rPr>
          <w:rFonts w:asciiTheme="majorBidi" w:hAnsiTheme="majorBidi" w:cstheme="majorBidi"/>
          <w:spacing w:val="-3"/>
        </w:rPr>
        <w:t xml:space="preserve"> </w:t>
      </w:r>
      <w:r w:rsidRPr="007D5ED4">
        <w:rPr>
          <w:rFonts w:asciiTheme="majorBidi" w:hAnsiTheme="majorBidi" w:cstheme="majorBidi"/>
          <w:spacing w:val="-2"/>
        </w:rPr>
        <w:t>situation.</w:t>
      </w:r>
    </w:p>
    <w:p w14:paraId="376E50B8" w14:textId="5B1D817F" w:rsidR="00025956" w:rsidRPr="00025956" w:rsidRDefault="00D24DAC" w:rsidP="00025956">
      <w:pPr>
        <w:pStyle w:val="BodyText"/>
        <w:spacing w:before="41"/>
        <w:ind w:left="55"/>
        <w:rPr>
          <w:rFonts w:asciiTheme="majorBidi" w:hAnsiTheme="majorBidi" w:cstheme="majorBidi"/>
          <w:spacing w:val="-2"/>
        </w:rPr>
      </w:pPr>
      <w:r w:rsidRPr="00D538D2">
        <w:rPr>
          <w:i/>
          <w:iCs/>
          <w:spacing w:val="-2"/>
          <w:highlight w:val="yellow"/>
        </w:rPr>
        <w:t>Answer:</w:t>
      </w:r>
      <w:r w:rsidRPr="00D24DAC">
        <w:rPr>
          <w:i/>
          <w:iCs/>
          <w:spacing w:val="-2"/>
        </w:rPr>
        <w:t xml:space="preserve"> </w:t>
      </w:r>
    </w:p>
    <w:p w14:paraId="569AD799" w14:textId="50A079D2" w:rsidR="00D24DAC" w:rsidRPr="00025956" w:rsidRDefault="00D24DAC" w:rsidP="00025956">
      <w:pPr>
        <w:pStyle w:val="BodyText"/>
        <w:spacing w:before="41"/>
        <w:ind w:left="55"/>
        <w:rPr>
          <w:spacing w:val="-2"/>
        </w:rPr>
      </w:pPr>
      <w:r>
        <w:t xml:space="preserve">Why it is incorrect: </w:t>
      </w:r>
      <w:r w:rsidRPr="00D24DAC">
        <w:rPr>
          <w:b w:val="0"/>
          <w:bCs w:val="0"/>
        </w:rPr>
        <w:t>The HTML specification requires that &lt;td&gt; elements must be children of &lt;tr&gt; (which itself must be inside &lt;table&gt; or a sectioning element like &lt;</w:t>
      </w:r>
      <w:proofErr w:type="spellStart"/>
      <w:r w:rsidRPr="00D24DAC">
        <w:rPr>
          <w:b w:val="0"/>
          <w:bCs w:val="0"/>
        </w:rPr>
        <w:t>tbody</w:t>
      </w:r>
      <w:proofErr w:type="spellEnd"/>
      <w:r w:rsidRPr="00D24DAC">
        <w:rPr>
          <w:b w:val="0"/>
          <w:bCs w:val="0"/>
        </w:rPr>
        <w:t>&gt;). Placing a &lt;td&gt; directly under &lt;table&gt; violates the document structure.</w:t>
      </w:r>
    </w:p>
    <w:p w14:paraId="7C979E6A" w14:textId="47FC4C54" w:rsidR="00D24DAC" w:rsidRPr="007425C4" w:rsidRDefault="00D24DAC" w:rsidP="00BF78A4">
      <w:pPr>
        <w:pStyle w:val="BodyText"/>
        <w:spacing w:before="41"/>
        <w:ind w:left="55"/>
        <w:rPr>
          <w:rFonts w:asciiTheme="majorBidi" w:hAnsiTheme="majorBidi" w:cstheme="majorBidi"/>
          <w:b w:val="0"/>
          <w:bCs w:val="0"/>
          <w:spacing w:val="-2"/>
        </w:rPr>
      </w:pPr>
      <w:r w:rsidRPr="007425C4">
        <w:rPr>
          <w:rFonts w:asciiTheme="majorBidi" w:hAnsiTheme="majorBidi" w:cstheme="majorBidi"/>
        </w:rPr>
        <w:t xml:space="preserve">Browser behavior: </w:t>
      </w:r>
      <w:r w:rsidR="00D86DAB" w:rsidRPr="007425C4">
        <w:rPr>
          <w:rFonts w:asciiTheme="majorBidi" w:hAnsiTheme="majorBidi" w:cstheme="majorBidi"/>
          <w:b w:val="0"/>
          <w:bCs w:val="0"/>
        </w:rPr>
        <w:t>I</w:t>
      </w:r>
      <w:r w:rsidRPr="007425C4">
        <w:rPr>
          <w:rFonts w:asciiTheme="majorBidi" w:hAnsiTheme="majorBidi" w:cstheme="majorBidi"/>
          <w:b w:val="0"/>
          <w:bCs w:val="0"/>
        </w:rPr>
        <w:t xml:space="preserve">t automatically creates an implicit </w:t>
      </w:r>
      <w:r w:rsidRPr="007425C4">
        <w:rPr>
          <w:rStyle w:val="HTMLCode"/>
          <w:rFonts w:asciiTheme="majorBidi" w:hAnsiTheme="majorBidi" w:cstheme="majorBidi"/>
          <w:b w:val="0"/>
          <w:bCs w:val="0"/>
        </w:rPr>
        <w:t>&lt;tr&gt;</w:t>
      </w:r>
      <w:r w:rsidRPr="007425C4">
        <w:rPr>
          <w:rFonts w:asciiTheme="majorBidi" w:hAnsiTheme="majorBidi" w:cstheme="majorBidi"/>
          <w:b w:val="0"/>
          <w:bCs w:val="0"/>
        </w:rPr>
        <w:t xml:space="preserve"> element (and often a </w:t>
      </w:r>
      <w:r w:rsidRPr="007425C4">
        <w:rPr>
          <w:rStyle w:val="HTMLCode"/>
          <w:rFonts w:asciiTheme="majorBidi" w:hAnsiTheme="majorBidi" w:cstheme="majorBidi"/>
          <w:b w:val="0"/>
          <w:bCs w:val="0"/>
        </w:rPr>
        <w:t>&lt;</w:t>
      </w:r>
      <w:proofErr w:type="spellStart"/>
      <w:r w:rsidRPr="007425C4">
        <w:rPr>
          <w:rStyle w:val="HTMLCode"/>
          <w:rFonts w:asciiTheme="majorBidi" w:hAnsiTheme="majorBidi" w:cstheme="majorBidi"/>
          <w:b w:val="0"/>
          <w:bCs w:val="0"/>
        </w:rPr>
        <w:t>tbody</w:t>
      </w:r>
      <w:proofErr w:type="spellEnd"/>
      <w:r w:rsidRPr="007425C4">
        <w:rPr>
          <w:rStyle w:val="HTMLCode"/>
          <w:rFonts w:asciiTheme="majorBidi" w:hAnsiTheme="majorBidi" w:cstheme="majorBidi"/>
          <w:b w:val="0"/>
          <w:bCs w:val="0"/>
        </w:rPr>
        <w:t>&gt;</w:t>
      </w:r>
      <w:r w:rsidRPr="007425C4">
        <w:rPr>
          <w:rFonts w:asciiTheme="majorBidi" w:hAnsiTheme="majorBidi" w:cstheme="majorBidi"/>
          <w:b w:val="0"/>
          <w:bCs w:val="0"/>
        </w:rPr>
        <w:t>) in the Document Object Model (DOM) to wrap the cell, forcing it into a valid structural layout.</w:t>
      </w:r>
    </w:p>
    <w:p w14:paraId="61D7EBF7" w14:textId="77777777" w:rsidR="00D24DAC" w:rsidRDefault="00D24DAC">
      <w:pPr>
        <w:pStyle w:val="BodyText"/>
        <w:spacing w:before="41"/>
        <w:ind w:left="55"/>
      </w:pPr>
    </w:p>
    <w:p w14:paraId="5A6715CF" w14:textId="0173139E" w:rsidR="006A3B52" w:rsidRPr="007D5ED4" w:rsidRDefault="00D538D2">
      <w:pPr>
        <w:pStyle w:val="ListParagraph"/>
        <w:numPr>
          <w:ilvl w:val="0"/>
          <w:numId w:val="4"/>
        </w:numPr>
        <w:tabs>
          <w:tab w:val="left" w:pos="308"/>
        </w:tabs>
        <w:spacing w:before="184" w:line="273" w:lineRule="auto"/>
        <w:ind w:left="55" w:right="423" w:firstLine="0"/>
        <w:jc w:val="left"/>
        <w:rPr>
          <w:rFonts w:asciiTheme="majorBidi" w:hAnsiTheme="majorBidi" w:cstheme="majorBidi"/>
          <w:b/>
          <w:sz w:val="24"/>
        </w:rPr>
      </w:pPr>
      <w:r w:rsidRPr="007D5ED4">
        <w:rPr>
          <w:rFonts w:asciiTheme="majorBidi" w:hAnsiTheme="majorBidi" w:cstheme="majorBidi"/>
          <w:b/>
          <w:sz w:val="24"/>
        </w:rPr>
        <w:t>What</w:t>
      </w:r>
      <w:r w:rsidRPr="007D5ED4">
        <w:rPr>
          <w:rFonts w:asciiTheme="majorBidi" w:hAnsiTheme="majorBidi" w:cstheme="majorBidi"/>
          <w:b/>
          <w:spacing w:val="-9"/>
          <w:sz w:val="24"/>
        </w:rPr>
        <w:t xml:space="preserve"> </w:t>
      </w:r>
      <w:r w:rsidRPr="007D5ED4">
        <w:rPr>
          <w:rFonts w:asciiTheme="majorBidi" w:hAnsiTheme="majorBidi" w:cstheme="majorBidi"/>
          <w:b/>
          <w:sz w:val="24"/>
        </w:rPr>
        <w:t>is</w:t>
      </w:r>
      <w:r w:rsidRPr="007D5ED4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7D5ED4">
        <w:rPr>
          <w:rFonts w:asciiTheme="majorBidi" w:hAnsiTheme="majorBidi" w:cstheme="majorBidi"/>
          <w:b/>
          <w:sz w:val="24"/>
        </w:rPr>
        <w:t>the</w:t>
      </w:r>
      <w:r w:rsidRPr="007D5ED4">
        <w:rPr>
          <w:rFonts w:asciiTheme="majorBidi" w:hAnsiTheme="majorBidi" w:cstheme="majorBidi"/>
          <w:b/>
          <w:spacing w:val="-5"/>
          <w:sz w:val="24"/>
        </w:rPr>
        <w:t xml:space="preserve"> </w:t>
      </w:r>
      <w:r w:rsidRPr="007D5ED4">
        <w:rPr>
          <w:rFonts w:asciiTheme="majorBidi" w:hAnsiTheme="majorBidi" w:cstheme="majorBidi"/>
          <w:b/>
          <w:sz w:val="24"/>
        </w:rPr>
        <w:t>functional</w:t>
      </w:r>
      <w:r w:rsidRPr="007D5ED4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7D5ED4">
        <w:rPr>
          <w:rFonts w:asciiTheme="majorBidi" w:hAnsiTheme="majorBidi" w:cstheme="majorBidi"/>
          <w:b/>
          <w:sz w:val="24"/>
        </w:rPr>
        <w:t>difference</w:t>
      </w:r>
      <w:r w:rsidRPr="007D5ED4">
        <w:rPr>
          <w:rFonts w:asciiTheme="majorBidi" w:hAnsiTheme="majorBidi" w:cstheme="majorBidi"/>
          <w:b/>
          <w:spacing w:val="-5"/>
          <w:sz w:val="24"/>
        </w:rPr>
        <w:t xml:space="preserve"> </w:t>
      </w:r>
      <w:r w:rsidRPr="007D5ED4">
        <w:rPr>
          <w:rFonts w:asciiTheme="majorBidi" w:hAnsiTheme="majorBidi" w:cstheme="majorBidi"/>
          <w:b/>
          <w:sz w:val="24"/>
        </w:rPr>
        <w:t>between</w:t>
      </w:r>
      <w:r w:rsidRPr="007D5ED4">
        <w:rPr>
          <w:rFonts w:asciiTheme="majorBidi" w:hAnsiTheme="majorBidi" w:cstheme="majorBidi"/>
          <w:b/>
          <w:spacing w:val="-5"/>
          <w:sz w:val="24"/>
        </w:rPr>
        <w:t xml:space="preserve"> </w:t>
      </w:r>
      <w:r w:rsidRPr="007D5ED4">
        <w:rPr>
          <w:rFonts w:asciiTheme="majorBidi" w:hAnsiTheme="majorBidi" w:cstheme="majorBidi"/>
          <w:b/>
          <w:sz w:val="24"/>
        </w:rPr>
        <w:t>using &lt;</w:t>
      </w:r>
      <w:proofErr w:type="spellStart"/>
      <w:r w:rsidRPr="007D5ED4">
        <w:rPr>
          <w:rFonts w:asciiTheme="majorBidi" w:hAnsiTheme="majorBidi" w:cstheme="majorBidi"/>
          <w:b/>
          <w:sz w:val="24"/>
        </w:rPr>
        <w:t>thead</w:t>
      </w:r>
      <w:proofErr w:type="spellEnd"/>
      <w:r w:rsidRPr="007D5ED4">
        <w:rPr>
          <w:rFonts w:asciiTheme="majorBidi" w:hAnsiTheme="majorBidi" w:cstheme="majorBidi"/>
          <w:b/>
          <w:sz w:val="24"/>
        </w:rPr>
        <w:t>&gt;,</w:t>
      </w:r>
      <w:r w:rsidRPr="007D5ED4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7D5ED4">
        <w:rPr>
          <w:rFonts w:asciiTheme="majorBidi" w:hAnsiTheme="majorBidi" w:cstheme="majorBidi"/>
          <w:b/>
          <w:sz w:val="24"/>
        </w:rPr>
        <w:t>&lt;</w:t>
      </w:r>
      <w:proofErr w:type="spellStart"/>
      <w:r w:rsidRPr="007D5ED4">
        <w:rPr>
          <w:rFonts w:asciiTheme="majorBidi" w:hAnsiTheme="majorBidi" w:cstheme="majorBidi"/>
          <w:b/>
          <w:sz w:val="24"/>
        </w:rPr>
        <w:t>tbody</w:t>
      </w:r>
      <w:proofErr w:type="spellEnd"/>
      <w:r w:rsidRPr="007D5ED4">
        <w:rPr>
          <w:rFonts w:asciiTheme="majorBidi" w:hAnsiTheme="majorBidi" w:cstheme="majorBidi"/>
          <w:b/>
          <w:sz w:val="24"/>
        </w:rPr>
        <w:t>&gt;,</w:t>
      </w:r>
      <w:r w:rsidRPr="007D5ED4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7D5ED4">
        <w:rPr>
          <w:rFonts w:asciiTheme="majorBidi" w:hAnsiTheme="majorBidi" w:cstheme="majorBidi"/>
          <w:b/>
          <w:sz w:val="24"/>
        </w:rPr>
        <w:t>and</w:t>
      </w:r>
      <w:r w:rsidRPr="007D5ED4">
        <w:rPr>
          <w:rFonts w:asciiTheme="majorBidi" w:hAnsiTheme="majorBidi" w:cstheme="majorBidi"/>
          <w:b/>
          <w:spacing w:val="-5"/>
          <w:sz w:val="24"/>
        </w:rPr>
        <w:t xml:space="preserve"> </w:t>
      </w:r>
      <w:r w:rsidRPr="007D5ED4">
        <w:rPr>
          <w:rFonts w:asciiTheme="majorBidi" w:hAnsiTheme="majorBidi" w:cstheme="majorBidi"/>
          <w:b/>
          <w:sz w:val="24"/>
        </w:rPr>
        <w:t>&lt;</w:t>
      </w:r>
      <w:proofErr w:type="spellStart"/>
      <w:r w:rsidRPr="007D5ED4">
        <w:rPr>
          <w:rFonts w:asciiTheme="majorBidi" w:hAnsiTheme="majorBidi" w:cstheme="majorBidi"/>
          <w:b/>
          <w:sz w:val="24"/>
        </w:rPr>
        <w:t>tfoot</w:t>
      </w:r>
      <w:proofErr w:type="spellEnd"/>
      <w:r w:rsidRPr="007D5ED4">
        <w:rPr>
          <w:rFonts w:asciiTheme="majorBidi" w:hAnsiTheme="majorBidi" w:cstheme="majorBidi"/>
          <w:b/>
          <w:sz w:val="24"/>
        </w:rPr>
        <w:t>&gt;</w:t>
      </w:r>
      <w:r w:rsidRPr="007D5ED4">
        <w:rPr>
          <w:rFonts w:asciiTheme="majorBidi" w:hAnsiTheme="majorBidi" w:cstheme="majorBidi"/>
          <w:b/>
          <w:spacing w:val="-85"/>
          <w:sz w:val="24"/>
        </w:rPr>
        <w:t xml:space="preserve"> </w:t>
      </w:r>
      <w:r w:rsidRPr="007D5ED4">
        <w:rPr>
          <w:rFonts w:asciiTheme="majorBidi" w:hAnsiTheme="majorBidi" w:cstheme="majorBidi"/>
          <w:b/>
          <w:sz w:val="24"/>
        </w:rPr>
        <w:t>versus placing all rows directly inside &lt;table&gt;?</w:t>
      </w:r>
    </w:p>
    <w:p w14:paraId="36C438E4" w14:textId="6BE0F790" w:rsidR="00D538D2" w:rsidRDefault="00D538D2" w:rsidP="00D538D2">
      <w:pPr>
        <w:tabs>
          <w:tab w:val="left" w:pos="308"/>
        </w:tabs>
        <w:spacing w:before="184" w:line="273" w:lineRule="auto"/>
        <w:ind w:right="423"/>
        <w:rPr>
          <w:b/>
          <w:i/>
          <w:iCs/>
          <w:sz w:val="24"/>
        </w:rPr>
      </w:pPr>
      <w:r w:rsidRPr="00D538D2">
        <w:rPr>
          <w:b/>
          <w:i/>
          <w:iCs/>
          <w:sz w:val="24"/>
          <w:highlight w:val="yellow"/>
        </w:rPr>
        <w:t>Answer:</w:t>
      </w:r>
    </w:p>
    <w:p w14:paraId="0E4AD614" w14:textId="4D99C479" w:rsidR="00BF78A4" w:rsidRPr="00BF78A4" w:rsidRDefault="00BF78A4" w:rsidP="00BF78A4">
      <w:pPr>
        <w:pStyle w:val="ListParagraph"/>
        <w:numPr>
          <w:ilvl w:val="0"/>
          <w:numId w:val="9"/>
        </w:numPr>
        <w:tabs>
          <w:tab w:val="left" w:pos="308"/>
        </w:tabs>
        <w:spacing w:before="184"/>
        <w:ind w:right="423"/>
        <w:rPr>
          <w:b/>
          <w:bCs/>
          <w:sz w:val="24"/>
        </w:rPr>
      </w:pPr>
      <w:r w:rsidRPr="00BF78A4">
        <w:rPr>
          <w:b/>
          <w:bCs/>
          <w:sz w:val="24"/>
        </w:rPr>
        <w:t>&lt;</w:t>
      </w:r>
      <w:proofErr w:type="spellStart"/>
      <w:r w:rsidRPr="00BF78A4">
        <w:rPr>
          <w:b/>
          <w:bCs/>
          <w:sz w:val="24"/>
        </w:rPr>
        <w:t>thead</w:t>
      </w:r>
      <w:proofErr w:type="spellEnd"/>
      <w:r w:rsidRPr="00BF78A4">
        <w:rPr>
          <w:b/>
          <w:bCs/>
          <w:sz w:val="24"/>
        </w:rPr>
        <w:t>&gt; (Table Head)</w:t>
      </w:r>
    </w:p>
    <w:p w14:paraId="593B28D1" w14:textId="77777777" w:rsidR="00BF78A4" w:rsidRDefault="00BF78A4" w:rsidP="00BF78A4">
      <w:pPr>
        <w:numPr>
          <w:ilvl w:val="0"/>
          <w:numId w:val="6"/>
        </w:numPr>
        <w:tabs>
          <w:tab w:val="left" w:pos="308"/>
        </w:tabs>
        <w:spacing w:before="184"/>
        <w:ind w:right="423"/>
        <w:rPr>
          <w:sz w:val="24"/>
        </w:rPr>
      </w:pPr>
      <w:r w:rsidRPr="00BF78A4">
        <w:rPr>
          <w:b/>
          <w:sz w:val="24"/>
        </w:rPr>
        <w:t xml:space="preserve">Purpose: </w:t>
      </w:r>
      <w:r w:rsidRPr="00BF78A4">
        <w:rPr>
          <w:bCs/>
          <w:sz w:val="24"/>
        </w:rPr>
        <w:t>D</w:t>
      </w:r>
      <w:r w:rsidRPr="00BF78A4">
        <w:rPr>
          <w:sz w:val="24"/>
        </w:rPr>
        <w:t>efines the header rows of the table.</w:t>
      </w:r>
    </w:p>
    <w:p w14:paraId="690B8F0C" w14:textId="0E9DDD30" w:rsidR="00BF78A4" w:rsidRPr="00BF78A4" w:rsidRDefault="00BF78A4" w:rsidP="00BF78A4">
      <w:pPr>
        <w:numPr>
          <w:ilvl w:val="0"/>
          <w:numId w:val="6"/>
        </w:numPr>
        <w:tabs>
          <w:tab w:val="left" w:pos="308"/>
        </w:tabs>
        <w:spacing w:before="184"/>
        <w:ind w:right="423"/>
        <w:rPr>
          <w:sz w:val="24"/>
        </w:rPr>
      </w:pPr>
      <w:r w:rsidRPr="00BF78A4">
        <w:rPr>
          <w:b/>
          <w:sz w:val="24"/>
        </w:rPr>
        <w:t xml:space="preserve">Content: </w:t>
      </w:r>
      <w:r w:rsidRPr="00BF78A4">
        <w:rPr>
          <w:bCs/>
          <w:sz w:val="24"/>
        </w:rPr>
        <w:t>C</w:t>
      </w:r>
      <w:r w:rsidRPr="00BF78A4">
        <w:rPr>
          <w:sz w:val="24"/>
        </w:rPr>
        <w:t xml:space="preserve">ontains labels that describe what each column represents (e.g., "Product Name", </w:t>
      </w:r>
      <w:r w:rsidRPr="00BF78A4">
        <w:rPr>
          <w:bCs/>
          <w:sz w:val="24"/>
        </w:rPr>
        <w:t>"Price").</w:t>
      </w:r>
    </w:p>
    <w:p w14:paraId="7B7B9EAA" w14:textId="658EDC53" w:rsidR="00BF78A4" w:rsidRPr="00BF78A4" w:rsidRDefault="00BF78A4" w:rsidP="00BF78A4">
      <w:pPr>
        <w:numPr>
          <w:ilvl w:val="0"/>
          <w:numId w:val="6"/>
        </w:numPr>
        <w:tabs>
          <w:tab w:val="left" w:pos="308"/>
        </w:tabs>
        <w:spacing w:before="184"/>
        <w:ind w:right="423"/>
        <w:rPr>
          <w:sz w:val="24"/>
        </w:rPr>
      </w:pPr>
      <w:r w:rsidRPr="00BF78A4">
        <w:rPr>
          <w:b/>
          <w:sz w:val="24"/>
        </w:rPr>
        <w:t>Behavior:</w:t>
      </w:r>
      <w:r w:rsidRPr="00BF78A4">
        <w:rPr>
          <w:sz w:val="24"/>
        </w:rPr>
        <w:t xml:space="preserve"> Repeats at the top of every printed page if the table spans multiple pages. </w:t>
      </w:r>
    </w:p>
    <w:p w14:paraId="5082E1C2" w14:textId="1F133B0A" w:rsidR="00BF78A4" w:rsidRPr="00BF78A4" w:rsidRDefault="00BF78A4" w:rsidP="00BF78A4">
      <w:pPr>
        <w:pStyle w:val="ListParagraph"/>
        <w:numPr>
          <w:ilvl w:val="0"/>
          <w:numId w:val="9"/>
        </w:numPr>
        <w:tabs>
          <w:tab w:val="left" w:pos="308"/>
        </w:tabs>
        <w:spacing w:before="184"/>
        <w:ind w:right="423"/>
        <w:rPr>
          <w:b/>
          <w:bCs/>
          <w:sz w:val="24"/>
        </w:rPr>
      </w:pPr>
      <w:r w:rsidRPr="00BF78A4">
        <w:rPr>
          <w:b/>
          <w:bCs/>
          <w:sz w:val="24"/>
        </w:rPr>
        <w:t>&lt;</w:t>
      </w:r>
      <w:proofErr w:type="spellStart"/>
      <w:r w:rsidRPr="00BF78A4">
        <w:rPr>
          <w:b/>
          <w:bCs/>
          <w:sz w:val="24"/>
        </w:rPr>
        <w:t>tbody</w:t>
      </w:r>
      <w:proofErr w:type="spellEnd"/>
      <w:r w:rsidRPr="00BF78A4">
        <w:rPr>
          <w:b/>
          <w:bCs/>
          <w:sz w:val="24"/>
        </w:rPr>
        <w:t>&gt; (Table Body)</w:t>
      </w:r>
    </w:p>
    <w:p w14:paraId="481BAF03" w14:textId="77777777" w:rsidR="00BF78A4" w:rsidRPr="00BF78A4" w:rsidRDefault="00BF78A4" w:rsidP="00BF78A4">
      <w:pPr>
        <w:numPr>
          <w:ilvl w:val="0"/>
          <w:numId w:val="7"/>
        </w:numPr>
        <w:tabs>
          <w:tab w:val="left" w:pos="308"/>
        </w:tabs>
        <w:spacing w:before="184"/>
        <w:ind w:right="423"/>
        <w:rPr>
          <w:sz w:val="24"/>
        </w:rPr>
      </w:pPr>
      <w:r w:rsidRPr="00BF78A4">
        <w:rPr>
          <w:b/>
          <w:sz w:val="24"/>
        </w:rPr>
        <w:t>Purpose:</w:t>
      </w:r>
      <w:r w:rsidRPr="00BF78A4">
        <w:rPr>
          <w:sz w:val="24"/>
        </w:rPr>
        <w:t xml:space="preserve"> Encapsulates the main data rows of the table.</w:t>
      </w:r>
    </w:p>
    <w:p w14:paraId="6915D044" w14:textId="77777777" w:rsidR="00BF78A4" w:rsidRPr="00BF78A4" w:rsidRDefault="00BF78A4" w:rsidP="00BF78A4">
      <w:pPr>
        <w:numPr>
          <w:ilvl w:val="0"/>
          <w:numId w:val="7"/>
        </w:numPr>
        <w:tabs>
          <w:tab w:val="left" w:pos="308"/>
        </w:tabs>
        <w:spacing w:before="184"/>
        <w:ind w:right="423"/>
        <w:rPr>
          <w:sz w:val="24"/>
        </w:rPr>
      </w:pPr>
      <w:r w:rsidRPr="00BF78A4">
        <w:rPr>
          <w:b/>
          <w:sz w:val="24"/>
        </w:rPr>
        <w:t xml:space="preserve">Content: </w:t>
      </w:r>
      <w:r w:rsidRPr="00BF78A4">
        <w:rPr>
          <w:sz w:val="24"/>
        </w:rPr>
        <w:t>Contains the actual, functional information and records.</w:t>
      </w:r>
    </w:p>
    <w:p w14:paraId="04E3BA2A" w14:textId="11E853BF" w:rsidR="00BF78A4" w:rsidRPr="00BF78A4" w:rsidRDefault="00BF78A4" w:rsidP="00BF78A4">
      <w:pPr>
        <w:numPr>
          <w:ilvl w:val="0"/>
          <w:numId w:val="7"/>
        </w:numPr>
        <w:tabs>
          <w:tab w:val="left" w:pos="308"/>
        </w:tabs>
        <w:spacing w:before="184"/>
        <w:ind w:right="423"/>
        <w:rPr>
          <w:sz w:val="24"/>
        </w:rPr>
      </w:pPr>
      <w:r w:rsidRPr="00BF78A4">
        <w:rPr>
          <w:b/>
          <w:sz w:val="24"/>
        </w:rPr>
        <w:t xml:space="preserve">Behavior: </w:t>
      </w:r>
      <w:r w:rsidRPr="00BF78A4">
        <w:rPr>
          <w:sz w:val="24"/>
        </w:rPr>
        <w:t>You can use multiple &lt;</w:t>
      </w:r>
      <w:proofErr w:type="spellStart"/>
      <w:r w:rsidRPr="00BF78A4">
        <w:rPr>
          <w:sz w:val="24"/>
        </w:rPr>
        <w:t>tbody</w:t>
      </w:r>
      <w:proofErr w:type="spellEnd"/>
      <w:r w:rsidRPr="00BF78A4">
        <w:rPr>
          <w:sz w:val="24"/>
        </w:rPr>
        <w:t>&gt; elements in one table to split data into distinct visual sections or categories.</w:t>
      </w:r>
    </w:p>
    <w:p w14:paraId="2F69A198" w14:textId="3FCCA362" w:rsidR="00BF78A4" w:rsidRPr="00BF78A4" w:rsidRDefault="00BF78A4" w:rsidP="00BF78A4">
      <w:pPr>
        <w:pStyle w:val="ListParagraph"/>
        <w:numPr>
          <w:ilvl w:val="0"/>
          <w:numId w:val="9"/>
        </w:numPr>
        <w:tabs>
          <w:tab w:val="left" w:pos="308"/>
        </w:tabs>
        <w:spacing w:before="184"/>
        <w:ind w:right="423"/>
        <w:rPr>
          <w:b/>
          <w:bCs/>
          <w:sz w:val="24"/>
        </w:rPr>
      </w:pPr>
      <w:r w:rsidRPr="00BF78A4">
        <w:rPr>
          <w:b/>
          <w:bCs/>
          <w:sz w:val="24"/>
        </w:rPr>
        <w:t>&lt;</w:t>
      </w:r>
      <w:proofErr w:type="spellStart"/>
      <w:r w:rsidRPr="00BF78A4">
        <w:rPr>
          <w:b/>
          <w:bCs/>
          <w:sz w:val="24"/>
        </w:rPr>
        <w:t>tfoot</w:t>
      </w:r>
      <w:proofErr w:type="spellEnd"/>
      <w:r w:rsidRPr="00BF78A4">
        <w:rPr>
          <w:b/>
          <w:bCs/>
          <w:sz w:val="24"/>
        </w:rPr>
        <w:t>&gt; (Table Foot)</w:t>
      </w:r>
    </w:p>
    <w:p w14:paraId="026910E0" w14:textId="77777777" w:rsidR="00BF78A4" w:rsidRPr="00BF78A4" w:rsidRDefault="00BF78A4" w:rsidP="00BF78A4">
      <w:pPr>
        <w:numPr>
          <w:ilvl w:val="0"/>
          <w:numId w:val="8"/>
        </w:numPr>
        <w:tabs>
          <w:tab w:val="left" w:pos="308"/>
        </w:tabs>
        <w:spacing w:before="184"/>
        <w:ind w:right="423"/>
        <w:rPr>
          <w:sz w:val="24"/>
        </w:rPr>
      </w:pPr>
      <w:r w:rsidRPr="00BF78A4">
        <w:rPr>
          <w:b/>
          <w:sz w:val="24"/>
        </w:rPr>
        <w:t xml:space="preserve">Purpose: </w:t>
      </w:r>
      <w:r w:rsidRPr="00BF78A4">
        <w:rPr>
          <w:bCs/>
          <w:sz w:val="24"/>
        </w:rPr>
        <w:t>D</w:t>
      </w:r>
      <w:r w:rsidRPr="00BF78A4">
        <w:rPr>
          <w:sz w:val="24"/>
        </w:rPr>
        <w:t>efines the summary or conclusion row(s) of the table.</w:t>
      </w:r>
    </w:p>
    <w:p w14:paraId="13B90DE3" w14:textId="77777777" w:rsidR="00BF78A4" w:rsidRPr="00BF78A4" w:rsidRDefault="00BF78A4" w:rsidP="00BF78A4">
      <w:pPr>
        <w:numPr>
          <w:ilvl w:val="0"/>
          <w:numId w:val="8"/>
        </w:numPr>
        <w:tabs>
          <w:tab w:val="left" w:pos="308"/>
        </w:tabs>
        <w:spacing w:before="184"/>
        <w:ind w:right="423"/>
        <w:rPr>
          <w:sz w:val="24"/>
        </w:rPr>
      </w:pPr>
      <w:r w:rsidRPr="00BF78A4">
        <w:rPr>
          <w:b/>
          <w:sz w:val="24"/>
        </w:rPr>
        <w:t xml:space="preserve">Content: </w:t>
      </w:r>
      <w:r w:rsidRPr="00BF78A4">
        <w:rPr>
          <w:bCs/>
          <w:sz w:val="24"/>
        </w:rPr>
        <w:t>C</w:t>
      </w:r>
      <w:r w:rsidRPr="00BF78A4">
        <w:rPr>
          <w:sz w:val="24"/>
        </w:rPr>
        <w:t>ontains calculated totals, averages, or overall balances of the columns above.</w:t>
      </w:r>
    </w:p>
    <w:p w14:paraId="158A18C8" w14:textId="72A5708A" w:rsidR="00BF78A4" w:rsidRPr="00527CBE" w:rsidRDefault="00BF78A4" w:rsidP="00C73F7B">
      <w:pPr>
        <w:numPr>
          <w:ilvl w:val="0"/>
          <w:numId w:val="8"/>
        </w:numPr>
        <w:tabs>
          <w:tab w:val="left" w:pos="308"/>
        </w:tabs>
        <w:spacing w:before="184" w:line="273" w:lineRule="auto"/>
        <w:ind w:right="423"/>
        <w:rPr>
          <w:b/>
          <w:sz w:val="24"/>
        </w:rPr>
      </w:pPr>
      <w:r w:rsidRPr="00BF78A4">
        <w:rPr>
          <w:b/>
          <w:sz w:val="24"/>
        </w:rPr>
        <w:t xml:space="preserve">Behavior: </w:t>
      </w:r>
      <w:r w:rsidRPr="00BF78A4">
        <w:rPr>
          <w:sz w:val="24"/>
        </w:rPr>
        <w:t>Repeats at the very bottom of every printed page if the table splits across physical pages.</w:t>
      </w:r>
    </w:p>
    <w:p w14:paraId="6AC5FB88" w14:textId="77777777" w:rsidR="00527CBE" w:rsidRDefault="00527CBE" w:rsidP="00527CBE">
      <w:pPr>
        <w:tabs>
          <w:tab w:val="left" w:pos="308"/>
        </w:tabs>
        <w:spacing w:before="184" w:line="273" w:lineRule="auto"/>
        <w:ind w:right="423"/>
        <w:rPr>
          <w:b/>
          <w:sz w:val="24"/>
        </w:rPr>
      </w:pPr>
    </w:p>
    <w:p w14:paraId="2ADF56DF" w14:textId="77777777" w:rsidR="00527CBE" w:rsidRDefault="00527CBE" w:rsidP="00527CBE">
      <w:pPr>
        <w:tabs>
          <w:tab w:val="left" w:pos="308"/>
        </w:tabs>
        <w:spacing w:before="184" w:line="273" w:lineRule="auto"/>
        <w:ind w:right="423"/>
        <w:rPr>
          <w:b/>
          <w:sz w:val="24"/>
        </w:rPr>
      </w:pPr>
    </w:p>
    <w:p w14:paraId="0E1AE050" w14:textId="77777777" w:rsidR="00527CBE" w:rsidRDefault="00527CBE" w:rsidP="00527CBE">
      <w:pPr>
        <w:tabs>
          <w:tab w:val="left" w:pos="308"/>
        </w:tabs>
        <w:spacing w:before="184" w:line="273" w:lineRule="auto"/>
        <w:ind w:right="423"/>
        <w:rPr>
          <w:b/>
          <w:sz w:val="24"/>
        </w:rPr>
      </w:pPr>
    </w:p>
    <w:p w14:paraId="26B93B0F" w14:textId="77777777" w:rsidR="00527CBE" w:rsidRDefault="00527CBE" w:rsidP="00527CBE">
      <w:pPr>
        <w:tabs>
          <w:tab w:val="left" w:pos="308"/>
        </w:tabs>
        <w:spacing w:before="184" w:line="273" w:lineRule="auto"/>
        <w:ind w:right="423"/>
        <w:rPr>
          <w:b/>
          <w:sz w:val="24"/>
        </w:rPr>
      </w:pPr>
    </w:p>
    <w:p w14:paraId="56741CA7" w14:textId="77777777" w:rsidR="00527CBE" w:rsidRPr="00025956" w:rsidRDefault="00527CBE" w:rsidP="00527CBE">
      <w:pPr>
        <w:tabs>
          <w:tab w:val="left" w:pos="308"/>
        </w:tabs>
        <w:spacing w:before="184" w:line="273" w:lineRule="auto"/>
        <w:ind w:right="423"/>
        <w:rPr>
          <w:b/>
          <w:sz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8"/>
        <w:gridCol w:w="5148"/>
      </w:tblGrid>
      <w:tr w:rsidR="00D538D2" w:rsidRPr="00D538D2" w14:paraId="0827773B" w14:textId="77777777" w:rsidTr="00D538D2">
        <w:trPr>
          <w:jc w:val="center"/>
        </w:trPr>
        <w:tc>
          <w:tcPr>
            <w:tcW w:w="5148" w:type="dxa"/>
          </w:tcPr>
          <w:p w14:paraId="1BE88154" w14:textId="77777777" w:rsidR="00D538D2" w:rsidRPr="00D538D2" w:rsidRDefault="00D538D2" w:rsidP="003B0219">
            <w:pPr>
              <w:spacing w:before="184" w:line="273" w:lineRule="auto"/>
              <w:ind w:right="423"/>
              <w:rPr>
                <w:b/>
                <w:sz w:val="24"/>
              </w:rPr>
            </w:pPr>
            <w:r w:rsidRPr="00D538D2">
              <w:rPr>
                <w:b/>
                <w:sz w:val="24"/>
              </w:rPr>
              <w:lastRenderedPageBreak/>
              <w:t>Without sections</w:t>
            </w:r>
          </w:p>
        </w:tc>
        <w:tc>
          <w:tcPr>
            <w:tcW w:w="5148" w:type="dxa"/>
          </w:tcPr>
          <w:p w14:paraId="41B642A4" w14:textId="77777777" w:rsidR="00D538D2" w:rsidRPr="00D538D2" w:rsidRDefault="00D538D2" w:rsidP="003B0219">
            <w:pPr>
              <w:spacing w:before="184" w:line="273" w:lineRule="auto"/>
              <w:ind w:right="423"/>
              <w:rPr>
                <w:b/>
                <w:sz w:val="24"/>
              </w:rPr>
            </w:pPr>
            <w:r w:rsidRPr="00D538D2">
              <w:rPr>
                <w:b/>
                <w:sz w:val="24"/>
              </w:rPr>
              <w:t>With sections</w:t>
            </w:r>
          </w:p>
        </w:tc>
      </w:tr>
      <w:tr w:rsidR="00D538D2" w:rsidRPr="00D538D2" w14:paraId="40D4F379" w14:textId="77777777" w:rsidTr="00D538D2">
        <w:trPr>
          <w:jc w:val="center"/>
        </w:trPr>
        <w:tc>
          <w:tcPr>
            <w:tcW w:w="5148" w:type="dxa"/>
          </w:tcPr>
          <w:p w14:paraId="6D15CA41" w14:textId="77777777" w:rsidR="00D538D2" w:rsidRPr="00D538D2" w:rsidRDefault="00D538D2" w:rsidP="003B0219">
            <w:pPr>
              <w:spacing w:before="184" w:line="273" w:lineRule="auto"/>
              <w:ind w:right="423"/>
              <w:rPr>
                <w:bCs/>
                <w:sz w:val="24"/>
              </w:rPr>
            </w:pPr>
            <w:r w:rsidRPr="00D538D2">
              <w:rPr>
                <w:bCs/>
                <w:sz w:val="24"/>
              </w:rPr>
              <w:t>All rows are treated as a single, flat group.</w:t>
            </w:r>
          </w:p>
        </w:tc>
        <w:tc>
          <w:tcPr>
            <w:tcW w:w="5148" w:type="dxa"/>
          </w:tcPr>
          <w:p w14:paraId="77FD05D0" w14:textId="77777777" w:rsidR="00D538D2" w:rsidRPr="00D538D2" w:rsidRDefault="00D538D2" w:rsidP="003B0219">
            <w:pPr>
              <w:spacing w:before="184" w:line="273" w:lineRule="auto"/>
              <w:ind w:right="423"/>
              <w:rPr>
                <w:bCs/>
                <w:sz w:val="24"/>
              </w:rPr>
            </w:pPr>
            <w:r w:rsidRPr="00D538D2">
              <w:rPr>
                <w:bCs/>
                <w:sz w:val="24"/>
              </w:rPr>
              <w:t>Rows are logically separated into header, body, and footer.</w:t>
            </w:r>
          </w:p>
        </w:tc>
      </w:tr>
      <w:tr w:rsidR="00D538D2" w:rsidRPr="00D538D2" w14:paraId="5AAADC2D" w14:textId="77777777" w:rsidTr="00D538D2">
        <w:trPr>
          <w:jc w:val="center"/>
        </w:trPr>
        <w:tc>
          <w:tcPr>
            <w:tcW w:w="5148" w:type="dxa"/>
          </w:tcPr>
          <w:p w14:paraId="448D4CFD" w14:textId="77777777" w:rsidR="00D538D2" w:rsidRPr="00D538D2" w:rsidRDefault="00D538D2" w:rsidP="003B0219">
            <w:pPr>
              <w:spacing w:before="184" w:line="273" w:lineRule="auto"/>
              <w:ind w:right="423"/>
              <w:rPr>
                <w:bCs/>
                <w:sz w:val="24"/>
              </w:rPr>
            </w:pPr>
            <w:r w:rsidRPr="00D538D2">
              <w:rPr>
                <w:bCs/>
                <w:sz w:val="24"/>
              </w:rPr>
              <w:t>No semantic meaning for screen readers or SEO.</w:t>
            </w:r>
          </w:p>
        </w:tc>
        <w:tc>
          <w:tcPr>
            <w:tcW w:w="5148" w:type="dxa"/>
          </w:tcPr>
          <w:p w14:paraId="7BCF4C31" w14:textId="77777777" w:rsidR="00D538D2" w:rsidRPr="00D538D2" w:rsidRDefault="00D538D2" w:rsidP="003B0219">
            <w:pPr>
              <w:spacing w:before="184" w:line="273" w:lineRule="auto"/>
              <w:ind w:right="423"/>
              <w:rPr>
                <w:bCs/>
                <w:sz w:val="24"/>
              </w:rPr>
            </w:pPr>
            <w:r w:rsidRPr="00D538D2">
              <w:rPr>
                <w:bCs/>
                <w:sz w:val="24"/>
              </w:rPr>
              <w:t>Screen readers can announce headers and repeat them across pages.</w:t>
            </w:r>
          </w:p>
        </w:tc>
      </w:tr>
      <w:tr w:rsidR="00D538D2" w:rsidRPr="00D538D2" w14:paraId="28729108" w14:textId="77777777" w:rsidTr="00D538D2">
        <w:trPr>
          <w:jc w:val="center"/>
        </w:trPr>
        <w:tc>
          <w:tcPr>
            <w:tcW w:w="5148" w:type="dxa"/>
          </w:tcPr>
          <w:p w14:paraId="67CD853C" w14:textId="77777777" w:rsidR="00D538D2" w:rsidRPr="00D538D2" w:rsidRDefault="00D538D2" w:rsidP="003B0219">
            <w:pPr>
              <w:spacing w:before="184" w:line="273" w:lineRule="auto"/>
              <w:ind w:right="423"/>
              <w:rPr>
                <w:bCs/>
                <w:sz w:val="24"/>
              </w:rPr>
            </w:pPr>
            <w:r w:rsidRPr="00D538D2">
              <w:rPr>
                <w:bCs/>
                <w:sz w:val="24"/>
              </w:rPr>
              <w:t>The header cannot be repeated on each printed page.</w:t>
            </w:r>
          </w:p>
        </w:tc>
        <w:tc>
          <w:tcPr>
            <w:tcW w:w="5148" w:type="dxa"/>
          </w:tcPr>
          <w:p w14:paraId="527D354C" w14:textId="77777777" w:rsidR="00D538D2" w:rsidRPr="00D538D2" w:rsidRDefault="00D538D2" w:rsidP="003B0219">
            <w:pPr>
              <w:spacing w:before="184" w:line="273" w:lineRule="auto"/>
              <w:ind w:right="423"/>
              <w:rPr>
                <w:bCs/>
                <w:sz w:val="24"/>
              </w:rPr>
            </w:pPr>
            <w:r w:rsidRPr="00D538D2">
              <w:rPr>
                <w:bCs/>
                <w:sz w:val="24"/>
              </w:rPr>
              <w:t>Browsers can repeat &lt;</w:t>
            </w:r>
            <w:proofErr w:type="spellStart"/>
            <w:r w:rsidRPr="00D538D2">
              <w:rPr>
                <w:bCs/>
                <w:sz w:val="24"/>
              </w:rPr>
              <w:t>thead</w:t>
            </w:r>
            <w:proofErr w:type="spellEnd"/>
            <w:r w:rsidRPr="00D538D2">
              <w:rPr>
                <w:bCs/>
                <w:sz w:val="24"/>
              </w:rPr>
              <w:t>&gt; and &lt;</w:t>
            </w:r>
            <w:proofErr w:type="spellStart"/>
            <w:r w:rsidRPr="00D538D2">
              <w:rPr>
                <w:bCs/>
                <w:sz w:val="24"/>
              </w:rPr>
              <w:t>tfoot</w:t>
            </w:r>
            <w:proofErr w:type="spellEnd"/>
            <w:r w:rsidRPr="00D538D2">
              <w:rPr>
                <w:bCs/>
                <w:sz w:val="24"/>
              </w:rPr>
              <w:t>&gt; on every printed page.</w:t>
            </w:r>
          </w:p>
        </w:tc>
      </w:tr>
      <w:tr w:rsidR="00D538D2" w:rsidRPr="00D538D2" w14:paraId="61EA3E21" w14:textId="77777777" w:rsidTr="00D538D2">
        <w:trPr>
          <w:jc w:val="center"/>
        </w:trPr>
        <w:tc>
          <w:tcPr>
            <w:tcW w:w="5148" w:type="dxa"/>
          </w:tcPr>
          <w:p w14:paraId="4E32B360" w14:textId="77777777" w:rsidR="00D538D2" w:rsidRPr="00D538D2" w:rsidRDefault="00D538D2" w:rsidP="003B0219">
            <w:pPr>
              <w:spacing w:before="184" w:line="273" w:lineRule="auto"/>
              <w:ind w:right="423"/>
              <w:rPr>
                <w:bCs/>
                <w:sz w:val="24"/>
              </w:rPr>
            </w:pPr>
            <w:r w:rsidRPr="00D538D2">
              <w:rPr>
                <w:bCs/>
                <w:sz w:val="24"/>
              </w:rPr>
              <w:t>Scrolling the body also scrolls the header (no sticky header).</w:t>
            </w:r>
          </w:p>
        </w:tc>
        <w:tc>
          <w:tcPr>
            <w:tcW w:w="5148" w:type="dxa"/>
          </w:tcPr>
          <w:p w14:paraId="0A18510E" w14:textId="77777777" w:rsidR="00D538D2" w:rsidRPr="00D538D2" w:rsidRDefault="00D538D2" w:rsidP="003B0219">
            <w:pPr>
              <w:spacing w:before="184" w:line="273" w:lineRule="auto"/>
              <w:ind w:right="423"/>
              <w:rPr>
                <w:bCs/>
                <w:sz w:val="24"/>
              </w:rPr>
            </w:pPr>
            <w:r w:rsidRPr="00D538D2">
              <w:rPr>
                <w:bCs/>
                <w:sz w:val="24"/>
              </w:rPr>
              <w:t>You can make &lt;</w:t>
            </w:r>
            <w:proofErr w:type="spellStart"/>
            <w:r w:rsidRPr="00D538D2">
              <w:rPr>
                <w:bCs/>
                <w:sz w:val="24"/>
              </w:rPr>
              <w:t>tbody</w:t>
            </w:r>
            <w:proofErr w:type="spellEnd"/>
            <w:r w:rsidRPr="00D538D2">
              <w:rPr>
                <w:bCs/>
                <w:sz w:val="24"/>
              </w:rPr>
              <w:t>&gt; scrollable while &lt;</w:t>
            </w:r>
            <w:proofErr w:type="spellStart"/>
            <w:r w:rsidRPr="00D538D2">
              <w:rPr>
                <w:bCs/>
                <w:sz w:val="24"/>
              </w:rPr>
              <w:t>thead</w:t>
            </w:r>
            <w:proofErr w:type="spellEnd"/>
            <w:r w:rsidRPr="00D538D2">
              <w:rPr>
                <w:bCs/>
                <w:sz w:val="24"/>
              </w:rPr>
              <w:t>&gt; stays fixed (with CSS).</w:t>
            </w:r>
          </w:p>
        </w:tc>
      </w:tr>
      <w:tr w:rsidR="00D538D2" w:rsidRPr="00D538D2" w14:paraId="3797F7EF" w14:textId="77777777" w:rsidTr="00D538D2">
        <w:trPr>
          <w:jc w:val="center"/>
        </w:trPr>
        <w:tc>
          <w:tcPr>
            <w:tcW w:w="5148" w:type="dxa"/>
          </w:tcPr>
          <w:p w14:paraId="725E7318" w14:textId="77777777" w:rsidR="00D538D2" w:rsidRPr="00D538D2" w:rsidRDefault="00D538D2" w:rsidP="003B0219">
            <w:pPr>
              <w:spacing w:before="184" w:line="273" w:lineRule="auto"/>
              <w:ind w:right="423"/>
              <w:rPr>
                <w:bCs/>
                <w:sz w:val="24"/>
              </w:rPr>
            </w:pPr>
            <w:r w:rsidRPr="00D538D2">
              <w:rPr>
                <w:bCs/>
                <w:sz w:val="24"/>
              </w:rPr>
              <w:t>No clear grouping for styling or JavaScript.</w:t>
            </w:r>
          </w:p>
        </w:tc>
        <w:tc>
          <w:tcPr>
            <w:tcW w:w="5148" w:type="dxa"/>
          </w:tcPr>
          <w:p w14:paraId="2C724A45" w14:textId="77777777" w:rsidR="00D538D2" w:rsidRPr="00D538D2" w:rsidRDefault="00D538D2" w:rsidP="003B0219">
            <w:pPr>
              <w:spacing w:before="184" w:line="273" w:lineRule="auto"/>
              <w:ind w:right="423"/>
              <w:rPr>
                <w:bCs/>
                <w:sz w:val="24"/>
              </w:rPr>
            </w:pPr>
            <w:r w:rsidRPr="00D538D2">
              <w:rPr>
                <w:bCs/>
                <w:sz w:val="24"/>
              </w:rPr>
              <w:t>You can style or manipulate each section independently.</w:t>
            </w:r>
          </w:p>
        </w:tc>
      </w:tr>
    </w:tbl>
    <w:p w14:paraId="3FBC90E6" w14:textId="77777777" w:rsidR="006A3B52" w:rsidRPr="00AC4A5B" w:rsidRDefault="00D538D2">
      <w:pPr>
        <w:pStyle w:val="ListParagraph"/>
        <w:numPr>
          <w:ilvl w:val="0"/>
          <w:numId w:val="4"/>
        </w:numPr>
        <w:tabs>
          <w:tab w:val="left" w:pos="308"/>
        </w:tabs>
        <w:spacing w:before="147" w:line="273" w:lineRule="auto"/>
        <w:ind w:left="55" w:right="715" w:firstLine="0"/>
        <w:jc w:val="left"/>
        <w:rPr>
          <w:rFonts w:asciiTheme="majorBidi" w:hAnsiTheme="majorBidi" w:cstheme="majorBidi"/>
          <w:b/>
          <w:sz w:val="24"/>
        </w:rPr>
      </w:pPr>
      <w:r w:rsidRPr="00AC4A5B">
        <w:rPr>
          <w:rFonts w:asciiTheme="majorBidi" w:hAnsiTheme="majorBidi" w:cstheme="majorBidi"/>
          <w:b/>
          <w:sz w:val="24"/>
        </w:rPr>
        <w:t>Why</w:t>
      </w:r>
      <w:r w:rsidRPr="00AC4A5B">
        <w:rPr>
          <w:rFonts w:asciiTheme="majorBidi" w:hAnsiTheme="majorBidi" w:cstheme="majorBidi"/>
          <w:b/>
          <w:spacing w:val="-12"/>
          <w:sz w:val="24"/>
        </w:rPr>
        <w:t xml:space="preserve"> </w:t>
      </w:r>
      <w:r w:rsidRPr="00AC4A5B">
        <w:rPr>
          <w:rFonts w:asciiTheme="majorBidi" w:hAnsiTheme="majorBidi" w:cstheme="majorBidi"/>
          <w:b/>
          <w:sz w:val="24"/>
        </w:rPr>
        <w:t>can</w:t>
      </w:r>
      <w:r w:rsidRPr="00AC4A5B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AC4A5B">
        <w:rPr>
          <w:rFonts w:asciiTheme="majorBidi" w:hAnsiTheme="majorBidi" w:cstheme="majorBidi"/>
          <w:b/>
          <w:sz w:val="24"/>
        </w:rPr>
        <w:t>the</w:t>
      </w:r>
      <w:r w:rsidRPr="00AC4A5B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AC4A5B">
        <w:rPr>
          <w:rFonts w:asciiTheme="majorBidi" w:hAnsiTheme="majorBidi" w:cstheme="majorBidi"/>
          <w:b/>
          <w:sz w:val="24"/>
        </w:rPr>
        <w:t>&lt;</w:t>
      </w:r>
      <w:proofErr w:type="spellStart"/>
      <w:r w:rsidRPr="00AC4A5B">
        <w:rPr>
          <w:rFonts w:asciiTheme="majorBidi" w:hAnsiTheme="majorBidi" w:cstheme="majorBidi"/>
          <w:b/>
          <w:sz w:val="24"/>
        </w:rPr>
        <w:t>tfoot</w:t>
      </w:r>
      <w:proofErr w:type="spellEnd"/>
      <w:r w:rsidRPr="00AC4A5B">
        <w:rPr>
          <w:rFonts w:asciiTheme="majorBidi" w:hAnsiTheme="majorBidi" w:cstheme="majorBidi"/>
          <w:b/>
          <w:sz w:val="24"/>
        </w:rPr>
        <w:t>&gt;</w:t>
      </w:r>
      <w:r w:rsidRPr="00AC4A5B">
        <w:rPr>
          <w:rFonts w:asciiTheme="majorBidi" w:hAnsiTheme="majorBidi" w:cstheme="majorBidi"/>
          <w:b/>
          <w:spacing w:val="-85"/>
          <w:sz w:val="24"/>
        </w:rPr>
        <w:t xml:space="preserve"> </w:t>
      </w:r>
      <w:r w:rsidRPr="00AC4A5B">
        <w:rPr>
          <w:rFonts w:asciiTheme="majorBidi" w:hAnsiTheme="majorBidi" w:cstheme="majorBidi"/>
          <w:b/>
          <w:sz w:val="24"/>
        </w:rPr>
        <w:t>element</w:t>
      </w:r>
      <w:r w:rsidRPr="00AC4A5B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AC4A5B">
        <w:rPr>
          <w:rFonts w:asciiTheme="majorBidi" w:hAnsiTheme="majorBidi" w:cstheme="majorBidi"/>
          <w:b/>
          <w:sz w:val="24"/>
        </w:rPr>
        <w:t>appear</w:t>
      </w:r>
      <w:r w:rsidRPr="00AC4A5B">
        <w:rPr>
          <w:rFonts w:asciiTheme="majorBidi" w:hAnsiTheme="majorBidi" w:cstheme="majorBidi"/>
          <w:b/>
          <w:spacing w:val="-9"/>
          <w:sz w:val="24"/>
        </w:rPr>
        <w:t xml:space="preserve"> </w:t>
      </w:r>
      <w:r w:rsidRPr="00AC4A5B">
        <w:rPr>
          <w:rFonts w:asciiTheme="majorBidi" w:hAnsiTheme="majorBidi" w:cstheme="majorBidi"/>
          <w:b/>
          <w:sz w:val="24"/>
        </w:rPr>
        <w:t>before</w:t>
      </w:r>
      <w:r w:rsidRPr="00AC4A5B">
        <w:rPr>
          <w:rFonts w:asciiTheme="majorBidi" w:hAnsiTheme="majorBidi" w:cstheme="majorBidi"/>
          <w:b/>
          <w:spacing w:val="-3"/>
          <w:sz w:val="24"/>
        </w:rPr>
        <w:t xml:space="preserve"> </w:t>
      </w:r>
      <w:r w:rsidRPr="00AC4A5B">
        <w:rPr>
          <w:rFonts w:asciiTheme="majorBidi" w:hAnsiTheme="majorBidi" w:cstheme="majorBidi"/>
          <w:b/>
          <w:sz w:val="24"/>
        </w:rPr>
        <w:t>&lt;</w:t>
      </w:r>
      <w:proofErr w:type="spellStart"/>
      <w:r w:rsidRPr="00AC4A5B">
        <w:rPr>
          <w:rFonts w:asciiTheme="majorBidi" w:hAnsiTheme="majorBidi" w:cstheme="majorBidi"/>
          <w:b/>
          <w:sz w:val="24"/>
        </w:rPr>
        <w:t>tbody</w:t>
      </w:r>
      <w:proofErr w:type="spellEnd"/>
      <w:r w:rsidRPr="00AC4A5B">
        <w:rPr>
          <w:rFonts w:asciiTheme="majorBidi" w:hAnsiTheme="majorBidi" w:cstheme="majorBidi"/>
          <w:b/>
          <w:sz w:val="24"/>
        </w:rPr>
        <w:t>&gt;</w:t>
      </w:r>
      <w:r w:rsidRPr="00AC4A5B">
        <w:rPr>
          <w:rFonts w:asciiTheme="majorBidi" w:hAnsiTheme="majorBidi" w:cstheme="majorBidi"/>
          <w:b/>
          <w:spacing w:val="-85"/>
          <w:sz w:val="24"/>
        </w:rPr>
        <w:t xml:space="preserve"> </w:t>
      </w:r>
      <w:r w:rsidRPr="00AC4A5B">
        <w:rPr>
          <w:rFonts w:asciiTheme="majorBidi" w:hAnsiTheme="majorBidi" w:cstheme="majorBidi"/>
          <w:b/>
          <w:sz w:val="24"/>
        </w:rPr>
        <w:t>in</w:t>
      </w:r>
      <w:r w:rsidRPr="00AC4A5B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AC4A5B">
        <w:rPr>
          <w:rFonts w:asciiTheme="majorBidi" w:hAnsiTheme="majorBidi" w:cstheme="majorBidi"/>
          <w:b/>
          <w:sz w:val="24"/>
        </w:rPr>
        <w:t>the</w:t>
      </w:r>
      <w:r w:rsidRPr="00AC4A5B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AC4A5B">
        <w:rPr>
          <w:rFonts w:asciiTheme="majorBidi" w:hAnsiTheme="majorBidi" w:cstheme="majorBidi"/>
          <w:b/>
          <w:sz w:val="24"/>
        </w:rPr>
        <w:t>HTML</w:t>
      </w:r>
      <w:r w:rsidRPr="00AC4A5B">
        <w:rPr>
          <w:rFonts w:asciiTheme="majorBidi" w:hAnsiTheme="majorBidi" w:cstheme="majorBidi"/>
          <w:b/>
          <w:spacing w:val="-15"/>
          <w:sz w:val="24"/>
        </w:rPr>
        <w:t xml:space="preserve"> </w:t>
      </w:r>
      <w:r w:rsidRPr="00AC4A5B">
        <w:rPr>
          <w:rFonts w:asciiTheme="majorBidi" w:hAnsiTheme="majorBidi" w:cstheme="majorBidi"/>
          <w:b/>
          <w:sz w:val="24"/>
        </w:rPr>
        <w:t>source</w:t>
      </w:r>
      <w:r w:rsidRPr="00AC4A5B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AC4A5B">
        <w:rPr>
          <w:rFonts w:asciiTheme="majorBidi" w:hAnsiTheme="majorBidi" w:cstheme="majorBidi"/>
          <w:b/>
          <w:sz w:val="24"/>
        </w:rPr>
        <w:t>but</w:t>
      </w:r>
      <w:r w:rsidRPr="00AC4A5B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AC4A5B">
        <w:rPr>
          <w:rFonts w:asciiTheme="majorBidi" w:hAnsiTheme="majorBidi" w:cstheme="majorBidi"/>
          <w:b/>
          <w:sz w:val="24"/>
        </w:rPr>
        <w:t>still</w:t>
      </w:r>
      <w:r w:rsidRPr="00AC4A5B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AC4A5B">
        <w:rPr>
          <w:rFonts w:asciiTheme="majorBidi" w:hAnsiTheme="majorBidi" w:cstheme="majorBidi"/>
          <w:b/>
          <w:sz w:val="24"/>
        </w:rPr>
        <w:t>be displayed at the bottom of the table?</w:t>
      </w:r>
    </w:p>
    <w:p w14:paraId="50609C7A" w14:textId="45B5C7FC" w:rsidR="00602E5E" w:rsidRDefault="00602E5E" w:rsidP="00602E5E">
      <w:pPr>
        <w:tabs>
          <w:tab w:val="left" w:pos="308"/>
        </w:tabs>
        <w:spacing w:before="147" w:line="273" w:lineRule="auto"/>
        <w:ind w:right="715"/>
        <w:rPr>
          <w:b/>
          <w:i/>
          <w:iCs/>
          <w:sz w:val="24"/>
        </w:rPr>
      </w:pPr>
      <w:r w:rsidRPr="00602E5E">
        <w:rPr>
          <w:b/>
          <w:i/>
          <w:iCs/>
          <w:sz w:val="24"/>
          <w:highlight w:val="yellow"/>
        </w:rPr>
        <w:t>Answer:</w:t>
      </w:r>
    </w:p>
    <w:p w14:paraId="659736AF" w14:textId="7409A5DA" w:rsidR="005B6C9E" w:rsidRPr="00AC4A5B" w:rsidRDefault="00705013" w:rsidP="00AC4A5B">
      <w:pPr>
        <w:tabs>
          <w:tab w:val="left" w:pos="308"/>
        </w:tabs>
        <w:spacing w:before="147" w:line="273" w:lineRule="auto"/>
        <w:ind w:right="715"/>
        <w:rPr>
          <w:bCs/>
          <w:sz w:val="24"/>
        </w:rPr>
      </w:pPr>
      <w:r w:rsidRPr="00705013">
        <w:rPr>
          <w:bCs/>
          <w:sz w:val="24"/>
        </w:rPr>
        <w:t>The HTML specification explicitly allows &lt;</w:t>
      </w:r>
      <w:proofErr w:type="spellStart"/>
      <w:r w:rsidRPr="00705013">
        <w:rPr>
          <w:bCs/>
          <w:sz w:val="24"/>
        </w:rPr>
        <w:t>tfoot</w:t>
      </w:r>
      <w:proofErr w:type="spellEnd"/>
      <w:r w:rsidRPr="00705013">
        <w:rPr>
          <w:bCs/>
          <w:sz w:val="24"/>
        </w:rPr>
        <w:t>&gt; to be placed before &lt;</w:t>
      </w:r>
      <w:proofErr w:type="spellStart"/>
      <w:r w:rsidRPr="00705013">
        <w:rPr>
          <w:bCs/>
          <w:sz w:val="24"/>
        </w:rPr>
        <w:t>tbody</w:t>
      </w:r>
      <w:proofErr w:type="spellEnd"/>
      <w:r w:rsidRPr="00705013">
        <w:rPr>
          <w:bCs/>
          <w:sz w:val="24"/>
        </w:rPr>
        <w:t>&gt; (or after it) for performance reasons – the footer can be loaded early while the large body data streams in. Browsers render tables in display order: header (top), body (middle), footer (bottom), completely ignoring the source order. This is a deliberate feature of the table rendering model.</w:t>
      </w:r>
    </w:p>
    <w:p w14:paraId="400F9435" w14:textId="61BB32C2" w:rsidR="006A3B52" w:rsidRDefault="00D538D2">
      <w:pPr>
        <w:pStyle w:val="ListParagraph"/>
        <w:numPr>
          <w:ilvl w:val="0"/>
          <w:numId w:val="4"/>
        </w:numPr>
        <w:tabs>
          <w:tab w:val="left" w:pos="308"/>
        </w:tabs>
        <w:spacing w:before="145" w:line="276" w:lineRule="auto"/>
        <w:ind w:left="55" w:right="587" w:firstLine="0"/>
        <w:jc w:val="left"/>
        <w:rPr>
          <w:rFonts w:asciiTheme="majorBidi" w:hAnsiTheme="majorBidi" w:cstheme="majorBidi"/>
          <w:b/>
          <w:sz w:val="24"/>
        </w:rPr>
      </w:pPr>
      <w:r w:rsidRPr="00241F0D">
        <w:rPr>
          <w:rFonts w:asciiTheme="majorBidi" w:hAnsiTheme="majorBidi" w:cstheme="majorBidi"/>
          <w:b/>
          <w:sz w:val="24"/>
        </w:rPr>
        <w:t>What</w:t>
      </w:r>
      <w:r w:rsidRPr="00241F0D">
        <w:rPr>
          <w:rFonts w:asciiTheme="majorBidi" w:hAnsiTheme="majorBidi" w:cstheme="majorBidi"/>
          <w:b/>
          <w:spacing w:val="-5"/>
          <w:sz w:val="24"/>
        </w:rPr>
        <w:t xml:space="preserve"> </w:t>
      </w:r>
      <w:r w:rsidRPr="00241F0D">
        <w:rPr>
          <w:rFonts w:asciiTheme="majorBidi" w:hAnsiTheme="majorBidi" w:cstheme="majorBidi"/>
          <w:b/>
          <w:sz w:val="24"/>
        </w:rPr>
        <w:t>would</w:t>
      </w:r>
      <w:r w:rsidRPr="00241F0D">
        <w:rPr>
          <w:rFonts w:asciiTheme="majorBidi" w:hAnsiTheme="majorBidi" w:cstheme="majorBidi"/>
          <w:b/>
          <w:spacing w:val="-5"/>
          <w:sz w:val="24"/>
        </w:rPr>
        <w:t xml:space="preserve"> </w:t>
      </w:r>
      <w:r w:rsidRPr="00241F0D">
        <w:rPr>
          <w:rFonts w:asciiTheme="majorBidi" w:hAnsiTheme="majorBidi" w:cstheme="majorBidi"/>
          <w:b/>
          <w:sz w:val="24"/>
        </w:rPr>
        <w:t>happen</w:t>
      </w:r>
      <w:r w:rsidRPr="00241F0D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241F0D">
        <w:rPr>
          <w:rFonts w:asciiTheme="majorBidi" w:hAnsiTheme="majorBidi" w:cstheme="majorBidi"/>
          <w:b/>
          <w:sz w:val="24"/>
        </w:rPr>
        <w:t>if</w:t>
      </w:r>
      <w:r w:rsidRPr="00241F0D">
        <w:rPr>
          <w:rFonts w:asciiTheme="majorBidi" w:hAnsiTheme="majorBidi" w:cstheme="majorBidi"/>
          <w:b/>
          <w:spacing w:val="-5"/>
          <w:sz w:val="24"/>
        </w:rPr>
        <w:t xml:space="preserve"> </w:t>
      </w:r>
      <w:r w:rsidRPr="00241F0D">
        <w:rPr>
          <w:rFonts w:asciiTheme="majorBidi" w:hAnsiTheme="majorBidi" w:cstheme="majorBidi"/>
          <w:b/>
          <w:sz w:val="24"/>
        </w:rPr>
        <w:t>the</w:t>
      </w:r>
      <w:r w:rsidRPr="00241F0D">
        <w:rPr>
          <w:rFonts w:asciiTheme="majorBidi" w:hAnsiTheme="majorBidi" w:cstheme="majorBidi"/>
          <w:b/>
          <w:spacing w:val="-5"/>
          <w:sz w:val="24"/>
        </w:rPr>
        <w:t xml:space="preserve"> </w:t>
      </w:r>
      <w:r w:rsidRPr="00241F0D">
        <w:rPr>
          <w:rFonts w:asciiTheme="majorBidi" w:hAnsiTheme="majorBidi" w:cstheme="majorBidi"/>
          <w:b/>
          <w:sz w:val="24"/>
        </w:rPr>
        <w:t>total</w:t>
      </w:r>
      <w:r w:rsidRPr="00241F0D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241F0D">
        <w:rPr>
          <w:rFonts w:asciiTheme="majorBidi" w:hAnsiTheme="majorBidi" w:cstheme="majorBidi"/>
          <w:b/>
          <w:sz w:val="24"/>
        </w:rPr>
        <w:t>number</w:t>
      </w:r>
      <w:r w:rsidRPr="00241F0D">
        <w:rPr>
          <w:rFonts w:asciiTheme="majorBidi" w:hAnsiTheme="majorBidi" w:cstheme="majorBidi"/>
          <w:b/>
          <w:spacing w:val="-9"/>
          <w:sz w:val="24"/>
        </w:rPr>
        <w:t xml:space="preserve"> </w:t>
      </w:r>
      <w:r w:rsidRPr="00241F0D">
        <w:rPr>
          <w:rFonts w:asciiTheme="majorBidi" w:hAnsiTheme="majorBidi" w:cstheme="majorBidi"/>
          <w:b/>
          <w:sz w:val="24"/>
        </w:rPr>
        <w:t>of</w:t>
      </w:r>
      <w:r w:rsidRPr="00241F0D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241F0D">
        <w:rPr>
          <w:rFonts w:asciiTheme="majorBidi" w:hAnsiTheme="majorBidi" w:cstheme="majorBidi"/>
          <w:b/>
          <w:sz w:val="24"/>
        </w:rPr>
        <w:t>columns</w:t>
      </w:r>
      <w:r w:rsidRPr="00241F0D">
        <w:rPr>
          <w:rFonts w:asciiTheme="majorBidi" w:hAnsiTheme="majorBidi" w:cstheme="majorBidi"/>
          <w:b/>
          <w:spacing w:val="-5"/>
          <w:sz w:val="24"/>
        </w:rPr>
        <w:t xml:space="preserve"> </w:t>
      </w:r>
      <w:r w:rsidRPr="00241F0D">
        <w:rPr>
          <w:rFonts w:asciiTheme="majorBidi" w:hAnsiTheme="majorBidi" w:cstheme="majorBidi"/>
          <w:b/>
          <w:sz w:val="24"/>
        </w:rPr>
        <w:t>in</w:t>
      </w:r>
      <w:r w:rsidRPr="00241F0D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241F0D">
        <w:rPr>
          <w:rFonts w:asciiTheme="majorBidi" w:hAnsiTheme="majorBidi" w:cstheme="majorBidi"/>
          <w:b/>
          <w:sz w:val="24"/>
        </w:rPr>
        <w:t>one</w:t>
      </w:r>
      <w:r w:rsidRPr="00241F0D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241F0D">
        <w:rPr>
          <w:rFonts w:asciiTheme="majorBidi" w:hAnsiTheme="majorBidi" w:cstheme="majorBidi"/>
          <w:b/>
          <w:sz w:val="24"/>
        </w:rPr>
        <w:t>row</w:t>
      </w:r>
      <w:r w:rsidRPr="00241F0D">
        <w:rPr>
          <w:rFonts w:asciiTheme="majorBidi" w:hAnsiTheme="majorBidi" w:cstheme="majorBidi"/>
          <w:b/>
          <w:spacing w:val="-5"/>
          <w:sz w:val="24"/>
        </w:rPr>
        <w:t xml:space="preserve"> </w:t>
      </w:r>
      <w:r w:rsidRPr="00241F0D">
        <w:rPr>
          <w:rFonts w:asciiTheme="majorBidi" w:hAnsiTheme="majorBidi" w:cstheme="majorBidi"/>
          <w:b/>
          <w:sz w:val="24"/>
        </w:rPr>
        <w:t>becomes</w:t>
      </w:r>
      <w:r w:rsidRPr="00241F0D">
        <w:rPr>
          <w:rFonts w:asciiTheme="majorBidi" w:hAnsiTheme="majorBidi" w:cstheme="majorBidi"/>
          <w:b/>
          <w:spacing w:val="-5"/>
          <w:sz w:val="24"/>
        </w:rPr>
        <w:t xml:space="preserve"> </w:t>
      </w:r>
      <w:r w:rsidRPr="00241F0D">
        <w:rPr>
          <w:rFonts w:asciiTheme="majorBidi" w:hAnsiTheme="majorBidi" w:cstheme="majorBidi"/>
          <w:b/>
          <w:sz w:val="24"/>
        </w:rPr>
        <w:t>different</w:t>
      </w:r>
      <w:r w:rsidRPr="00241F0D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241F0D">
        <w:rPr>
          <w:rFonts w:asciiTheme="majorBidi" w:hAnsiTheme="majorBidi" w:cstheme="majorBidi"/>
          <w:b/>
          <w:sz w:val="24"/>
        </w:rPr>
        <w:t>from</w:t>
      </w:r>
      <w:r w:rsidRPr="00241F0D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241F0D">
        <w:rPr>
          <w:rFonts w:asciiTheme="majorBidi" w:hAnsiTheme="majorBidi" w:cstheme="majorBidi"/>
          <w:b/>
          <w:sz w:val="24"/>
        </w:rPr>
        <w:t xml:space="preserve">the other rows because of incorrect use of </w:t>
      </w:r>
      <w:proofErr w:type="spellStart"/>
      <w:r w:rsidRPr="00241F0D">
        <w:rPr>
          <w:rFonts w:asciiTheme="majorBidi" w:hAnsiTheme="majorBidi" w:cstheme="majorBidi"/>
          <w:b/>
          <w:sz w:val="24"/>
        </w:rPr>
        <w:t>colspan</w:t>
      </w:r>
      <w:proofErr w:type="spellEnd"/>
      <w:r w:rsidRPr="00241F0D">
        <w:rPr>
          <w:rFonts w:asciiTheme="majorBidi" w:hAnsiTheme="majorBidi" w:cstheme="majorBidi"/>
          <w:b/>
          <w:spacing w:val="-72"/>
          <w:sz w:val="24"/>
        </w:rPr>
        <w:t xml:space="preserve"> </w:t>
      </w:r>
      <w:r w:rsidRPr="00241F0D">
        <w:rPr>
          <w:rFonts w:asciiTheme="majorBidi" w:hAnsiTheme="majorBidi" w:cstheme="majorBidi"/>
          <w:b/>
          <w:sz w:val="24"/>
        </w:rPr>
        <w:t xml:space="preserve">or </w:t>
      </w:r>
      <w:proofErr w:type="spellStart"/>
      <w:r w:rsidRPr="00241F0D">
        <w:rPr>
          <w:rFonts w:asciiTheme="majorBidi" w:hAnsiTheme="majorBidi" w:cstheme="majorBidi"/>
          <w:b/>
          <w:sz w:val="24"/>
        </w:rPr>
        <w:t>rowspan</w:t>
      </w:r>
      <w:proofErr w:type="spellEnd"/>
      <w:r w:rsidRPr="00241F0D">
        <w:rPr>
          <w:rFonts w:asciiTheme="majorBidi" w:hAnsiTheme="majorBidi" w:cstheme="majorBidi"/>
          <w:b/>
          <w:sz w:val="24"/>
        </w:rPr>
        <w:t>?</w:t>
      </w:r>
    </w:p>
    <w:p w14:paraId="55C057ED" w14:textId="77777777" w:rsidR="00241F0D" w:rsidRPr="005B6C9E" w:rsidRDefault="00241F0D" w:rsidP="005B6C9E">
      <w:pPr>
        <w:tabs>
          <w:tab w:val="left" w:pos="308"/>
        </w:tabs>
        <w:spacing w:before="147" w:line="273" w:lineRule="auto"/>
        <w:ind w:right="715" w:hanging="55"/>
        <w:rPr>
          <w:b/>
          <w:i/>
          <w:iCs/>
          <w:sz w:val="24"/>
        </w:rPr>
      </w:pPr>
      <w:r w:rsidRPr="005B6C9E">
        <w:rPr>
          <w:b/>
          <w:i/>
          <w:iCs/>
          <w:sz w:val="24"/>
          <w:highlight w:val="yellow"/>
        </w:rPr>
        <w:t>Answer:</w:t>
      </w:r>
    </w:p>
    <w:p w14:paraId="2636591A" w14:textId="77777777" w:rsidR="00EF3821" w:rsidRPr="00EF3821" w:rsidRDefault="00EF3821" w:rsidP="00EF3821">
      <w:pPr>
        <w:tabs>
          <w:tab w:val="left" w:pos="308"/>
        </w:tabs>
        <w:spacing w:before="145" w:line="276" w:lineRule="auto"/>
        <w:ind w:right="587"/>
        <w:rPr>
          <w:rFonts w:asciiTheme="majorBidi" w:hAnsiTheme="majorBidi" w:cstheme="majorBidi"/>
          <w:bCs/>
          <w:sz w:val="24"/>
        </w:rPr>
      </w:pPr>
      <w:r w:rsidRPr="00EF3821">
        <w:rPr>
          <w:rFonts w:asciiTheme="majorBidi" w:hAnsiTheme="majorBidi" w:cstheme="majorBidi"/>
          <w:bCs/>
          <w:sz w:val="24"/>
        </w:rPr>
        <w:t>The visual layout of the table will break.</w:t>
      </w:r>
    </w:p>
    <w:p w14:paraId="0E050A79" w14:textId="77777777" w:rsidR="00EF3821" w:rsidRPr="00EF3821" w:rsidRDefault="00EF3821" w:rsidP="00EF3821">
      <w:pPr>
        <w:numPr>
          <w:ilvl w:val="0"/>
          <w:numId w:val="5"/>
        </w:numPr>
        <w:tabs>
          <w:tab w:val="left" w:pos="308"/>
        </w:tabs>
        <w:spacing w:before="145" w:line="276" w:lineRule="auto"/>
        <w:ind w:right="587"/>
        <w:rPr>
          <w:rFonts w:asciiTheme="majorBidi" w:hAnsiTheme="majorBidi" w:cstheme="majorBidi"/>
          <w:bCs/>
          <w:sz w:val="24"/>
        </w:rPr>
      </w:pPr>
      <w:r w:rsidRPr="00EF3821">
        <w:rPr>
          <w:rFonts w:asciiTheme="majorBidi" w:hAnsiTheme="majorBidi" w:cstheme="majorBidi"/>
          <w:bCs/>
          <w:sz w:val="24"/>
        </w:rPr>
        <w:t>If a row calculates to more columns than the table's defined width, the browser will stretch the table grid, causing irregular cells to protrude out on the right side.</w:t>
      </w:r>
    </w:p>
    <w:p w14:paraId="740630F9" w14:textId="34C54DC2" w:rsidR="00241F0D" w:rsidRPr="007603CC" w:rsidRDefault="00EF3821" w:rsidP="007603CC">
      <w:pPr>
        <w:numPr>
          <w:ilvl w:val="0"/>
          <w:numId w:val="5"/>
        </w:numPr>
        <w:tabs>
          <w:tab w:val="left" w:pos="308"/>
        </w:tabs>
        <w:spacing w:before="145" w:line="276" w:lineRule="auto"/>
        <w:ind w:right="587"/>
        <w:rPr>
          <w:rFonts w:asciiTheme="majorBidi" w:hAnsiTheme="majorBidi" w:cstheme="majorBidi"/>
          <w:bCs/>
          <w:sz w:val="24"/>
        </w:rPr>
      </w:pPr>
      <w:r w:rsidRPr="00EF3821">
        <w:rPr>
          <w:rFonts w:asciiTheme="majorBidi" w:hAnsiTheme="majorBidi" w:cstheme="majorBidi"/>
          <w:bCs/>
          <w:sz w:val="24"/>
        </w:rPr>
        <w:t>If a row calculates to fewer columns, empty gaps will appear under or beside cells, misaligning subsequent column headers with their respective data.</w:t>
      </w:r>
    </w:p>
    <w:p w14:paraId="30B58820" w14:textId="77777777" w:rsidR="006A3B52" w:rsidRPr="007603CC" w:rsidRDefault="00D538D2">
      <w:pPr>
        <w:pStyle w:val="ListParagraph"/>
        <w:numPr>
          <w:ilvl w:val="0"/>
          <w:numId w:val="4"/>
        </w:numPr>
        <w:tabs>
          <w:tab w:val="left" w:pos="308"/>
        </w:tabs>
        <w:spacing w:before="142"/>
        <w:ind w:left="308" w:hanging="253"/>
        <w:jc w:val="left"/>
        <w:rPr>
          <w:b/>
          <w:sz w:val="24"/>
        </w:rPr>
      </w:pPr>
      <w:r>
        <w:rPr>
          <w:b/>
          <w:sz w:val="24"/>
        </w:rPr>
        <w:t>Why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empty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cell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still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written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1"/>
          <w:sz w:val="24"/>
        </w:rPr>
        <w:t xml:space="preserve"> </w:t>
      </w:r>
      <w:r>
        <w:rPr>
          <w:rFonts w:ascii="Courier New"/>
          <w:b/>
          <w:sz w:val="24"/>
        </w:rPr>
        <w:t>&lt;td&gt;&lt;/td&gt;</w:t>
      </w:r>
      <w:r>
        <w:rPr>
          <w:rFonts w:ascii="Courier New"/>
          <w:b/>
          <w:spacing w:val="-85"/>
          <w:sz w:val="24"/>
        </w:rPr>
        <w:t xml:space="preserve"> </w:t>
      </w:r>
      <w:r>
        <w:rPr>
          <w:b/>
          <w:sz w:val="24"/>
        </w:rPr>
        <w:t>instead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simply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omitting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cell?</w:t>
      </w:r>
    </w:p>
    <w:p w14:paraId="3BC56121" w14:textId="7FC8E4DD" w:rsidR="007603CC" w:rsidRDefault="00B66B03" w:rsidP="007603CC">
      <w:pPr>
        <w:tabs>
          <w:tab w:val="left" w:pos="308"/>
        </w:tabs>
        <w:spacing w:before="142"/>
        <w:rPr>
          <w:b/>
          <w:i/>
          <w:iCs/>
          <w:sz w:val="24"/>
        </w:rPr>
      </w:pPr>
      <w:r w:rsidRPr="00B66B03">
        <w:rPr>
          <w:b/>
          <w:i/>
          <w:iCs/>
          <w:sz w:val="24"/>
          <w:highlight w:val="yellow"/>
        </w:rPr>
        <w:t>Answer:</w:t>
      </w:r>
    </w:p>
    <w:p w14:paraId="131BC5E7" w14:textId="17BD6C2C" w:rsidR="00B66B03" w:rsidRDefault="005C320F" w:rsidP="005C320F">
      <w:pPr>
        <w:tabs>
          <w:tab w:val="left" w:pos="308"/>
        </w:tabs>
        <w:spacing w:before="142"/>
        <w:rPr>
          <w:bCs/>
          <w:sz w:val="24"/>
        </w:rPr>
      </w:pPr>
      <w:r w:rsidRPr="005C320F">
        <w:rPr>
          <w:bCs/>
          <w:sz w:val="24"/>
        </w:rPr>
        <w:t>Because tables are built on a grid model – each row must have the same number of columns. Omitting a cell would shift all subsequent cells to the left, breaking alignment with other rows. An empty cell (&lt;td&gt;&lt;/td&gt;) explicitly reserves that column slot, preserving the grid’s integrity.</w:t>
      </w:r>
    </w:p>
    <w:p w14:paraId="1603179E" w14:textId="77777777" w:rsidR="00AC4A5B" w:rsidRDefault="00AC4A5B" w:rsidP="005C320F">
      <w:pPr>
        <w:tabs>
          <w:tab w:val="left" w:pos="308"/>
        </w:tabs>
        <w:spacing w:before="142"/>
        <w:rPr>
          <w:bCs/>
          <w:sz w:val="24"/>
        </w:rPr>
      </w:pPr>
    </w:p>
    <w:p w14:paraId="17D3A920" w14:textId="77777777" w:rsidR="00AC4A5B" w:rsidRDefault="00AC4A5B" w:rsidP="005C320F">
      <w:pPr>
        <w:tabs>
          <w:tab w:val="left" w:pos="308"/>
        </w:tabs>
        <w:spacing w:before="142"/>
        <w:rPr>
          <w:bCs/>
          <w:sz w:val="24"/>
        </w:rPr>
      </w:pPr>
    </w:p>
    <w:p w14:paraId="1C8A84F8" w14:textId="77777777" w:rsidR="00AC4A5B" w:rsidRPr="005C320F" w:rsidRDefault="00AC4A5B" w:rsidP="005C320F">
      <w:pPr>
        <w:tabs>
          <w:tab w:val="left" w:pos="308"/>
        </w:tabs>
        <w:spacing w:before="142"/>
        <w:rPr>
          <w:bCs/>
          <w:sz w:val="24"/>
        </w:rPr>
      </w:pPr>
    </w:p>
    <w:p w14:paraId="3F34096B" w14:textId="77777777" w:rsidR="006A3B52" w:rsidRPr="00DC7973" w:rsidRDefault="00D538D2">
      <w:pPr>
        <w:pStyle w:val="ListParagraph"/>
        <w:numPr>
          <w:ilvl w:val="0"/>
          <w:numId w:val="4"/>
        </w:numPr>
        <w:tabs>
          <w:tab w:val="left" w:pos="313"/>
        </w:tabs>
        <w:spacing w:before="184"/>
        <w:ind w:left="313" w:hanging="258"/>
        <w:jc w:val="left"/>
        <w:rPr>
          <w:b/>
          <w:sz w:val="24"/>
        </w:rPr>
      </w:pPr>
      <w:r>
        <w:rPr>
          <w:b/>
          <w:sz w:val="24"/>
        </w:rPr>
        <w:lastRenderedPageBreak/>
        <w:t>Can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&lt;</w:t>
      </w:r>
      <w:proofErr w:type="spellStart"/>
      <w:r>
        <w:rPr>
          <w:rFonts w:ascii="Courier New"/>
          <w:b/>
          <w:sz w:val="24"/>
        </w:rPr>
        <w:t>th</w:t>
      </w:r>
      <w:proofErr w:type="spellEnd"/>
      <w:r>
        <w:rPr>
          <w:rFonts w:ascii="Courier New"/>
          <w:b/>
          <w:sz w:val="24"/>
        </w:rPr>
        <w:t>&gt;</w:t>
      </w:r>
      <w:r>
        <w:rPr>
          <w:rFonts w:ascii="Courier New"/>
          <w:b/>
          <w:spacing w:val="-85"/>
          <w:sz w:val="24"/>
        </w:rPr>
        <w:t xml:space="preserve"> </w:t>
      </w:r>
      <w:r>
        <w:rPr>
          <w:b/>
          <w:sz w:val="24"/>
        </w:rPr>
        <w:t>element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placed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anywhere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inside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table?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Explain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correct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usag</w:t>
      </w:r>
      <w:proofErr w:type="spellEnd"/>
    </w:p>
    <w:p w14:paraId="051B61D6" w14:textId="77777777" w:rsidR="00714C88" w:rsidRDefault="00DC7973" w:rsidP="00714C88">
      <w:pPr>
        <w:tabs>
          <w:tab w:val="left" w:pos="308"/>
        </w:tabs>
        <w:spacing w:before="142"/>
        <w:ind w:hanging="55"/>
        <w:rPr>
          <w:b/>
          <w:sz w:val="24"/>
        </w:rPr>
      </w:pPr>
      <w:r w:rsidRPr="00DC7973">
        <w:rPr>
          <w:b/>
          <w:i/>
          <w:iCs/>
          <w:sz w:val="24"/>
          <w:highlight w:val="yellow"/>
        </w:rPr>
        <w:t>Answer:</w:t>
      </w:r>
    </w:p>
    <w:p w14:paraId="46FE5201" w14:textId="7282203B" w:rsidR="007F5C06" w:rsidRPr="00714C88" w:rsidRDefault="007F5C06" w:rsidP="00714C88">
      <w:pPr>
        <w:tabs>
          <w:tab w:val="left" w:pos="308"/>
        </w:tabs>
        <w:spacing w:before="142"/>
        <w:rPr>
          <w:b/>
          <w:sz w:val="24"/>
        </w:rPr>
      </w:pPr>
      <w:r w:rsidRPr="007F5C06">
        <w:rPr>
          <w:rFonts w:asciiTheme="majorBidi" w:hAnsiTheme="majorBidi" w:cstheme="majorBidi"/>
        </w:rPr>
        <w:t xml:space="preserve">No. A </w:t>
      </w:r>
      <w:r w:rsidRPr="007F5C06">
        <w:rPr>
          <w:rStyle w:val="HTMLCode"/>
          <w:rFonts w:asciiTheme="majorBidi" w:hAnsiTheme="majorBidi" w:cstheme="majorBidi"/>
        </w:rPr>
        <w:t>&lt;</w:t>
      </w:r>
      <w:proofErr w:type="spellStart"/>
      <w:r w:rsidRPr="007F5C06">
        <w:rPr>
          <w:rStyle w:val="HTMLCode"/>
          <w:rFonts w:asciiTheme="majorBidi" w:hAnsiTheme="majorBidi" w:cstheme="majorBidi"/>
        </w:rPr>
        <w:t>th</w:t>
      </w:r>
      <w:proofErr w:type="spellEnd"/>
      <w:r w:rsidRPr="007F5C06">
        <w:rPr>
          <w:rStyle w:val="HTMLCode"/>
          <w:rFonts w:asciiTheme="majorBidi" w:hAnsiTheme="majorBidi" w:cstheme="majorBidi"/>
        </w:rPr>
        <w:t>&gt;</w:t>
      </w:r>
      <w:r w:rsidRPr="007F5C06">
        <w:rPr>
          <w:rFonts w:asciiTheme="majorBidi" w:hAnsiTheme="majorBidi" w:cstheme="majorBidi"/>
        </w:rPr>
        <w:t xml:space="preserve"> (table header) element must always be placed inside a table row (</w:t>
      </w:r>
      <w:r w:rsidRPr="007F5C06">
        <w:rPr>
          <w:rStyle w:val="HTMLCode"/>
          <w:rFonts w:asciiTheme="majorBidi" w:hAnsiTheme="majorBidi" w:cstheme="majorBidi"/>
        </w:rPr>
        <w:t>&lt;tr&gt;</w:t>
      </w:r>
      <w:r w:rsidRPr="007F5C06">
        <w:rPr>
          <w:rFonts w:asciiTheme="majorBidi" w:hAnsiTheme="majorBidi" w:cstheme="majorBidi"/>
        </w:rPr>
        <w:t xml:space="preserve">). Correct usage dictates that it should represent header data rather than regular layout cells. It can be used inside a </w:t>
      </w:r>
      <w:r w:rsidRPr="007F5C06">
        <w:rPr>
          <w:rStyle w:val="HTMLCode"/>
          <w:rFonts w:asciiTheme="majorBidi" w:hAnsiTheme="majorBidi" w:cstheme="majorBidi"/>
        </w:rPr>
        <w:t>&lt;</w:t>
      </w:r>
      <w:proofErr w:type="spellStart"/>
      <w:r w:rsidRPr="007F5C06">
        <w:rPr>
          <w:rStyle w:val="HTMLCode"/>
          <w:rFonts w:asciiTheme="majorBidi" w:hAnsiTheme="majorBidi" w:cstheme="majorBidi"/>
        </w:rPr>
        <w:t>thead</w:t>
      </w:r>
      <w:proofErr w:type="spellEnd"/>
      <w:r w:rsidRPr="007F5C06">
        <w:rPr>
          <w:rStyle w:val="HTMLCode"/>
          <w:rFonts w:asciiTheme="majorBidi" w:hAnsiTheme="majorBidi" w:cstheme="majorBidi"/>
        </w:rPr>
        <w:t>&gt;</w:t>
      </w:r>
      <w:r w:rsidRPr="007F5C06">
        <w:rPr>
          <w:rFonts w:asciiTheme="majorBidi" w:hAnsiTheme="majorBidi" w:cstheme="majorBidi"/>
        </w:rPr>
        <w:t xml:space="preserve"> for column headers, or at the beginning of a row inside a </w:t>
      </w:r>
      <w:r w:rsidRPr="007F5C06">
        <w:rPr>
          <w:rStyle w:val="HTMLCode"/>
          <w:rFonts w:asciiTheme="majorBidi" w:hAnsiTheme="majorBidi" w:cstheme="majorBidi"/>
        </w:rPr>
        <w:t>&lt;</w:t>
      </w:r>
      <w:proofErr w:type="spellStart"/>
      <w:r w:rsidRPr="007F5C06">
        <w:rPr>
          <w:rStyle w:val="HTMLCode"/>
          <w:rFonts w:asciiTheme="majorBidi" w:hAnsiTheme="majorBidi" w:cstheme="majorBidi"/>
        </w:rPr>
        <w:t>tbody</w:t>
      </w:r>
      <w:proofErr w:type="spellEnd"/>
      <w:r w:rsidRPr="007F5C06">
        <w:rPr>
          <w:rStyle w:val="HTMLCode"/>
          <w:rFonts w:asciiTheme="majorBidi" w:hAnsiTheme="majorBidi" w:cstheme="majorBidi"/>
        </w:rPr>
        <w:t>&gt;</w:t>
      </w:r>
      <w:r w:rsidRPr="007F5C06">
        <w:rPr>
          <w:rFonts w:asciiTheme="majorBidi" w:hAnsiTheme="majorBidi" w:cstheme="majorBidi"/>
        </w:rPr>
        <w:t xml:space="preserve"> to serve as a row header.</w:t>
      </w:r>
    </w:p>
    <w:p w14:paraId="4A5A26E3" w14:textId="77777777" w:rsidR="006A3B52" w:rsidRPr="00860BA4" w:rsidRDefault="00D538D2">
      <w:pPr>
        <w:pStyle w:val="ListParagraph"/>
        <w:numPr>
          <w:ilvl w:val="0"/>
          <w:numId w:val="4"/>
        </w:numPr>
        <w:tabs>
          <w:tab w:val="left" w:pos="308"/>
        </w:tabs>
        <w:spacing w:before="183"/>
        <w:ind w:left="308" w:hanging="253"/>
        <w:jc w:val="left"/>
        <w:rPr>
          <w:b/>
          <w:sz w:val="24"/>
        </w:rPr>
      </w:pPr>
      <w:r>
        <w:rPr>
          <w:b/>
          <w:sz w:val="24"/>
        </w:rPr>
        <w:t>Why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tables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webpage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layout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considered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practice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modern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2"/>
          <w:sz w:val="24"/>
        </w:rPr>
        <w:t xml:space="preserve"> development?</w:t>
      </w:r>
    </w:p>
    <w:p w14:paraId="1181ECEE" w14:textId="5645FE2C" w:rsidR="00F1444C" w:rsidRPr="00F1444C" w:rsidRDefault="00F1444C" w:rsidP="00F1444C">
      <w:pPr>
        <w:pStyle w:val="ListParagraph"/>
        <w:numPr>
          <w:ilvl w:val="0"/>
          <w:numId w:val="10"/>
        </w:numPr>
        <w:tabs>
          <w:tab w:val="left" w:pos="308"/>
        </w:tabs>
        <w:spacing w:before="183"/>
        <w:rPr>
          <w:bCs/>
          <w:sz w:val="24"/>
        </w:rPr>
      </w:pPr>
      <w:r w:rsidRPr="00F1444C">
        <w:rPr>
          <w:b/>
          <w:sz w:val="24"/>
        </w:rPr>
        <w:t>Accessibility:</w:t>
      </w:r>
      <w:r w:rsidRPr="00F1444C">
        <w:rPr>
          <w:bCs/>
          <w:sz w:val="24"/>
        </w:rPr>
        <w:t xml:space="preserve"> Screen readers interpret tables as data, confusing visually impaired users.</w:t>
      </w:r>
    </w:p>
    <w:p w14:paraId="6B1917F7" w14:textId="3915861C" w:rsidR="00F1444C" w:rsidRPr="00F1444C" w:rsidRDefault="00F1444C" w:rsidP="00F1444C">
      <w:pPr>
        <w:pStyle w:val="ListParagraph"/>
        <w:numPr>
          <w:ilvl w:val="0"/>
          <w:numId w:val="10"/>
        </w:numPr>
        <w:tabs>
          <w:tab w:val="left" w:pos="308"/>
        </w:tabs>
        <w:spacing w:before="183"/>
        <w:rPr>
          <w:bCs/>
          <w:sz w:val="24"/>
        </w:rPr>
      </w:pPr>
      <w:r w:rsidRPr="00F1444C">
        <w:rPr>
          <w:b/>
          <w:sz w:val="24"/>
        </w:rPr>
        <w:t>Responsiveness:</w:t>
      </w:r>
      <w:r w:rsidRPr="00F1444C">
        <w:rPr>
          <w:bCs/>
          <w:sz w:val="24"/>
        </w:rPr>
        <w:t xml:space="preserve"> Tables are notoriously hard to make responsive; they break on small screens.</w:t>
      </w:r>
    </w:p>
    <w:p w14:paraId="2BB008DA" w14:textId="3FF4D7B9" w:rsidR="00F1444C" w:rsidRPr="00F1444C" w:rsidRDefault="00F1444C" w:rsidP="00F1444C">
      <w:pPr>
        <w:pStyle w:val="ListParagraph"/>
        <w:numPr>
          <w:ilvl w:val="0"/>
          <w:numId w:val="10"/>
        </w:numPr>
        <w:tabs>
          <w:tab w:val="left" w:pos="308"/>
        </w:tabs>
        <w:spacing w:before="183"/>
        <w:rPr>
          <w:bCs/>
          <w:sz w:val="24"/>
        </w:rPr>
      </w:pPr>
      <w:r w:rsidRPr="00F1444C">
        <w:rPr>
          <w:b/>
          <w:sz w:val="24"/>
        </w:rPr>
        <w:t>Maintainability:</w:t>
      </w:r>
      <w:r w:rsidRPr="00F1444C">
        <w:rPr>
          <w:bCs/>
          <w:sz w:val="24"/>
        </w:rPr>
        <w:t xml:space="preserve"> Layout tables mix presentation with structure, making code bloated and hard to update.</w:t>
      </w:r>
    </w:p>
    <w:p w14:paraId="72469F8F" w14:textId="0617BC16" w:rsidR="00F1444C" w:rsidRPr="00F1444C" w:rsidRDefault="00F1444C" w:rsidP="00F1444C">
      <w:pPr>
        <w:pStyle w:val="ListParagraph"/>
        <w:numPr>
          <w:ilvl w:val="0"/>
          <w:numId w:val="10"/>
        </w:numPr>
        <w:tabs>
          <w:tab w:val="left" w:pos="308"/>
        </w:tabs>
        <w:spacing w:before="183"/>
        <w:rPr>
          <w:bCs/>
          <w:sz w:val="24"/>
        </w:rPr>
      </w:pPr>
      <w:r w:rsidRPr="00F1444C">
        <w:rPr>
          <w:b/>
          <w:sz w:val="24"/>
        </w:rPr>
        <w:t>Performance:</w:t>
      </w:r>
      <w:r w:rsidRPr="00F1444C">
        <w:rPr>
          <w:bCs/>
          <w:sz w:val="24"/>
        </w:rPr>
        <w:t xml:space="preserve"> Browsers render tables slower than modern layout methods (CSS Grid/Flexbox).</w:t>
      </w:r>
    </w:p>
    <w:p w14:paraId="0BE223BA" w14:textId="1A641E59" w:rsidR="00860BA4" w:rsidRPr="00F1444C" w:rsidRDefault="00F1444C" w:rsidP="00F1444C">
      <w:pPr>
        <w:pStyle w:val="ListParagraph"/>
        <w:numPr>
          <w:ilvl w:val="0"/>
          <w:numId w:val="10"/>
        </w:numPr>
        <w:tabs>
          <w:tab w:val="left" w:pos="308"/>
        </w:tabs>
        <w:spacing w:before="183"/>
        <w:rPr>
          <w:bCs/>
          <w:sz w:val="24"/>
        </w:rPr>
      </w:pPr>
      <w:r w:rsidRPr="00F1444C">
        <w:rPr>
          <w:b/>
          <w:sz w:val="24"/>
        </w:rPr>
        <w:t>Semantic HTML:</w:t>
      </w:r>
      <w:r w:rsidRPr="00F1444C">
        <w:rPr>
          <w:bCs/>
          <w:sz w:val="24"/>
        </w:rPr>
        <w:t xml:space="preserve"> We have dedicated layout tools (display: grid, display: flex) that convey structure correctly.</w:t>
      </w:r>
    </w:p>
    <w:p w14:paraId="7F92A435" w14:textId="77777777" w:rsidR="006A3B52" w:rsidRPr="00E706C6" w:rsidRDefault="00D538D2">
      <w:pPr>
        <w:pStyle w:val="ListParagraph"/>
        <w:numPr>
          <w:ilvl w:val="0"/>
          <w:numId w:val="4"/>
        </w:numPr>
        <w:tabs>
          <w:tab w:val="left" w:pos="313"/>
        </w:tabs>
        <w:spacing w:before="181"/>
        <w:ind w:left="55" w:right="568" w:firstLine="0"/>
        <w:jc w:val="left"/>
        <w:rPr>
          <w:rFonts w:asciiTheme="majorBidi" w:hAnsiTheme="majorBidi" w:cstheme="majorBidi"/>
          <w:b/>
          <w:bCs/>
          <w:sz w:val="24"/>
        </w:rPr>
      </w:pPr>
      <w:r w:rsidRPr="00E706C6">
        <w:rPr>
          <w:rFonts w:asciiTheme="majorBidi" w:hAnsiTheme="majorBidi" w:cstheme="majorBidi"/>
          <w:b/>
          <w:bCs/>
          <w:sz w:val="24"/>
        </w:rPr>
        <w:t>If</w:t>
      </w:r>
      <w:r w:rsidRPr="00E706C6">
        <w:rPr>
          <w:rFonts w:asciiTheme="majorBidi" w:hAnsiTheme="majorBidi" w:cstheme="majorBidi"/>
          <w:b/>
          <w:bCs/>
          <w:spacing w:val="-7"/>
          <w:sz w:val="24"/>
        </w:rPr>
        <w:t xml:space="preserve"> </w:t>
      </w:r>
      <w:r w:rsidRPr="00E706C6">
        <w:rPr>
          <w:rFonts w:asciiTheme="majorBidi" w:hAnsiTheme="majorBidi" w:cstheme="majorBidi"/>
          <w:b/>
          <w:bCs/>
          <w:sz w:val="24"/>
        </w:rPr>
        <w:t>two</w:t>
      </w:r>
      <w:r w:rsidRPr="00E706C6">
        <w:rPr>
          <w:rFonts w:asciiTheme="majorBidi" w:hAnsiTheme="majorBidi" w:cstheme="majorBidi"/>
          <w:b/>
          <w:bCs/>
          <w:spacing w:val="-3"/>
          <w:sz w:val="24"/>
        </w:rPr>
        <w:t xml:space="preserve"> </w:t>
      </w:r>
      <w:r w:rsidRPr="00E706C6">
        <w:rPr>
          <w:rFonts w:asciiTheme="majorBidi" w:hAnsiTheme="majorBidi" w:cstheme="majorBidi"/>
          <w:b/>
          <w:bCs/>
          <w:sz w:val="24"/>
        </w:rPr>
        <w:t>cells</w:t>
      </w:r>
      <w:r w:rsidRPr="00E706C6">
        <w:rPr>
          <w:rFonts w:asciiTheme="majorBidi" w:hAnsiTheme="majorBidi" w:cstheme="majorBidi"/>
          <w:b/>
          <w:bCs/>
          <w:spacing w:val="-4"/>
          <w:sz w:val="24"/>
        </w:rPr>
        <w:t xml:space="preserve"> </w:t>
      </w:r>
      <w:r w:rsidRPr="00E706C6">
        <w:rPr>
          <w:rFonts w:asciiTheme="majorBidi" w:hAnsiTheme="majorBidi" w:cstheme="majorBidi"/>
          <w:b/>
          <w:bCs/>
          <w:sz w:val="24"/>
        </w:rPr>
        <w:t>each</w:t>
      </w:r>
      <w:r w:rsidRPr="00E706C6">
        <w:rPr>
          <w:rFonts w:asciiTheme="majorBidi" w:hAnsiTheme="majorBidi" w:cstheme="majorBidi"/>
          <w:b/>
          <w:bCs/>
          <w:spacing w:val="-4"/>
          <w:sz w:val="24"/>
        </w:rPr>
        <w:t xml:space="preserve"> </w:t>
      </w:r>
      <w:r w:rsidRPr="00E706C6">
        <w:rPr>
          <w:rFonts w:asciiTheme="majorBidi" w:hAnsiTheme="majorBidi" w:cstheme="majorBidi"/>
          <w:b/>
          <w:bCs/>
          <w:sz w:val="24"/>
        </w:rPr>
        <w:t>have</w:t>
      </w:r>
      <w:r w:rsidRPr="00E706C6">
        <w:rPr>
          <w:rFonts w:asciiTheme="majorBidi" w:hAnsiTheme="majorBidi" w:cstheme="majorBidi"/>
          <w:b/>
          <w:bCs/>
          <w:spacing w:val="-2"/>
          <w:sz w:val="24"/>
        </w:rPr>
        <w:t xml:space="preserve"> </w:t>
      </w:r>
      <w:proofErr w:type="spellStart"/>
      <w:r w:rsidRPr="00E706C6">
        <w:rPr>
          <w:rFonts w:asciiTheme="majorBidi" w:hAnsiTheme="majorBidi" w:cstheme="majorBidi"/>
          <w:b/>
          <w:bCs/>
          <w:sz w:val="24"/>
        </w:rPr>
        <w:t>colspan</w:t>
      </w:r>
      <w:proofErr w:type="spellEnd"/>
      <w:r w:rsidRPr="00E706C6">
        <w:rPr>
          <w:rFonts w:asciiTheme="majorBidi" w:hAnsiTheme="majorBidi" w:cstheme="majorBidi"/>
          <w:b/>
          <w:bCs/>
          <w:sz w:val="24"/>
        </w:rPr>
        <w:t>="2"</w:t>
      </w:r>
      <w:r w:rsidRPr="00E706C6">
        <w:rPr>
          <w:rFonts w:asciiTheme="majorBidi" w:hAnsiTheme="majorBidi" w:cstheme="majorBidi"/>
          <w:b/>
          <w:bCs/>
          <w:spacing w:val="-85"/>
          <w:sz w:val="24"/>
        </w:rPr>
        <w:t xml:space="preserve"> </w:t>
      </w:r>
      <w:r w:rsidRPr="00E706C6">
        <w:rPr>
          <w:rFonts w:asciiTheme="majorBidi" w:hAnsiTheme="majorBidi" w:cstheme="majorBidi"/>
          <w:b/>
          <w:bCs/>
          <w:sz w:val="24"/>
        </w:rPr>
        <w:t>inside</w:t>
      </w:r>
      <w:r w:rsidRPr="00E706C6">
        <w:rPr>
          <w:rFonts w:asciiTheme="majorBidi" w:hAnsiTheme="majorBidi" w:cstheme="majorBidi"/>
          <w:b/>
          <w:bCs/>
          <w:spacing w:val="-3"/>
          <w:sz w:val="24"/>
        </w:rPr>
        <w:t xml:space="preserve"> </w:t>
      </w:r>
      <w:r w:rsidRPr="00E706C6">
        <w:rPr>
          <w:rFonts w:asciiTheme="majorBidi" w:hAnsiTheme="majorBidi" w:cstheme="majorBidi"/>
          <w:b/>
          <w:bCs/>
          <w:sz w:val="24"/>
        </w:rPr>
        <w:t>a</w:t>
      </w:r>
      <w:r w:rsidRPr="00E706C6">
        <w:rPr>
          <w:rFonts w:asciiTheme="majorBidi" w:hAnsiTheme="majorBidi" w:cstheme="majorBidi"/>
          <w:b/>
          <w:bCs/>
          <w:spacing w:val="-3"/>
          <w:sz w:val="24"/>
        </w:rPr>
        <w:t xml:space="preserve"> </w:t>
      </w:r>
      <w:r w:rsidRPr="00E706C6">
        <w:rPr>
          <w:rFonts w:asciiTheme="majorBidi" w:hAnsiTheme="majorBidi" w:cstheme="majorBidi"/>
          <w:b/>
          <w:bCs/>
          <w:sz w:val="24"/>
        </w:rPr>
        <w:t>table</w:t>
      </w:r>
      <w:r w:rsidRPr="00E706C6">
        <w:rPr>
          <w:rFonts w:asciiTheme="majorBidi" w:hAnsiTheme="majorBidi" w:cstheme="majorBidi"/>
          <w:b/>
          <w:bCs/>
          <w:spacing w:val="-4"/>
          <w:sz w:val="24"/>
        </w:rPr>
        <w:t xml:space="preserve"> </w:t>
      </w:r>
      <w:r w:rsidRPr="00E706C6">
        <w:rPr>
          <w:rFonts w:asciiTheme="majorBidi" w:hAnsiTheme="majorBidi" w:cstheme="majorBidi"/>
          <w:b/>
          <w:bCs/>
          <w:sz w:val="24"/>
        </w:rPr>
        <w:t>with</w:t>
      </w:r>
      <w:r w:rsidRPr="00E706C6">
        <w:rPr>
          <w:rFonts w:asciiTheme="majorBidi" w:hAnsiTheme="majorBidi" w:cstheme="majorBidi"/>
          <w:b/>
          <w:bCs/>
          <w:spacing w:val="-3"/>
          <w:sz w:val="24"/>
        </w:rPr>
        <w:t xml:space="preserve"> </w:t>
      </w:r>
      <w:r w:rsidRPr="00E706C6">
        <w:rPr>
          <w:rFonts w:asciiTheme="majorBidi" w:hAnsiTheme="majorBidi" w:cstheme="majorBidi"/>
          <w:b/>
          <w:bCs/>
          <w:sz w:val="24"/>
        </w:rPr>
        <w:t>four</w:t>
      </w:r>
      <w:r w:rsidRPr="00E706C6">
        <w:rPr>
          <w:rFonts w:asciiTheme="majorBidi" w:hAnsiTheme="majorBidi" w:cstheme="majorBidi"/>
          <w:b/>
          <w:bCs/>
          <w:spacing w:val="-8"/>
          <w:sz w:val="24"/>
        </w:rPr>
        <w:t xml:space="preserve"> </w:t>
      </w:r>
      <w:r w:rsidRPr="00E706C6">
        <w:rPr>
          <w:rFonts w:asciiTheme="majorBidi" w:hAnsiTheme="majorBidi" w:cstheme="majorBidi"/>
          <w:b/>
          <w:bCs/>
          <w:sz w:val="24"/>
        </w:rPr>
        <w:t>columns,</w:t>
      </w:r>
      <w:r w:rsidRPr="00E706C6">
        <w:rPr>
          <w:rFonts w:asciiTheme="majorBidi" w:hAnsiTheme="majorBidi" w:cstheme="majorBidi"/>
          <w:b/>
          <w:bCs/>
          <w:spacing w:val="-3"/>
          <w:sz w:val="24"/>
        </w:rPr>
        <w:t xml:space="preserve"> </w:t>
      </w:r>
      <w:r w:rsidRPr="00E706C6">
        <w:rPr>
          <w:rFonts w:asciiTheme="majorBidi" w:hAnsiTheme="majorBidi" w:cstheme="majorBidi"/>
          <w:b/>
          <w:bCs/>
          <w:sz w:val="24"/>
        </w:rPr>
        <w:t>how</w:t>
      </w:r>
      <w:r w:rsidRPr="00E706C6">
        <w:rPr>
          <w:rFonts w:asciiTheme="majorBidi" w:hAnsiTheme="majorBidi" w:cstheme="majorBidi"/>
          <w:b/>
          <w:bCs/>
          <w:spacing w:val="-3"/>
          <w:sz w:val="24"/>
        </w:rPr>
        <w:t xml:space="preserve"> </w:t>
      </w:r>
      <w:r w:rsidRPr="00E706C6">
        <w:rPr>
          <w:rFonts w:asciiTheme="majorBidi" w:hAnsiTheme="majorBidi" w:cstheme="majorBidi"/>
          <w:b/>
          <w:bCs/>
          <w:sz w:val="24"/>
        </w:rPr>
        <w:t>many</w:t>
      </w:r>
      <w:r w:rsidRPr="00E706C6">
        <w:rPr>
          <w:rFonts w:asciiTheme="majorBidi" w:hAnsiTheme="majorBidi" w:cstheme="majorBidi"/>
          <w:b/>
          <w:bCs/>
          <w:spacing w:val="-3"/>
          <w:sz w:val="24"/>
        </w:rPr>
        <w:t xml:space="preserve"> </w:t>
      </w:r>
      <w:r w:rsidRPr="00E706C6">
        <w:rPr>
          <w:rFonts w:asciiTheme="majorBidi" w:hAnsiTheme="majorBidi" w:cstheme="majorBidi"/>
          <w:b/>
          <w:bCs/>
          <w:sz w:val="24"/>
        </w:rPr>
        <w:t>cells</w:t>
      </w:r>
      <w:r w:rsidRPr="00E706C6">
        <w:rPr>
          <w:rFonts w:asciiTheme="majorBidi" w:hAnsiTheme="majorBidi" w:cstheme="majorBidi"/>
          <w:b/>
          <w:bCs/>
          <w:spacing w:val="-3"/>
          <w:sz w:val="24"/>
        </w:rPr>
        <w:t xml:space="preserve"> </w:t>
      </w:r>
      <w:r w:rsidRPr="00E706C6">
        <w:rPr>
          <w:rFonts w:asciiTheme="majorBidi" w:hAnsiTheme="majorBidi" w:cstheme="majorBidi"/>
          <w:b/>
          <w:bCs/>
          <w:sz w:val="24"/>
        </w:rPr>
        <w:t>are actually represented in that row? Explain.</w:t>
      </w:r>
    </w:p>
    <w:p w14:paraId="219B39B1" w14:textId="2F0E4815" w:rsidR="00E706C6" w:rsidRPr="00E706C6" w:rsidRDefault="00E706C6" w:rsidP="007E6937">
      <w:pPr>
        <w:tabs>
          <w:tab w:val="left" w:pos="313"/>
        </w:tabs>
        <w:spacing w:before="181"/>
        <w:ind w:left="55" w:right="568"/>
        <w:rPr>
          <w:b/>
          <w:i/>
          <w:iCs/>
          <w:sz w:val="24"/>
        </w:rPr>
      </w:pPr>
      <w:r w:rsidRPr="00E706C6">
        <w:rPr>
          <w:b/>
          <w:i/>
          <w:iCs/>
          <w:sz w:val="24"/>
          <w:highlight w:val="yellow"/>
        </w:rPr>
        <w:t>Answer:</w:t>
      </w:r>
    </w:p>
    <w:p w14:paraId="18F6BFC7" w14:textId="7870FCB2" w:rsidR="007E6937" w:rsidRPr="007E6937" w:rsidRDefault="007E6937" w:rsidP="007E6937">
      <w:pPr>
        <w:tabs>
          <w:tab w:val="left" w:pos="313"/>
        </w:tabs>
        <w:spacing w:before="181"/>
        <w:ind w:left="55" w:right="568"/>
        <w:rPr>
          <w:bCs/>
          <w:sz w:val="24"/>
        </w:rPr>
      </w:pPr>
      <w:r w:rsidRPr="007E6937">
        <w:rPr>
          <w:bCs/>
          <w:sz w:val="24"/>
        </w:rPr>
        <w:t>Exactly two physical cells are written in the HTML code. However, because each cell spans two column tracks, they occupy a total structural space of four columns (2 + 2 = 4), perfectly filling the row.</w:t>
      </w:r>
    </w:p>
    <w:p w14:paraId="37B28BFA" w14:textId="77777777" w:rsidR="006A3B52" w:rsidRDefault="006A3B52">
      <w:pPr>
        <w:pStyle w:val="BodyText"/>
      </w:pPr>
    </w:p>
    <w:p w14:paraId="545A841E" w14:textId="77777777" w:rsidR="00473226" w:rsidRPr="00E706C6" w:rsidRDefault="00D538D2" w:rsidP="00473226">
      <w:pPr>
        <w:pStyle w:val="ListParagraph"/>
        <w:numPr>
          <w:ilvl w:val="0"/>
          <w:numId w:val="4"/>
        </w:numPr>
        <w:tabs>
          <w:tab w:val="left" w:pos="313"/>
        </w:tabs>
        <w:spacing w:before="181"/>
        <w:ind w:left="55" w:right="568" w:firstLine="0"/>
        <w:jc w:val="left"/>
        <w:rPr>
          <w:rFonts w:asciiTheme="majorBidi" w:hAnsiTheme="majorBidi" w:cstheme="majorBidi"/>
          <w:b/>
          <w:bCs/>
          <w:sz w:val="24"/>
        </w:rPr>
      </w:pPr>
      <w:r w:rsidRPr="001C7337">
        <w:rPr>
          <w:rFonts w:asciiTheme="majorBidi" w:hAnsiTheme="majorBidi" w:cstheme="majorBidi"/>
          <w:b/>
          <w:sz w:val="24"/>
        </w:rPr>
        <w:t>Why</w:t>
      </w:r>
      <w:r w:rsidRPr="001C7337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1C7337">
        <w:rPr>
          <w:rFonts w:asciiTheme="majorBidi" w:hAnsiTheme="majorBidi" w:cstheme="majorBidi"/>
          <w:b/>
          <w:sz w:val="24"/>
        </w:rPr>
        <w:t>is</w:t>
      </w:r>
      <w:r w:rsidRPr="001C7337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1C7337">
        <w:rPr>
          <w:rFonts w:asciiTheme="majorBidi" w:hAnsiTheme="majorBidi" w:cstheme="majorBidi"/>
          <w:b/>
          <w:sz w:val="24"/>
        </w:rPr>
        <w:t>it</w:t>
      </w:r>
      <w:r w:rsidRPr="001C7337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1C7337">
        <w:rPr>
          <w:rFonts w:asciiTheme="majorBidi" w:hAnsiTheme="majorBidi" w:cstheme="majorBidi"/>
          <w:b/>
          <w:sz w:val="24"/>
        </w:rPr>
        <w:t>important</w:t>
      </w:r>
      <w:r w:rsidRPr="001C7337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1C7337">
        <w:rPr>
          <w:rFonts w:asciiTheme="majorBidi" w:hAnsiTheme="majorBidi" w:cstheme="majorBidi"/>
          <w:b/>
          <w:sz w:val="24"/>
        </w:rPr>
        <w:t>for</w:t>
      </w:r>
      <w:r w:rsidRPr="001C7337">
        <w:rPr>
          <w:rFonts w:asciiTheme="majorBidi" w:hAnsiTheme="majorBidi" w:cstheme="majorBidi"/>
          <w:b/>
          <w:spacing w:val="-8"/>
          <w:sz w:val="24"/>
        </w:rPr>
        <w:t xml:space="preserve"> </w:t>
      </w:r>
      <w:r w:rsidRPr="001C7337">
        <w:rPr>
          <w:rFonts w:asciiTheme="majorBidi" w:hAnsiTheme="majorBidi" w:cstheme="majorBidi"/>
          <w:b/>
          <w:sz w:val="24"/>
        </w:rPr>
        <w:t>every</w:t>
      </w:r>
      <w:r w:rsidRPr="001C7337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1C7337">
        <w:rPr>
          <w:rFonts w:asciiTheme="majorBidi" w:hAnsiTheme="majorBidi" w:cstheme="majorBidi"/>
          <w:b/>
          <w:sz w:val="24"/>
        </w:rPr>
        <w:t>row</w:t>
      </w:r>
      <w:r w:rsidRPr="001C7337">
        <w:rPr>
          <w:rFonts w:asciiTheme="majorBidi" w:hAnsiTheme="majorBidi" w:cstheme="majorBidi"/>
          <w:b/>
          <w:spacing w:val="-5"/>
          <w:sz w:val="24"/>
        </w:rPr>
        <w:t xml:space="preserve"> </w:t>
      </w:r>
      <w:r w:rsidRPr="001C7337">
        <w:rPr>
          <w:rFonts w:asciiTheme="majorBidi" w:hAnsiTheme="majorBidi" w:cstheme="majorBidi"/>
          <w:b/>
          <w:sz w:val="24"/>
        </w:rPr>
        <w:t>in</w:t>
      </w:r>
      <w:r w:rsidRPr="001C7337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1C7337">
        <w:rPr>
          <w:rFonts w:asciiTheme="majorBidi" w:hAnsiTheme="majorBidi" w:cstheme="majorBidi"/>
          <w:b/>
          <w:sz w:val="24"/>
        </w:rPr>
        <w:t>a</w:t>
      </w:r>
      <w:r w:rsidRPr="001C7337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1C7337">
        <w:rPr>
          <w:rFonts w:asciiTheme="majorBidi" w:hAnsiTheme="majorBidi" w:cstheme="majorBidi"/>
          <w:b/>
          <w:sz w:val="24"/>
        </w:rPr>
        <w:t>table</w:t>
      </w:r>
      <w:r w:rsidRPr="001C7337">
        <w:rPr>
          <w:rFonts w:asciiTheme="majorBidi" w:hAnsiTheme="majorBidi" w:cstheme="majorBidi"/>
          <w:b/>
          <w:spacing w:val="-5"/>
          <w:sz w:val="24"/>
        </w:rPr>
        <w:t xml:space="preserve"> </w:t>
      </w:r>
      <w:r w:rsidRPr="001C7337">
        <w:rPr>
          <w:rFonts w:asciiTheme="majorBidi" w:hAnsiTheme="majorBidi" w:cstheme="majorBidi"/>
          <w:b/>
          <w:sz w:val="24"/>
        </w:rPr>
        <w:t>to</w:t>
      </w:r>
      <w:r w:rsidRPr="001C7337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1C7337">
        <w:rPr>
          <w:rFonts w:asciiTheme="majorBidi" w:hAnsiTheme="majorBidi" w:cstheme="majorBidi"/>
          <w:b/>
          <w:sz w:val="24"/>
        </w:rPr>
        <w:t>represent</w:t>
      </w:r>
      <w:r w:rsidRPr="001C7337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1C7337">
        <w:rPr>
          <w:rFonts w:asciiTheme="majorBidi" w:hAnsiTheme="majorBidi" w:cstheme="majorBidi"/>
          <w:b/>
          <w:sz w:val="24"/>
        </w:rPr>
        <w:t>the</w:t>
      </w:r>
      <w:r w:rsidRPr="001C7337">
        <w:rPr>
          <w:rFonts w:asciiTheme="majorBidi" w:hAnsiTheme="majorBidi" w:cstheme="majorBidi"/>
          <w:b/>
          <w:spacing w:val="-5"/>
          <w:sz w:val="24"/>
        </w:rPr>
        <w:t xml:space="preserve"> </w:t>
      </w:r>
      <w:r w:rsidRPr="001C7337">
        <w:rPr>
          <w:rFonts w:asciiTheme="majorBidi" w:hAnsiTheme="majorBidi" w:cstheme="majorBidi"/>
          <w:b/>
          <w:sz w:val="24"/>
        </w:rPr>
        <w:t>same</w:t>
      </w:r>
      <w:r w:rsidRPr="001C7337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1C7337">
        <w:rPr>
          <w:rFonts w:asciiTheme="majorBidi" w:hAnsiTheme="majorBidi" w:cstheme="majorBidi"/>
          <w:b/>
          <w:sz w:val="24"/>
        </w:rPr>
        <w:t>total</w:t>
      </w:r>
      <w:r w:rsidRPr="001C7337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1C7337">
        <w:rPr>
          <w:rFonts w:asciiTheme="majorBidi" w:hAnsiTheme="majorBidi" w:cstheme="majorBidi"/>
          <w:b/>
          <w:sz w:val="24"/>
        </w:rPr>
        <w:t>number</w:t>
      </w:r>
      <w:r w:rsidRPr="001C7337">
        <w:rPr>
          <w:rFonts w:asciiTheme="majorBidi" w:hAnsiTheme="majorBidi" w:cstheme="majorBidi"/>
          <w:b/>
          <w:spacing w:val="-7"/>
          <w:sz w:val="24"/>
        </w:rPr>
        <w:t xml:space="preserve"> </w:t>
      </w:r>
      <w:r w:rsidRPr="001C7337">
        <w:rPr>
          <w:rFonts w:asciiTheme="majorBidi" w:hAnsiTheme="majorBidi" w:cstheme="majorBidi"/>
          <w:b/>
          <w:sz w:val="24"/>
        </w:rPr>
        <w:t>of</w:t>
      </w:r>
      <w:r w:rsidRPr="001C7337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1C7337">
        <w:rPr>
          <w:rFonts w:asciiTheme="majorBidi" w:hAnsiTheme="majorBidi" w:cstheme="majorBidi"/>
          <w:b/>
          <w:sz w:val="24"/>
        </w:rPr>
        <w:t xml:space="preserve">columns, even when using </w:t>
      </w:r>
      <w:proofErr w:type="spellStart"/>
      <w:r w:rsidRPr="001C7337">
        <w:rPr>
          <w:rFonts w:asciiTheme="majorBidi" w:hAnsiTheme="majorBidi" w:cstheme="majorBidi"/>
          <w:b/>
          <w:sz w:val="24"/>
        </w:rPr>
        <w:t>colspan</w:t>
      </w:r>
      <w:proofErr w:type="spellEnd"/>
      <w:r w:rsidRPr="001C7337">
        <w:rPr>
          <w:rFonts w:asciiTheme="majorBidi" w:hAnsiTheme="majorBidi" w:cstheme="majorBidi"/>
          <w:b/>
          <w:spacing w:val="-58"/>
          <w:sz w:val="24"/>
        </w:rPr>
        <w:t xml:space="preserve"> </w:t>
      </w:r>
      <w:r w:rsidRPr="001C7337">
        <w:rPr>
          <w:rFonts w:asciiTheme="majorBidi" w:hAnsiTheme="majorBidi" w:cstheme="majorBidi"/>
          <w:b/>
          <w:sz w:val="24"/>
        </w:rPr>
        <w:t xml:space="preserve">and </w:t>
      </w:r>
      <w:proofErr w:type="spellStart"/>
      <w:r w:rsidRPr="001C7337">
        <w:rPr>
          <w:rFonts w:asciiTheme="majorBidi" w:hAnsiTheme="majorBidi" w:cstheme="majorBidi"/>
          <w:b/>
          <w:sz w:val="24"/>
        </w:rPr>
        <w:t>rowspan</w:t>
      </w:r>
      <w:proofErr w:type="spellEnd"/>
      <w:r w:rsidRPr="001C7337">
        <w:rPr>
          <w:rFonts w:asciiTheme="majorBidi" w:hAnsiTheme="majorBidi" w:cstheme="majorBidi"/>
          <w:b/>
          <w:sz w:val="24"/>
        </w:rPr>
        <w:t>?</w:t>
      </w:r>
    </w:p>
    <w:p w14:paraId="291454DB" w14:textId="77777777" w:rsidR="00473226" w:rsidRDefault="00473226" w:rsidP="00473226">
      <w:pPr>
        <w:tabs>
          <w:tab w:val="left" w:pos="313"/>
        </w:tabs>
        <w:spacing w:before="181"/>
        <w:ind w:left="55" w:right="568"/>
        <w:rPr>
          <w:b/>
          <w:i/>
          <w:iCs/>
          <w:sz w:val="24"/>
        </w:rPr>
      </w:pPr>
      <w:r w:rsidRPr="00E706C6">
        <w:rPr>
          <w:b/>
          <w:i/>
          <w:iCs/>
          <w:sz w:val="24"/>
          <w:highlight w:val="yellow"/>
        </w:rPr>
        <w:t>Answer:</w:t>
      </w:r>
    </w:p>
    <w:p w14:paraId="79627893" w14:textId="621DB778" w:rsidR="0090045F" w:rsidRPr="00E706C6" w:rsidRDefault="00E706C6" w:rsidP="00473226">
      <w:pPr>
        <w:tabs>
          <w:tab w:val="left" w:pos="313"/>
        </w:tabs>
        <w:spacing w:before="181"/>
        <w:ind w:left="55" w:right="568"/>
        <w:rPr>
          <w:rFonts w:asciiTheme="majorBidi" w:hAnsiTheme="majorBidi" w:cstheme="majorBidi"/>
          <w:bCs/>
          <w:sz w:val="24"/>
        </w:rPr>
      </w:pPr>
      <w:r w:rsidRPr="00E706C6">
        <w:rPr>
          <w:rFonts w:asciiTheme="majorBidi" w:hAnsiTheme="majorBidi" w:cstheme="majorBidi"/>
          <w:bCs/>
          <w:sz w:val="24"/>
        </w:rPr>
        <w:t xml:space="preserve">A table relies on a predictable mathematical grid. If rows do not equal the same total column count, the grid breaks, distorting cell borders, ruining alignments, and creating </w:t>
      </w:r>
      <w:proofErr w:type="spellStart"/>
      <w:r w:rsidRPr="00E706C6">
        <w:rPr>
          <w:rFonts w:asciiTheme="majorBidi" w:hAnsiTheme="majorBidi" w:cstheme="majorBidi"/>
          <w:bCs/>
          <w:sz w:val="24"/>
        </w:rPr>
        <w:t>unstyled</w:t>
      </w:r>
      <w:proofErr w:type="spellEnd"/>
      <w:r w:rsidRPr="00E706C6">
        <w:rPr>
          <w:rFonts w:asciiTheme="majorBidi" w:hAnsiTheme="majorBidi" w:cstheme="majorBidi"/>
          <w:bCs/>
          <w:sz w:val="24"/>
        </w:rPr>
        <w:t xml:space="preserve"> rendering bugs across different web browsers.</w:t>
      </w:r>
    </w:p>
    <w:p w14:paraId="32C572F8" w14:textId="77777777" w:rsidR="006A3B52" w:rsidRDefault="006A3B52">
      <w:pPr>
        <w:pStyle w:val="BodyText"/>
      </w:pPr>
    </w:p>
    <w:p w14:paraId="051461A1" w14:textId="4E2CADBA" w:rsidR="005866F5" w:rsidRPr="003E140C" w:rsidRDefault="00D538D2" w:rsidP="003E140C">
      <w:pPr>
        <w:pStyle w:val="ListParagraph"/>
        <w:numPr>
          <w:ilvl w:val="0"/>
          <w:numId w:val="4"/>
        </w:numPr>
        <w:tabs>
          <w:tab w:val="left" w:pos="428"/>
        </w:tabs>
        <w:ind w:left="55" w:right="544" w:firstLine="0"/>
        <w:jc w:val="left"/>
        <w:rPr>
          <w:b/>
          <w:sz w:val="24"/>
        </w:rPr>
      </w:pPr>
      <w:r>
        <w:rPr>
          <w:b/>
          <w:sz w:val="24"/>
        </w:rPr>
        <w:t>Why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browsers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usually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tables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correctly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even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when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markup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contains mistakes? Is this behavior guaranteed?</w:t>
      </w:r>
    </w:p>
    <w:p w14:paraId="573DF4FF" w14:textId="77777777" w:rsidR="00025956" w:rsidRDefault="003E140C" w:rsidP="00025956">
      <w:pPr>
        <w:tabs>
          <w:tab w:val="left" w:pos="313"/>
        </w:tabs>
        <w:spacing w:before="181"/>
        <w:ind w:right="568" w:hanging="55"/>
        <w:rPr>
          <w:b/>
          <w:i/>
          <w:iCs/>
          <w:sz w:val="24"/>
        </w:rPr>
      </w:pPr>
      <w:r w:rsidRPr="003E140C">
        <w:rPr>
          <w:b/>
          <w:i/>
          <w:iCs/>
          <w:sz w:val="24"/>
          <w:highlight w:val="yellow"/>
        </w:rPr>
        <w:t>Answer:</w:t>
      </w:r>
    </w:p>
    <w:p w14:paraId="651D2110" w14:textId="63553778" w:rsidR="003E140C" w:rsidRPr="00025956" w:rsidRDefault="003E140C" w:rsidP="00025956">
      <w:pPr>
        <w:tabs>
          <w:tab w:val="left" w:pos="313"/>
        </w:tabs>
        <w:spacing w:before="181"/>
        <w:ind w:right="568" w:hanging="55"/>
        <w:rPr>
          <w:b/>
          <w:i/>
          <w:iCs/>
          <w:sz w:val="24"/>
        </w:rPr>
      </w:pPr>
      <w:r w:rsidRPr="003E140C">
        <w:rPr>
          <w:bCs/>
          <w:sz w:val="24"/>
        </w:rPr>
        <w:t>Browsers have built-in error recovery algorithms (e.g., HTML5 parsing rules) that fix common issues like missing tags.</w:t>
      </w:r>
    </w:p>
    <w:p w14:paraId="1BD3E729" w14:textId="298A42DF" w:rsidR="003E140C" w:rsidRDefault="003E140C" w:rsidP="003E140C">
      <w:pPr>
        <w:tabs>
          <w:tab w:val="left" w:pos="428"/>
        </w:tabs>
        <w:ind w:right="544"/>
        <w:rPr>
          <w:bCs/>
          <w:sz w:val="24"/>
        </w:rPr>
      </w:pPr>
      <w:r w:rsidRPr="003E140C">
        <w:rPr>
          <w:bCs/>
          <w:sz w:val="24"/>
        </w:rPr>
        <w:t xml:space="preserve">This behavior is NOT guaranteed – while modern browsers mostly converge on similar fixes, different rendering engines (Blink, Gecko, </w:t>
      </w:r>
      <w:proofErr w:type="spellStart"/>
      <w:r w:rsidRPr="003E140C">
        <w:rPr>
          <w:bCs/>
          <w:sz w:val="24"/>
        </w:rPr>
        <w:t>WebKit</w:t>
      </w:r>
      <w:proofErr w:type="spellEnd"/>
      <w:r w:rsidRPr="003E140C">
        <w:rPr>
          <w:bCs/>
          <w:sz w:val="24"/>
        </w:rPr>
        <w:t>) could theoretically handle edge cases differently. Relying on error recovery is risky and invalidates your HTML.</w:t>
      </w:r>
    </w:p>
    <w:p w14:paraId="1887DFE8" w14:textId="77777777" w:rsidR="00527CBE" w:rsidRDefault="00527CBE" w:rsidP="003E140C">
      <w:pPr>
        <w:tabs>
          <w:tab w:val="left" w:pos="428"/>
        </w:tabs>
        <w:ind w:right="544"/>
        <w:rPr>
          <w:bCs/>
          <w:sz w:val="24"/>
        </w:rPr>
      </w:pPr>
    </w:p>
    <w:p w14:paraId="7A045A6A" w14:textId="77777777" w:rsidR="00527CBE" w:rsidRDefault="00527CBE" w:rsidP="003E140C">
      <w:pPr>
        <w:tabs>
          <w:tab w:val="left" w:pos="428"/>
        </w:tabs>
        <w:ind w:right="544"/>
        <w:rPr>
          <w:bCs/>
          <w:sz w:val="24"/>
        </w:rPr>
      </w:pPr>
    </w:p>
    <w:p w14:paraId="655FDAB2" w14:textId="77777777" w:rsidR="00527CBE" w:rsidRDefault="00527CBE" w:rsidP="003E140C">
      <w:pPr>
        <w:tabs>
          <w:tab w:val="left" w:pos="428"/>
        </w:tabs>
        <w:ind w:right="544"/>
        <w:rPr>
          <w:bCs/>
          <w:sz w:val="24"/>
        </w:rPr>
      </w:pPr>
    </w:p>
    <w:p w14:paraId="5C6272B1" w14:textId="77777777" w:rsidR="00527CBE" w:rsidRPr="003E140C" w:rsidRDefault="00527CBE" w:rsidP="003E140C">
      <w:pPr>
        <w:tabs>
          <w:tab w:val="left" w:pos="428"/>
        </w:tabs>
        <w:ind w:right="544"/>
        <w:rPr>
          <w:bCs/>
          <w:sz w:val="24"/>
        </w:rPr>
      </w:pPr>
    </w:p>
    <w:p w14:paraId="152727BA" w14:textId="77777777" w:rsidR="006A3B52" w:rsidRDefault="006A3B52">
      <w:pPr>
        <w:pStyle w:val="BodyText"/>
      </w:pPr>
    </w:p>
    <w:p w14:paraId="20987106" w14:textId="77777777" w:rsidR="00A86CAD" w:rsidRPr="002441DC" w:rsidRDefault="00D538D2" w:rsidP="004D615D">
      <w:pPr>
        <w:pStyle w:val="ListParagraph"/>
        <w:numPr>
          <w:ilvl w:val="0"/>
          <w:numId w:val="4"/>
        </w:numPr>
        <w:tabs>
          <w:tab w:val="left" w:pos="415"/>
        </w:tabs>
        <w:spacing w:before="181"/>
        <w:ind w:right="568"/>
        <w:jc w:val="left"/>
        <w:rPr>
          <w:rFonts w:asciiTheme="majorBidi" w:hAnsiTheme="majorBidi" w:cstheme="majorBidi"/>
          <w:b/>
          <w:i/>
          <w:iCs/>
          <w:sz w:val="24"/>
        </w:rPr>
      </w:pPr>
      <w:r w:rsidRPr="002441DC">
        <w:rPr>
          <w:rFonts w:asciiTheme="majorBidi" w:hAnsiTheme="majorBidi" w:cstheme="majorBidi"/>
          <w:b/>
          <w:sz w:val="24"/>
        </w:rPr>
        <w:lastRenderedPageBreak/>
        <w:t>What</w:t>
      </w:r>
      <w:r w:rsidRPr="002441DC">
        <w:rPr>
          <w:rFonts w:asciiTheme="majorBidi" w:hAnsiTheme="majorBidi" w:cstheme="majorBidi"/>
          <w:b/>
          <w:spacing w:val="-7"/>
          <w:sz w:val="24"/>
        </w:rPr>
        <w:t xml:space="preserve"> </w:t>
      </w:r>
      <w:r w:rsidRPr="002441DC">
        <w:rPr>
          <w:rFonts w:asciiTheme="majorBidi" w:hAnsiTheme="majorBidi" w:cstheme="majorBidi"/>
          <w:b/>
          <w:sz w:val="24"/>
        </w:rPr>
        <w:t>is</w:t>
      </w:r>
      <w:r w:rsidRPr="002441DC">
        <w:rPr>
          <w:rFonts w:asciiTheme="majorBidi" w:hAnsiTheme="majorBidi" w:cstheme="majorBidi"/>
          <w:b/>
          <w:spacing w:val="-3"/>
          <w:sz w:val="24"/>
        </w:rPr>
        <w:t xml:space="preserve"> </w:t>
      </w:r>
      <w:r w:rsidRPr="002441DC">
        <w:rPr>
          <w:rFonts w:asciiTheme="majorBidi" w:hAnsiTheme="majorBidi" w:cstheme="majorBidi"/>
          <w:b/>
          <w:sz w:val="24"/>
        </w:rPr>
        <w:t>the</w:t>
      </w:r>
      <w:r w:rsidRPr="002441DC">
        <w:rPr>
          <w:rFonts w:asciiTheme="majorBidi" w:hAnsiTheme="majorBidi" w:cstheme="majorBidi"/>
          <w:b/>
          <w:spacing w:val="-3"/>
          <w:sz w:val="24"/>
        </w:rPr>
        <w:t xml:space="preserve"> </w:t>
      </w:r>
      <w:r w:rsidRPr="002441DC">
        <w:rPr>
          <w:rFonts w:asciiTheme="majorBidi" w:hAnsiTheme="majorBidi" w:cstheme="majorBidi"/>
          <w:b/>
          <w:sz w:val="24"/>
        </w:rPr>
        <w:t>main</w:t>
      </w:r>
      <w:r w:rsidRPr="002441DC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2441DC">
        <w:rPr>
          <w:rFonts w:asciiTheme="majorBidi" w:hAnsiTheme="majorBidi" w:cstheme="majorBidi"/>
          <w:b/>
          <w:sz w:val="24"/>
        </w:rPr>
        <w:t>purpose</w:t>
      </w:r>
      <w:r w:rsidRPr="002441DC">
        <w:rPr>
          <w:rFonts w:asciiTheme="majorBidi" w:hAnsiTheme="majorBidi" w:cstheme="majorBidi"/>
          <w:b/>
          <w:spacing w:val="-3"/>
          <w:sz w:val="24"/>
        </w:rPr>
        <w:t xml:space="preserve"> </w:t>
      </w:r>
      <w:r w:rsidRPr="002441DC">
        <w:rPr>
          <w:rFonts w:asciiTheme="majorBidi" w:hAnsiTheme="majorBidi" w:cstheme="majorBidi"/>
          <w:b/>
          <w:sz w:val="24"/>
        </w:rPr>
        <w:t>of</w:t>
      </w:r>
      <w:r w:rsidRPr="002441DC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2441DC">
        <w:rPr>
          <w:rFonts w:asciiTheme="majorBidi" w:hAnsiTheme="majorBidi" w:cstheme="majorBidi"/>
          <w:b/>
          <w:sz w:val="24"/>
        </w:rPr>
        <w:t>the</w:t>
      </w:r>
      <w:r w:rsidRPr="002441DC">
        <w:rPr>
          <w:rFonts w:asciiTheme="majorBidi" w:hAnsiTheme="majorBidi" w:cstheme="majorBidi"/>
          <w:b/>
          <w:spacing w:val="-3"/>
          <w:sz w:val="24"/>
        </w:rPr>
        <w:t xml:space="preserve"> </w:t>
      </w:r>
      <w:r w:rsidRPr="002441DC">
        <w:rPr>
          <w:rFonts w:asciiTheme="majorBidi" w:hAnsiTheme="majorBidi" w:cstheme="majorBidi"/>
          <w:b/>
          <w:sz w:val="24"/>
        </w:rPr>
        <w:t>"action"</w:t>
      </w:r>
      <w:r w:rsidRPr="002441DC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2441DC">
        <w:rPr>
          <w:rFonts w:asciiTheme="majorBidi" w:hAnsiTheme="majorBidi" w:cstheme="majorBidi"/>
          <w:b/>
          <w:sz w:val="24"/>
        </w:rPr>
        <w:t>attribute</w:t>
      </w:r>
      <w:r w:rsidRPr="002441DC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2441DC">
        <w:rPr>
          <w:rFonts w:asciiTheme="majorBidi" w:hAnsiTheme="majorBidi" w:cstheme="majorBidi"/>
          <w:b/>
          <w:sz w:val="24"/>
        </w:rPr>
        <w:t>in</w:t>
      </w:r>
      <w:r w:rsidRPr="002441DC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2441DC">
        <w:rPr>
          <w:rFonts w:asciiTheme="majorBidi" w:hAnsiTheme="majorBidi" w:cstheme="majorBidi"/>
          <w:b/>
          <w:sz w:val="24"/>
        </w:rPr>
        <w:t>an</w:t>
      </w:r>
      <w:r w:rsidRPr="002441DC">
        <w:rPr>
          <w:rFonts w:asciiTheme="majorBidi" w:hAnsiTheme="majorBidi" w:cstheme="majorBidi"/>
          <w:b/>
          <w:spacing w:val="-3"/>
          <w:sz w:val="24"/>
        </w:rPr>
        <w:t xml:space="preserve"> </w:t>
      </w:r>
      <w:r w:rsidRPr="002441DC">
        <w:rPr>
          <w:rFonts w:asciiTheme="majorBidi" w:hAnsiTheme="majorBidi" w:cstheme="majorBidi"/>
          <w:b/>
          <w:sz w:val="24"/>
        </w:rPr>
        <w:t>HTML</w:t>
      </w:r>
      <w:r w:rsidRPr="002441DC">
        <w:rPr>
          <w:rFonts w:asciiTheme="majorBidi" w:hAnsiTheme="majorBidi" w:cstheme="majorBidi"/>
          <w:b/>
          <w:spacing w:val="-9"/>
          <w:sz w:val="24"/>
        </w:rPr>
        <w:t xml:space="preserve"> </w:t>
      </w:r>
      <w:r w:rsidRPr="002441DC">
        <w:rPr>
          <w:rFonts w:asciiTheme="majorBidi" w:hAnsiTheme="majorBidi" w:cstheme="majorBidi"/>
          <w:b/>
          <w:sz w:val="24"/>
        </w:rPr>
        <w:t>&lt;form&gt;</w:t>
      </w:r>
      <w:r w:rsidRPr="002441DC">
        <w:rPr>
          <w:rFonts w:asciiTheme="majorBidi" w:hAnsiTheme="majorBidi" w:cstheme="majorBidi"/>
          <w:b/>
          <w:spacing w:val="-85"/>
          <w:sz w:val="24"/>
        </w:rPr>
        <w:t xml:space="preserve"> </w:t>
      </w:r>
      <w:r w:rsidRPr="002441DC">
        <w:rPr>
          <w:rFonts w:asciiTheme="majorBidi" w:hAnsiTheme="majorBidi" w:cstheme="majorBidi"/>
          <w:b/>
          <w:spacing w:val="-2"/>
          <w:sz w:val="24"/>
        </w:rPr>
        <w:t>element?</w:t>
      </w:r>
    </w:p>
    <w:p w14:paraId="6F8289E0" w14:textId="503872C9" w:rsidR="00A86CAD" w:rsidRDefault="00A86CAD" w:rsidP="00A86CAD">
      <w:pPr>
        <w:tabs>
          <w:tab w:val="left" w:pos="415"/>
        </w:tabs>
        <w:spacing w:before="181"/>
        <w:ind w:left="55" w:right="568"/>
        <w:rPr>
          <w:b/>
          <w:i/>
          <w:iCs/>
          <w:sz w:val="24"/>
        </w:rPr>
      </w:pPr>
      <w:r w:rsidRPr="00A86CAD">
        <w:rPr>
          <w:b/>
          <w:i/>
          <w:iCs/>
          <w:sz w:val="24"/>
          <w:highlight w:val="yellow"/>
        </w:rPr>
        <w:t>Answer:</w:t>
      </w:r>
    </w:p>
    <w:p w14:paraId="2184D812" w14:textId="3DBA9E4E" w:rsidR="00A86CAD" w:rsidRPr="008B2980" w:rsidRDefault="008B2980" w:rsidP="008B2980">
      <w:pPr>
        <w:tabs>
          <w:tab w:val="left" w:pos="415"/>
        </w:tabs>
        <w:spacing w:before="181"/>
        <w:ind w:left="55" w:right="568"/>
        <w:rPr>
          <w:bCs/>
          <w:sz w:val="24"/>
        </w:rPr>
      </w:pPr>
      <w:r w:rsidRPr="008B2980">
        <w:rPr>
          <w:bCs/>
          <w:sz w:val="24"/>
        </w:rPr>
        <w:t>The action attribute specifies the URL (endpoint) where the form data should be sent when the form is submitted. It tells the browser where to make the HTTP request.</w:t>
      </w:r>
    </w:p>
    <w:p w14:paraId="1F53F3ED" w14:textId="77777777" w:rsidR="006A3B52" w:rsidRDefault="006A3B52">
      <w:pPr>
        <w:pStyle w:val="BodyText"/>
      </w:pPr>
    </w:p>
    <w:p w14:paraId="32DBD146" w14:textId="77777777" w:rsidR="00E66D6F" w:rsidRPr="00E66D6F" w:rsidRDefault="00D538D2" w:rsidP="001F0DB2">
      <w:pPr>
        <w:pStyle w:val="ListParagraph"/>
        <w:numPr>
          <w:ilvl w:val="0"/>
          <w:numId w:val="4"/>
        </w:numPr>
        <w:tabs>
          <w:tab w:val="left" w:pos="415"/>
        </w:tabs>
        <w:spacing w:before="181"/>
        <w:ind w:right="568"/>
        <w:jc w:val="left"/>
        <w:rPr>
          <w:b/>
          <w:i/>
          <w:iCs/>
          <w:sz w:val="24"/>
        </w:rPr>
      </w:pPr>
      <w:r w:rsidRPr="00E66D6F">
        <w:rPr>
          <w:b/>
          <w:sz w:val="24"/>
        </w:rPr>
        <w:t>When</w:t>
      </w:r>
      <w:r w:rsidRPr="00E66D6F">
        <w:rPr>
          <w:b/>
          <w:spacing w:val="-4"/>
          <w:sz w:val="24"/>
        </w:rPr>
        <w:t xml:space="preserve"> </w:t>
      </w:r>
      <w:r w:rsidRPr="00E66D6F">
        <w:rPr>
          <w:b/>
          <w:sz w:val="24"/>
        </w:rPr>
        <w:t>should</w:t>
      </w:r>
      <w:r w:rsidRPr="00E66D6F">
        <w:rPr>
          <w:b/>
          <w:spacing w:val="-4"/>
          <w:sz w:val="24"/>
        </w:rPr>
        <w:t xml:space="preserve"> </w:t>
      </w:r>
      <w:r w:rsidRPr="00E66D6F">
        <w:rPr>
          <w:b/>
          <w:sz w:val="24"/>
        </w:rPr>
        <w:t>a</w:t>
      </w:r>
      <w:r w:rsidRPr="00E66D6F">
        <w:rPr>
          <w:b/>
          <w:spacing w:val="-3"/>
          <w:sz w:val="24"/>
        </w:rPr>
        <w:t xml:space="preserve"> </w:t>
      </w:r>
      <w:r w:rsidRPr="00E66D6F">
        <w:rPr>
          <w:b/>
          <w:sz w:val="24"/>
        </w:rPr>
        <w:t>developer</w:t>
      </w:r>
      <w:r w:rsidRPr="00E66D6F">
        <w:rPr>
          <w:b/>
          <w:spacing w:val="-8"/>
          <w:sz w:val="24"/>
        </w:rPr>
        <w:t xml:space="preserve"> </w:t>
      </w:r>
      <w:r w:rsidRPr="00E66D6F">
        <w:rPr>
          <w:b/>
          <w:sz w:val="24"/>
        </w:rPr>
        <w:t>prefer</w:t>
      </w:r>
      <w:r w:rsidRPr="00E66D6F">
        <w:rPr>
          <w:b/>
          <w:spacing w:val="-8"/>
          <w:sz w:val="24"/>
        </w:rPr>
        <w:t xml:space="preserve"> </w:t>
      </w:r>
      <w:r w:rsidRPr="00E66D6F">
        <w:rPr>
          <w:b/>
          <w:sz w:val="24"/>
        </w:rPr>
        <w:t>the</w:t>
      </w:r>
      <w:r w:rsidRPr="00E66D6F">
        <w:rPr>
          <w:b/>
          <w:spacing w:val="-3"/>
          <w:sz w:val="24"/>
        </w:rPr>
        <w:t xml:space="preserve"> </w:t>
      </w:r>
      <w:r w:rsidRPr="00E66D6F">
        <w:rPr>
          <w:b/>
          <w:sz w:val="24"/>
        </w:rPr>
        <w:t>"post"</w:t>
      </w:r>
      <w:r w:rsidRPr="00E66D6F">
        <w:rPr>
          <w:b/>
          <w:spacing w:val="-4"/>
          <w:sz w:val="24"/>
        </w:rPr>
        <w:t xml:space="preserve"> </w:t>
      </w:r>
      <w:r w:rsidRPr="00E66D6F">
        <w:rPr>
          <w:b/>
          <w:sz w:val="24"/>
        </w:rPr>
        <w:t>method</w:t>
      </w:r>
      <w:r w:rsidRPr="00E66D6F">
        <w:rPr>
          <w:b/>
          <w:spacing w:val="-4"/>
          <w:sz w:val="24"/>
        </w:rPr>
        <w:t xml:space="preserve"> </w:t>
      </w:r>
      <w:r w:rsidRPr="00E66D6F">
        <w:rPr>
          <w:b/>
          <w:sz w:val="24"/>
        </w:rPr>
        <w:t>over</w:t>
      </w:r>
      <w:r w:rsidRPr="00E66D6F">
        <w:rPr>
          <w:b/>
          <w:spacing w:val="-8"/>
          <w:sz w:val="24"/>
        </w:rPr>
        <w:t xml:space="preserve"> </w:t>
      </w:r>
      <w:r w:rsidRPr="00E66D6F">
        <w:rPr>
          <w:b/>
          <w:sz w:val="24"/>
        </w:rPr>
        <w:t>the</w:t>
      </w:r>
      <w:r w:rsidRPr="00E66D6F">
        <w:rPr>
          <w:b/>
          <w:spacing w:val="-3"/>
          <w:sz w:val="24"/>
        </w:rPr>
        <w:t xml:space="preserve"> </w:t>
      </w:r>
      <w:r w:rsidRPr="00E66D6F">
        <w:rPr>
          <w:b/>
          <w:sz w:val="24"/>
        </w:rPr>
        <w:t>"get"</w:t>
      </w:r>
      <w:r w:rsidRPr="00E66D6F">
        <w:rPr>
          <w:b/>
          <w:spacing w:val="-4"/>
          <w:sz w:val="24"/>
        </w:rPr>
        <w:t xml:space="preserve"> </w:t>
      </w:r>
      <w:r w:rsidRPr="00E66D6F">
        <w:rPr>
          <w:b/>
          <w:sz w:val="24"/>
        </w:rPr>
        <w:t>method</w:t>
      </w:r>
      <w:r w:rsidRPr="00E66D6F">
        <w:rPr>
          <w:b/>
          <w:spacing w:val="-4"/>
          <w:sz w:val="24"/>
        </w:rPr>
        <w:t xml:space="preserve"> </w:t>
      </w:r>
      <w:r w:rsidRPr="00E66D6F">
        <w:rPr>
          <w:b/>
          <w:sz w:val="24"/>
        </w:rPr>
        <w:t>for</w:t>
      </w:r>
      <w:r w:rsidRPr="00E66D6F">
        <w:rPr>
          <w:b/>
          <w:spacing w:val="-8"/>
          <w:sz w:val="24"/>
        </w:rPr>
        <w:t xml:space="preserve"> </w:t>
      </w:r>
      <w:r w:rsidRPr="00E66D6F">
        <w:rPr>
          <w:b/>
          <w:sz w:val="24"/>
        </w:rPr>
        <w:t>submitting</w:t>
      </w:r>
      <w:r w:rsidRPr="00E66D6F">
        <w:rPr>
          <w:b/>
          <w:spacing w:val="-3"/>
          <w:sz w:val="24"/>
        </w:rPr>
        <w:t xml:space="preserve"> </w:t>
      </w:r>
      <w:r w:rsidRPr="00E66D6F">
        <w:rPr>
          <w:b/>
          <w:sz w:val="24"/>
        </w:rPr>
        <w:t xml:space="preserve">a </w:t>
      </w:r>
      <w:r w:rsidRPr="00E66D6F">
        <w:rPr>
          <w:b/>
          <w:spacing w:val="-4"/>
          <w:sz w:val="24"/>
        </w:rPr>
        <w:t>form?</w:t>
      </w:r>
    </w:p>
    <w:p w14:paraId="40D15936" w14:textId="38FDFFF8" w:rsidR="00E66D6F" w:rsidRDefault="00E66D6F" w:rsidP="00E66D6F">
      <w:pPr>
        <w:tabs>
          <w:tab w:val="left" w:pos="415"/>
        </w:tabs>
        <w:spacing w:before="181"/>
        <w:ind w:left="55" w:right="568"/>
        <w:rPr>
          <w:b/>
          <w:i/>
          <w:iCs/>
          <w:sz w:val="24"/>
        </w:rPr>
      </w:pPr>
      <w:r w:rsidRPr="00E66D6F">
        <w:rPr>
          <w:b/>
          <w:i/>
          <w:iCs/>
          <w:sz w:val="24"/>
          <w:highlight w:val="yellow"/>
        </w:rPr>
        <w:t>Answer:</w:t>
      </w:r>
    </w:p>
    <w:p w14:paraId="651CE16F" w14:textId="77777777" w:rsidR="00E32969" w:rsidRPr="00E32969" w:rsidRDefault="00E32969" w:rsidP="00E32969">
      <w:pPr>
        <w:tabs>
          <w:tab w:val="left" w:pos="415"/>
        </w:tabs>
        <w:spacing w:before="181"/>
        <w:ind w:left="55" w:right="568"/>
        <w:rPr>
          <w:bCs/>
          <w:sz w:val="24"/>
        </w:rPr>
      </w:pPr>
      <w:r w:rsidRPr="00E32969">
        <w:rPr>
          <w:bCs/>
          <w:sz w:val="24"/>
        </w:rPr>
        <w:t>Use post when:</w:t>
      </w:r>
    </w:p>
    <w:p w14:paraId="20014DD9" w14:textId="77777777" w:rsidR="00E32969" w:rsidRPr="00E32969" w:rsidRDefault="00E32969" w:rsidP="00E32969">
      <w:pPr>
        <w:numPr>
          <w:ilvl w:val="0"/>
          <w:numId w:val="11"/>
        </w:numPr>
        <w:tabs>
          <w:tab w:val="left" w:pos="415"/>
        </w:tabs>
        <w:spacing w:before="181"/>
        <w:ind w:right="568"/>
        <w:rPr>
          <w:bCs/>
          <w:sz w:val="24"/>
        </w:rPr>
      </w:pPr>
      <w:r w:rsidRPr="00E32969">
        <w:rPr>
          <w:bCs/>
          <w:sz w:val="24"/>
        </w:rPr>
        <w:t>The data is sensitive (passwords, credit cards, personal info).</w:t>
      </w:r>
    </w:p>
    <w:p w14:paraId="6D142E3C" w14:textId="77777777" w:rsidR="00E32969" w:rsidRPr="00E32969" w:rsidRDefault="00E32969" w:rsidP="00E32969">
      <w:pPr>
        <w:numPr>
          <w:ilvl w:val="0"/>
          <w:numId w:val="11"/>
        </w:numPr>
        <w:tabs>
          <w:tab w:val="left" w:pos="415"/>
        </w:tabs>
        <w:spacing w:before="181"/>
        <w:ind w:right="568"/>
        <w:rPr>
          <w:bCs/>
          <w:sz w:val="24"/>
        </w:rPr>
      </w:pPr>
      <w:r w:rsidRPr="00E32969">
        <w:rPr>
          <w:bCs/>
          <w:sz w:val="24"/>
        </w:rPr>
        <w:t>The data is large (file uploads, long text) – get has URL length limits (~2KB).</w:t>
      </w:r>
    </w:p>
    <w:p w14:paraId="3A9BECEC" w14:textId="77777777" w:rsidR="00535B14" w:rsidRDefault="00E32969" w:rsidP="00E32969">
      <w:pPr>
        <w:numPr>
          <w:ilvl w:val="0"/>
          <w:numId w:val="11"/>
        </w:numPr>
        <w:tabs>
          <w:tab w:val="left" w:pos="415"/>
        </w:tabs>
        <w:spacing w:before="181"/>
        <w:ind w:right="568"/>
        <w:rPr>
          <w:bCs/>
          <w:sz w:val="24"/>
        </w:rPr>
      </w:pPr>
      <w:r w:rsidRPr="00E32969">
        <w:rPr>
          <w:bCs/>
          <w:sz w:val="24"/>
        </w:rPr>
        <w:t>The submission changes server state (e.g., updating a profile, deleting a record, placing an order).</w:t>
      </w:r>
    </w:p>
    <w:p w14:paraId="502A7386" w14:textId="2BC6D198" w:rsidR="00BF6407" w:rsidRDefault="00E32969" w:rsidP="004720FA">
      <w:pPr>
        <w:tabs>
          <w:tab w:val="left" w:pos="415"/>
        </w:tabs>
        <w:spacing w:before="181"/>
        <w:ind w:left="360" w:right="568"/>
        <w:rPr>
          <w:bCs/>
          <w:sz w:val="24"/>
        </w:rPr>
      </w:pPr>
      <w:r w:rsidRPr="00E32969">
        <w:rPr>
          <w:bCs/>
          <w:sz w:val="24"/>
        </w:rPr>
        <w:t>get is suitable for idempotent, bookmarkable actions like search queries</w:t>
      </w:r>
    </w:p>
    <w:p w14:paraId="57BAE235" w14:textId="77777777" w:rsidR="004720FA" w:rsidRPr="00BF6407" w:rsidRDefault="004720FA" w:rsidP="004720FA">
      <w:pPr>
        <w:tabs>
          <w:tab w:val="left" w:pos="415"/>
        </w:tabs>
        <w:spacing w:before="181"/>
        <w:ind w:left="360" w:right="568"/>
        <w:rPr>
          <w:b/>
          <w:sz w:val="24"/>
        </w:rPr>
      </w:pPr>
    </w:p>
    <w:p w14:paraId="31D82490" w14:textId="77777777" w:rsidR="00D2563B" w:rsidRPr="00E66D6F" w:rsidRDefault="00D538D2" w:rsidP="00D2563B">
      <w:pPr>
        <w:pStyle w:val="ListParagraph"/>
        <w:numPr>
          <w:ilvl w:val="0"/>
          <w:numId w:val="4"/>
        </w:numPr>
        <w:tabs>
          <w:tab w:val="left" w:pos="415"/>
        </w:tabs>
        <w:spacing w:before="181"/>
        <w:ind w:right="568"/>
        <w:jc w:val="left"/>
        <w:rPr>
          <w:b/>
          <w:i/>
          <w:iCs/>
          <w:sz w:val="24"/>
        </w:rPr>
      </w:pPr>
      <w:r>
        <w:rPr>
          <w:b/>
          <w:sz w:val="24"/>
        </w:rPr>
        <w:t>What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"name"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attribute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controls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like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text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inputs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checkboxes?</w:t>
      </w:r>
    </w:p>
    <w:p w14:paraId="38F9DC63" w14:textId="6A69A314" w:rsidR="004720FA" w:rsidRDefault="00D2563B" w:rsidP="00D2563B">
      <w:pPr>
        <w:tabs>
          <w:tab w:val="left" w:pos="415"/>
        </w:tabs>
        <w:spacing w:before="181"/>
        <w:ind w:left="55" w:right="568"/>
        <w:rPr>
          <w:b/>
          <w:i/>
          <w:iCs/>
          <w:sz w:val="24"/>
        </w:rPr>
      </w:pPr>
      <w:r w:rsidRPr="00E66D6F">
        <w:rPr>
          <w:b/>
          <w:i/>
          <w:iCs/>
          <w:sz w:val="24"/>
          <w:highlight w:val="yellow"/>
        </w:rPr>
        <w:t>Answer:</w:t>
      </w:r>
    </w:p>
    <w:p w14:paraId="769D7BE6" w14:textId="67736CCA" w:rsidR="00D2563B" w:rsidRPr="00A21AC4" w:rsidRDefault="00A21AC4" w:rsidP="00D2563B">
      <w:pPr>
        <w:tabs>
          <w:tab w:val="left" w:pos="415"/>
        </w:tabs>
        <w:spacing w:before="181"/>
        <w:ind w:left="55" w:right="568"/>
        <w:rPr>
          <w:bCs/>
          <w:sz w:val="24"/>
        </w:rPr>
      </w:pPr>
      <w:r w:rsidRPr="00A21AC4">
        <w:rPr>
          <w:bCs/>
          <w:sz w:val="24"/>
        </w:rPr>
        <w:t>The name attribute acts as the key in the key=value pair that is sent to the server when the form is submitted. Without a name, the control’s value will not be submitted.</w:t>
      </w:r>
    </w:p>
    <w:p w14:paraId="242CEF50" w14:textId="77777777" w:rsidR="006A3B52" w:rsidRDefault="006A3B52">
      <w:pPr>
        <w:pStyle w:val="BodyText"/>
      </w:pPr>
    </w:p>
    <w:p w14:paraId="542A71F1" w14:textId="77777777" w:rsidR="008109D4" w:rsidRPr="00E66D6F" w:rsidRDefault="00D538D2" w:rsidP="008109D4">
      <w:pPr>
        <w:pStyle w:val="ListParagraph"/>
        <w:numPr>
          <w:ilvl w:val="0"/>
          <w:numId w:val="4"/>
        </w:numPr>
        <w:tabs>
          <w:tab w:val="left" w:pos="415"/>
        </w:tabs>
        <w:spacing w:before="181"/>
        <w:ind w:right="568"/>
        <w:jc w:val="left"/>
        <w:rPr>
          <w:b/>
          <w:i/>
          <w:iCs/>
          <w:sz w:val="24"/>
        </w:rPr>
      </w:pPr>
      <w:r>
        <w:rPr>
          <w:b/>
          <w:sz w:val="24"/>
        </w:rPr>
        <w:t>What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difference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between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"checkbox"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"radio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button"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terms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selection?</w:t>
      </w:r>
    </w:p>
    <w:p w14:paraId="6AE590E0" w14:textId="43A33C19" w:rsidR="006A3B52" w:rsidRDefault="008109D4" w:rsidP="008109D4">
      <w:pPr>
        <w:tabs>
          <w:tab w:val="left" w:pos="428"/>
        </w:tabs>
        <w:spacing w:before="181"/>
        <w:ind w:left="55" w:right="568"/>
        <w:rPr>
          <w:b/>
          <w:i/>
          <w:iCs/>
          <w:sz w:val="24"/>
        </w:rPr>
      </w:pPr>
      <w:r w:rsidRPr="00E66D6F">
        <w:rPr>
          <w:b/>
          <w:i/>
          <w:iCs/>
          <w:sz w:val="24"/>
          <w:highlight w:val="yellow"/>
        </w:rPr>
        <w:t>Answer:</w:t>
      </w:r>
    </w:p>
    <w:p w14:paraId="1CE19574" w14:textId="449F73DE" w:rsidR="00984061" w:rsidRPr="00984061" w:rsidRDefault="00984061" w:rsidP="00645C1F">
      <w:pPr>
        <w:tabs>
          <w:tab w:val="left" w:pos="428"/>
        </w:tabs>
        <w:spacing w:before="181"/>
        <w:ind w:left="55" w:right="568"/>
        <w:rPr>
          <w:bCs/>
          <w:sz w:val="24"/>
        </w:rPr>
      </w:pPr>
      <w:r w:rsidRPr="00984061">
        <w:rPr>
          <w:b/>
          <w:sz w:val="24"/>
        </w:rPr>
        <w:t>Checkbox:</w:t>
      </w:r>
      <w:r w:rsidRPr="00984061">
        <w:rPr>
          <w:bCs/>
          <w:sz w:val="24"/>
        </w:rPr>
        <w:t xml:space="preserve"> </w:t>
      </w:r>
      <w:r w:rsidR="00645C1F" w:rsidRPr="00645C1F">
        <w:rPr>
          <w:bCs/>
          <w:sz w:val="24"/>
        </w:rPr>
        <w:t>Allows the user to select </w:t>
      </w:r>
      <w:r w:rsidR="00645C1F" w:rsidRPr="00C50F09">
        <w:rPr>
          <w:sz w:val="24"/>
        </w:rPr>
        <w:t>zero, one, or multiple</w:t>
      </w:r>
      <w:r w:rsidR="00645C1F" w:rsidRPr="00645C1F">
        <w:rPr>
          <w:bCs/>
          <w:sz w:val="24"/>
        </w:rPr>
        <w:t> independent options (each checkbox toggles on/off).</w:t>
      </w:r>
    </w:p>
    <w:p w14:paraId="487FCBF1" w14:textId="6CDFF01B" w:rsidR="008109D4" w:rsidRPr="00C50F09" w:rsidRDefault="00984061" w:rsidP="00C50F09">
      <w:pPr>
        <w:tabs>
          <w:tab w:val="left" w:pos="428"/>
        </w:tabs>
        <w:spacing w:before="181"/>
        <w:ind w:left="55" w:right="568"/>
        <w:rPr>
          <w:bCs/>
          <w:sz w:val="24"/>
        </w:rPr>
      </w:pPr>
      <w:r w:rsidRPr="00984061">
        <w:rPr>
          <w:b/>
          <w:sz w:val="24"/>
        </w:rPr>
        <w:t>Radio Button:</w:t>
      </w:r>
      <w:r w:rsidRPr="00984061">
        <w:rPr>
          <w:bCs/>
          <w:sz w:val="24"/>
        </w:rPr>
        <w:t xml:space="preserve"> Forces a mutually exclusive selection. When multiple radio buttons share the exact same name attribute, the user can only select a single option from that group.</w:t>
      </w:r>
    </w:p>
    <w:p w14:paraId="03F3BFCA" w14:textId="77777777" w:rsidR="006A3B52" w:rsidRDefault="006A3B52">
      <w:pPr>
        <w:pStyle w:val="BodyText"/>
      </w:pPr>
    </w:p>
    <w:p w14:paraId="1BD250F5" w14:textId="77777777" w:rsidR="006A3B52" w:rsidRPr="00A62835" w:rsidRDefault="00D538D2" w:rsidP="00A62835">
      <w:pPr>
        <w:pStyle w:val="ListParagraph"/>
        <w:numPr>
          <w:ilvl w:val="0"/>
          <w:numId w:val="4"/>
        </w:numPr>
        <w:tabs>
          <w:tab w:val="left" w:pos="428"/>
        </w:tabs>
        <w:ind w:left="428" w:hanging="373"/>
        <w:jc w:val="left"/>
        <w:rPr>
          <w:rFonts w:asciiTheme="majorBidi" w:hAnsiTheme="majorBidi" w:cstheme="majorBidi"/>
          <w:b/>
          <w:sz w:val="24"/>
        </w:rPr>
      </w:pPr>
      <w:r w:rsidRPr="00550355">
        <w:rPr>
          <w:rFonts w:asciiTheme="majorBidi" w:hAnsiTheme="majorBidi" w:cstheme="majorBidi"/>
          <w:b/>
          <w:sz w:val="24"/>
        </w:rPr>
        <w:t>Why</w:t>
      </w:r>
      <w:r w:rsidRPr="00550355">
        <w:rPr>
          <w:rFonts w:asciiTheme="majorBidi" w:hAnsiTheme="majorBidi" w:cstheme="majorBidi"/>
          <w:b/>
          <w:spacing w:val="-16"/>
          <w:sz w:val="24"/>
        </w:rPr>
        <w:t xml:space="preserve"> </w:t>
      </w:r>
      <w:r w:rsidRPr="00550355">
        <w:rPr>
          <w:rFonts w:asciiTheme="majorBidi" w:hAnsiTheme="majorBidi" w:cstheme="majorBidi"/>
          <w:b/>
          <w:sz w:val="24"/>
        </w:rPr>
        <w:t>is</w:t>
      </w:r>
      <w:r w:rsidRPr="00550355">
        <w:rPr>
          <w:rFonts w:asciiTheme="majorBidi" w:hAnsiTheme="majorBidi" w:cstheme="majorBidi"/>
          <w:b/>
          <w:spacing w:val="-5"/>
          <w:sz w:val="24"/>
        </w:rPr>
        <w:t xml:space="preserve"> </w:t>
      </w:r>
      <w:r w:rsidRPr="00550355">
        <w:rPr>
          <w:rFonts w:asciiTheme="majorBidi" w:hAnsiTheme="majorBidi" w:cstheme="majorBidi"/>
          <w:b/>
          <w:sz w:val="24"/>
        </w:rPr>
        <w:t>the</w:t>
      </w:r>
      <w:r w:rsidRPr="00550355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550355">
        <w:rPr>
          <w:rFonts w:asciiTheme="majorBidi" w:hAnsiTheme="majorBidi" w:cstheme="majorBidi"/>
          <w:b/>
          <w:sz w:val="24"/>
        </w:rPr>
        <w:t>&lt;</w:t>
      </w:r>
      <w:proofErr w:type="spellStart"/>
      <w:r w:rsidRPr="00550355">
        <w:rPr>
          <w:rFonts w:asciiTheme="majorBidi" w:hAnsiTheme="majorBidi" w:cstheme="majorBidi"/>
          <w:b/>
          <w:sz w:val="24"/>
        </w:rPr>
        <w:t>textarea</w:t>
      </w:r>
      <w:proofErr w:type="spellEnd"/>
      <w:r w:rsidRPr="00550355">
        <w:rPr>
          <w:rFonts w:asciiTheme="majorBidi" w:hAnsiTheme="majorBidi" w:cstheme="majorBidi"/>
          <w:b/>
          <w:sz w:val="24"/>
        </w:rPr>
        <w:t>&gt;</w:t>
      </w:r>
      <w:r w:rsidRPr="00550355">
        <w:rPr>
          <w:rFonts w:asciiTheme="majorBidi" w:hAnsiTheme="majorBidi" w:cstheme="majorBidi"/>
          <w:b/>
          <w:spacing w:val="-85"/>
          <w:sz w:val="24"/>
        </w:rPr>
        <w:t xml:space="preserve"> </w:t>
      </w:r>
      <w:r w:rsidRPr="00550355">
        <w:rPr>
          <w:rFonts w:asciiTheme="majorBidi" w:hAnsiTheme="majorBidi" w:cstheme="majorBidi"/>
          <w:b/>
          <w:sz w:val="24"/>
        </w:rPr>
        <w:t>element</w:t>
      </w:r>
      <w:r w:rsidRPr="00550355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550355">
        <w:rPr>
          <w:rFonts w:asciiTheme="majorBidi" w:hAnsiTheme="majorBidi" w:cstheme="majorBidi"/>
          <w:b/>
          <w:sz w:val="24"/>
        </w:rPr>
        <w:t>different</w:t>
      </w:r>
      <w:r w:rsidRPr="00550355">
        <w:rPr>
          <w:rFonts w:asciiTheme="majorBidi" w:hAnsiTheme="majorBidi" w:cstheme="majorBidi"/>
          <w:b/>
          <w:spacing w:val="-5"/>
          <w:sz w:val="24"/>
        </w:rPr>
        <w:t xml:space="preserve"> </w:t>
      </w:r>
      <w:r w:rsidRPr="00550355">
        <w:rPr>
          <w:rFonts w:asciiTheme="majorBidi" w:hAnsiTheme="majorBidi" w:cstheme="majorBidi"/>
          <w:b/>
          <w:sz w:val="24"/>
        </w:rPr>
        <w:t>from</w:t>
      </w:r>
      <w:r w:rsidRPr="00550355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550355">
        <w:rPr>
          <w:rFonts w:asciiTheme="majorBidi" w:hAnsiTheme="majorBidi" w:cstheme="majorBidi"/>
          <w:b/>
          <w:sz w:val="24"/>
        </w:rPr>
        <w:t>other</w:t>
      </w:r>
      <w:r w:rsidRPr="00550355">
        <w:rPr>
          <w:rFonts w:asciiTheme="majorBidi" w:hAnsiTheme="majorBidi" w:cstheme="majorBidi"/>
          <w:b/>
          <w:spacing w:val="-10"/>
          <w:sz w:val="24"/>
        </w:rPr>
        <w:t xml:space="preserve"> </w:t>
      </w:r>
      <w:r w:rsidRPr="00550355">
        <w:rPr>
          <w:rFonts w:asciiTheme="majorBidi" w:hAnsiTheme="majorBidi" w:cstheme="majorBidi"/>
          <w:b/>
          <w:sz w:val="24"/>
        </w:rPr>
        <w:t>standard</w:t>
      </w:r>
      <w:r w:rsidRPr="00550355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Pr="00550355">
        <w:rPr>
          <w:rFonts w:asciiTheme="majorBidi" w:hAnsiTheme="majorBidi" w:cstheme="majorBidi"/>
          <w:b/>
          <w:sz w:val="24"/>
        </w:rPr>
        <w:t>&lt;input&gt;</w:t>
      </w:r>
      <w:r w:rsidRPr="00550355">
        <w:rPr>
          <w:rFonts w:asciiTheme="majorBidi" w:hAnsiTheme="majorBidi" w:cstheme="majorBidi"/>
          <w:b/>
          <w:spacing w:val="-85"/>
          <w:sz w:val="24"/>
        </w:rPr>
        <w:t xml:space="preserve"> </w:t>
      </w:r>
      <w:r w:rsidRPr="00550355">
        <w:rPr>
          <w:rFonts w:asciiTheme="majorBidi" w:hAnsiTheme="majorBidi" w:cstheme="majorBidi"/>
          <w:b/>
          <w:spacing w:val="-2"/>
          <w:sz w:val="24"/>
        </w:rPr>
        <w:t>elements?</w:t>
      </w:r>
    </w:p>
    <w:p w14:paraId="5C64FE53" w14:textId="77777777" w:rsidR="00A62835" w:rsidRDefault="00A62835" w:rsidP="00A62835">
      <w:pPr>
        <w:tabs>
          <w:tab w:val="left" w:pos="428"/>
        </w:tabs>
        <w:rPr>
          <w:rFonts w:asciiTheme="majorBidi" w:hAnsiTheme="majorBidi" w:cstheme="majorBidi"/>
          <w:b/>
          <w:sz w:val="24"/>
        </w:rPr>
      </w:pPr>
    </w:p>
    <w:p w14:paraId="1391A22A" w14:textId="68EF2894" w:rsidR="00A62835" w:rsidRDefault="00A62835" w:rsidP="00A62835">
      <w:pPr>
        <w:tabs>
          <w:tab w:val="left" w:pos="428"/>
        </w:tabs>
        <w:rPr>
          <w:rFonts w:asciiTheme="majorBidi" w:hAnsiTheme="majorBidi" w:cstheme="majorBidi"/>
          <w:b/>
          <w:i/>
          <w:iCs/>
          <w:sz w:val="24"/>
        </w:rPr>
      </w:pPr>
      <w:r w:rsidRPr="00A62835">
        <w:rPr>
          <w:rFonts w:asciiTheme="majorBidi" w:hAnsiTheme="majorBidi" w:cstheme="majorBidi"/>
          <w:b/>
          <w:i/>
          <w:iCs/>
          <w:sz w:val="24"/>
          <w:highlight w:val="yellow"/>
        </w:rPr>
        <w:t>Answer:</w:t>
      </w:r>
    </w:p>
    <w:p w14:paraId="0AECBC90" w14:textId="77777777" w:rsidR="00A62835" w:rsidRPr="00A62835" w:rsidRDefault="00A62835" w:rsidP="00A62835">
      <w:pPr>
        <w:numPr>
          <w:ilvl w:val="0"/>
          <w:numId w:val="12"/>
        </w:numPr>
        <w:tabs>
          <w:tab w:val="left" w:pos="428"/>
        </w:tabs>
        <w:rPr>
          <w:rFonts w:asciiTheme="majorBidi" w:hAnsiTheme="majorBidi" w:cstheme="majorBidi"/>
          <w:bCs/>
          <w:sz w:val="24"/>
        </w:rPr>
      </w:pPr>
      <w:r w:rsidRPr="00A62835">
        <w:rPr>
          <w:rFonts w:asciiTheme="majorBidi" w:hAnsiTheme="majorBidi" w:cstheme="majorBidi"/>
          <w:bCs/>
          <w:sz w:val="24"/>
        </w:rPr>
        <w:t>It is a multi-line text input, whereas &lt;input type="text"&gt; is single-line.</w:t>
      </w:r>
    </w:p>
    <w:p w14:paraId="370AA6AC" w14:textId="77777777" w:rsidR="00A62835" w:rsidRPr="00A62835" w:rsidRDefault="00A62835" w:rsidP="00A62835">
      <w:pPr>
        <w:numPr>
          <w:ilvl w:val="0"/>
          <w:numId w:val="12"/>
        </w:numPr>
        <w:tabs>
          <w:tab w:val="left" w:pos="428"/>
        </w:tabs>
        <w:rPr>
          <w:rFonts w:asciiTheme="majorBidi" w:hAnsiTheme="majorBidi" w:cstheme="majorBidi"/>
          <w:bCs/>
          <w:sz w:val="24"/>
        </w:rPr>
      </w:pPr>
      <w:r w:rsidRPr="00A62835">
        <w:rPr>
          <w:rFonts w:asciiTheme="majorBidi" w:hAnsiTheme="majorBidi" w:cstheme="majorBidi"/>
          <w:bCs/>
          <w:sz w:val="24"/>
        </w:rPr>
        <w:t>It requires a closing tag (&lt;/</w:t>
      </w:r>
      <w:proofErr w:type="spellStart"/>
      <w:r w:rsidRPr="00A62835">
        <w:rPr>
          <w:rFonts w:asciiTheme="majorBidi" w:hAnsiTheme="majorBidi" w:cstheme="majorBidi"/>
          <w:bCs/>
          <w:sz w:val="24"/>
        </w:rPr>
        <w:t>textarea</w:t>
      </w:r>
      <w:proofErr w:type="spellEnd"/>
      <w:r w:rsidRPr="00A62835">
        <w:rPr>
          <w:rFonts w:asciiTheme="majorBidi" w:hAnsiTheme="majorBidi" w:cstheme="majorBidi"/>
          <w:bCs/>
          <w:sz w:val="24"/>
        </w:rPr>
        <w:t>&gt;) – its content (default text) goes between the tags, not in a value attribute.</w:t>
      </w:r>
    </w:p>
    <w:p w14:paraId="2EA8DD77" w14:textId="77777777" w:rsidR="00A62835" w:rsidRPr="00A62835" w:rsidRDefault="00A62835" w:rsidP="00A62835">
      <w:pPr>
        <w:numPr>
          <w:ilvl w:val="0"/>
          <w:numId w:val="12"/>
        </w:numPr>
        <w:tabs>
          <w:tab w:val="left" w:pos="428"/>
        </w:tabs>
        <w:rPr>
          <w:rFonts w:asciiTheme="majorBidi" w:hAnsiTheme="majorBidi" w:cstheme="majorBidi"/>
          <w:bCs/>
          <w:sz w:val="24"/>
        </w:rPr>
      </w:pPr>
      <w:r w:rsidRPr="00A62835">
        <w:rPr>
          <w:rFonts w:asciiTheme="majorBidi" w:hAnsiTheme="majorBidi" w:cstheme="majorBidi"/>
          <w:bCs/>
          <w:sz w:val="24"/>
        </w:rPr>
        <w:t>It supports rows and cols attributes to define its dimensions.</w:t>
      </w:r>
    </w:p>
    <w:p w14:paraId="693A6163" w14:textId="74F26ECD" w:rsidR="00A62835" w:rsidRPr="00A62835" w:rsidRDefault="00A62835" w:rsidP="00A62835">
      <w:pPr>
        <w:tabs>
          <w:tab w:val="left" w:pos="428"/>
        </w:tabs>
        <w:rPr>
          <w:rFonts w:asciiTheme="majorBidi" w:hAnsiTheme="majorBidi" w:cstheme="majorBidi"/>
          <w:b/>
          <w:sz w:val="24"/>
        </w:rPr>
        <w:sectPr w:rsidR="00A62835" w:rsidRPr="00A62835">
          <w:pgSz w:w="12240" w:h="15840"/>
          <w:pgMar w:top="1600" w:right="1080" w:bottom="280" w:left="1080" w:header="720" w:footer="720" w:gutter="0"/>
          <w:cols w:space="720"/>
        </w:sectPr>
      </w:pPr>
    </w:p>
    <w:p w14:paraId="7FB6F80A" w14:textId="77777777" w:rsidR="006A3B52" w:rsidRDefault="00D538D2">
      <w:pPr>
        <w:pStyle w:val="Heading1"/>
        <w:spacing w:before="66"/>
        <w:rPr>
          <w:rFonts w:ascii="Times New Roman"/>
        </w:rPr>
      </w:pPr>
      <w:r>
        <w:rPr>
          <w:rFonts w:ascii="Times New Roman"/>
          <w:color w:val="54B567"/>
        </w:rPr>
        <w:lastRenderedPageBreak/>
        <w:t>Practical</w:t>
      </w:r>
      <w:r>
        <w:rPr>
          <w:rFonts w:ascii="Times New Roman"/>
          <w:color w:val="54B567"/>
          <w:spacing w:val="-7"/>
        </w:rPr>
        <w:t xml:space="preserve"> </w:t>
      </w:r>
      <w:r>
        <w:rPr>
          <w:rFonts w:ascii="Times New Roman"/>
          <w:color w:val="54B567"/>
          <w:spacing w:val="-2"/>
        </w:rPr>
        <w:t>Questions:</w:t>
      </w:r>
    </w:p>
    <w:p w14:paraId="2956991C" w14:textId="77777777" w:rsidR="006A3B52" w:rsidRDefault="006A3B52">
      <w:pPr>
        <w:pStyle w:val="BodyText"/>
        <w:rPr>
          <w:sz w:val="40"/>
        </w:rPr>
      </w:pPr>
    </w:p>
    <w:p w14:paraId="7A3C9C36" w14:textId="77777777" w:rsidR="006A3B52" w:rsidRDefault="00D538D2">
      <w:pPr>
        <w:pStyle w:val="BodyText"/>
        <w:ind w:left="55"/>
      </w:pPr>
      <w:proofErr w:type="gramStart"/>
      <w:r>
        <w:rPr>
          <w:color w:val="111111"/>
        </w:rPr>
        <w:t>1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)</w:t>
      </w:r>
      <w:proofErr w:type="gramEnd"/>
      <w:r>
        <w:rPr>
          <w:color w:val="111111"/>
          <w:spacing w:val="-3"/>
        </w:rPr>
        <w:t xml:space="preserve"> </w:t>
      </w:r>
      <w:r>
        <w:rPr>
          <w:color w:val="111111"/>
        </w:rPr>
        <w:t>Create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table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5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columns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 xml:space="preserve">total </w:t>
      </w:r>
      <w:r>
        <w:rPr>
          <w:color w:val="111111"/>
          <w:spacing w:val="-2"/>
        </w:rPr>
        <w:t>where:</w:t>
      </w:r>
    </w:p>
    <w:p w14:paraId="0241CA0B" w14:textId="77777777" w:rsidR="006A3B52" w:rsidRDefault="00D538D2">
      <w:pPr>
        <w:pStyle w:val="ListParagraph"/>
        <w:numPr>
          <w:ilvl w:val="0"/>
          <w:numId w:val="1"/>
        </w:numPr>
        <w:tabs>
          <w:tab w:val="left" w:pos="763"/>
        </w:tabs>
        <w:spacing w:before="180"/>
        <w:ind w:left="763" w:hanging="282"/>
        <w:rPr>
          <w:b/>
          <w:sz w:val="24"/>
        </w:rPr>
      </w:pPr>
      <w:r>
        <w:rPr>
          <w:b/>
          <w:color w:val="111111"/>
          <w:sz w:val="24"/>
        </w:rPr>
        <w:t>The</w:t>
      </w:r>
      <w:r>
        <w:rPr>
          <w:b/>
          <w:color w:val="111111"/>
          <w:spacing w:val="-5"/>
          <w:sz w:val="24"/>
        </w:rPr>
        <w:t xml:space="preserve"> </w:t>
      </w:r>
      <w:r>
        <w:rPr>
          <w:b/>
          <w:color w:val="111111"/>
          <w:sz w:val="24"/>
        </w:rPr>
        <w:t>first</w:t>
      </w:r>
      <w:r>
        <w:rPr>
          <w:b/>
          <w:color w:val="111111"/>
          <w:spacing w:val="-2"/>
          <w:sz w:val="24"/>
        </w:rPr>
        <w:t xml:space="preserve"> </w:t>
      </w:r>
      <w:r>
        <w:rPr>
          <w:b/>
          <w:color w:val="111111"/>
          <w:sz w:val="24"/>
        </w:rPr>
        <w:t>row</w:t>
      </w:r>
      <w:r>
        <w:rPr>
          <w:b/>
          <w:color w:val="111111"/>
          <w:spacing w:val="-2"/>
          <w:sz w:val="24"/>
        </w:rPr>
        <w:t xml:space="preserve"> </w:t>
      </w:r>
      <w:r>
        <w:rPr>
          <w:b/>
          <w:color w:val="111111"/>
          <w:sz w:val="24"/>
        </w:rPr>
        <w:t>has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a</w:t>
      </w:r>
      <w:r>
        <w:rPr>
          <w:b/>
          <w:color w:val="111111"/>
          <w:spacing w:val="-2"/>
          <w:sz w:val="24"/>
        </w:rPr>
        <w:t xml:space="preserve"> </w:t>
      </w:r>
      <w:r>
        <w:rPr>
          <w:b/>
          <w:color w:val="111111"/>
          <w:sz w:val="24"/>
        </w:rPr>
        <w:t>single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cell</w:t>
      </w:r>
      <w:r>
        <w:rPr>
          <w:b/>
          <w:color w:val="111111"/>
          <w:spacing w:val="-2"/>
          <w:sz w:val="24"/>
        </w:rPr>
        <w:t xml:space="preserve"> </w:t>
      </w:r>
      <w:r>
        <w:rPr>
          <w:b/>
          <w:color w:val="111111"/>
          <w:sz w:val="24"/>
        </w:rPr>
        <w:t>that</w:t>
      </w:r>
      <w:r>
        <w:rPr>
          <w:b/>
          <w:color w:val="111111"/>
          <w:spacing w:val="-2"/>
          <w:sz w:val="24"/>
        </w:rPr>
        <w:t xml:space="preserve"> </w:t>
      </w:r>
      <w:r>
        <w:rPr>
          <w:b/>
          <w:color w:val="111111"/>
          <w:sz w:val="24"/>
        </w:rPr>
        <w:t>spans</w:t>
      </w:r>
      <w:r>
        <w:rPr>
          <w:b/>
          <w:color w:val="111111"/>
          <w:spacing w:val="2"/>
          <w:sz w:val="24"/>
        </w:rPr>
        <w:t xml:space="preserve"> </w:t>
      </w:r>
      <w:r>
        <w:rPr>
          <w:b/>
          <w:color w:val="111111"/>
          <w:sz w:val="24"/>
        </w:rPr>
        <w:t>all</w:t>
      </w:r>
      <w:r>
        <w:rPr>
          <w:b/>
          <w:color w:val="111111"/>
          <w:spacing w:val="-2"/>
          <w:sz w:val="24"/>
        </w:rPr>
        <w:t xml:space="preserve"> </w:t>
      </w:r>
      <w:r>
        <w:rPr>
          <w:b/>
          <w:color w:val="111111"/>
          <w:sz w:val="24"/>
        </w:rPr>
        <w:t>5</w:t>
      </w:r>
      <w:r>
        <w:rPr>
          <w:b/>
          <w:color w:val="111111"/>
          <w:spacing w:val="-2"/>
          <w:sz w:val="24"/>
        </w:rPr>
        <w:t xml:space="preserve"> </w:t>
      </w:r>
      <w:r>
        <w:rPr>
          <w:b/>
          <w:color w:val="111111"/>
          <w:sz w:val="24"/>
        </w:rPr>
        <w:t>columns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pacing w:val="-2"/>
          <w:sz w:val="24"/>
        </w:rPr>
        <w:t>(</w:t>
      </w:r>
      <w:proofErr w:type="spellStart"/>
      <w:r>
        <w:rPr>
          <w:rFonts w:ascii="Courier New" w:hAnsi="Courier New"/>
          <w:b/>
          <w:color w:val="111111"/>
          <w:spacing w:val="-2"/>
          <w:sz w:val="24"/>
        </w:rPr>
        <w:t>colspan</w:t>
      </w:r>
      <w:proofErr w:type="spellEnd"/>
      <w:r>
        <w:rPr>
          <w:rFonts w:ascii="Courier New" w:hAnsi="Courier New"/>
          <w:b/>
          <w:color w:val="111111"/>
          <w:spacing w:val="-2"/>
          <w:sz w:val="24"/>
        </w:rPr>
        <w:t>="5"</w:t>
      </w:r>
      <w:r>
        <w:rPr>
          <w:b/>
          <w:color w:val="111111"/>
          <w:spacing w:val="-2"/>
          <w:sz w:val="24"/>
        </w:rPr>
        <w:t>)</w:t>
      </w:r>
    </w:p>
    <w:p w14:paraId="30F0B661" w14:textId="77777777" w:rsidR="006A3B52" w:rsidRDefault="00D538D2">
      <w:pPr>
        <w:pStyle w:val="ListParagraph"/>
        <w:numPr>
          <w:ilvl w:val="0"/>
          <w:numId w:val="1"/>
        </w:numPr>
        <w:tabs>
          <w:tab w:val="left" w:pos="763"/>
        </w:tabs>
        <w:spacing w:before="42"/>
        <w:ind w:left="763" w:hanging="282"/>
        <w:rPr>
          <w:rFonts w:ascii="Courier New" w:hAnsi="Courier New"/>
          <w:b/>
          <w:sz w:val="24"/>
        </w:rPr>
      </w:pPr>
      <w:r>
        <w:rPr>
          <w:b/>
          <w:color w:val="111111"/>
          <w:sz w:val="24"/>
        </w:rPr>
        <w:t>The</w:t>
      </w:r>
      <w:r>
        <w:rPr>
          <w:b/>
          <w:color w:val="111111"/>
          <w:spacing w:val="-5"/>
          <w:sz w:val="24"/>
        </w:rPr>
        <w:t xml:space="preserve"> </w:t>
      </w:r>
      <w:r>
        <w:rPr>
          <w:b/>
          <w:color w:val="111111"/>
          <w:sz w:val="24"/>
        </w:rPr>
        <w:t>second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row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has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one</w:t>
      </w:r>
      <w:r>
        <w:rPr>
          <w:b/>
          <w:color w:val="111111"/>
          <w:spacing w:val="-2"/>
          <w:sz w:val="24"/>
        </w:rPr>
        <w:t xml:space="preserve"> </w:t>
      </w:r>
      <w:r>
        <w:rPr>
          <w:b/>
          <w:color w:val="111111"/>
          <w:sz w:val="24"/>
        </w:rPr>
        <w:t>cell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with</w:t>
      </w:r>
      <w:r>
        <w:rPr>
          <w:b/>
          <w:color w:val="111111"/>
          <w:spacing w:val="-2"/>
          <w:sz w:val="24"/>
        </w:rPr>
        <w:t xml:space="preserve"> </w:t>
      </w:r>
      <w:proofErr w:type="spellStart"/>
      <w:r>
        <w:rPr>
          <w:rFonts w:ascii="Courier New" w:hAnsi="Courier New"/>
          <w:b/>
          <w:color w:val="111111"/>
          <w:spacing w:val="-2"/>
          <w:sz w:val="24"/>
        </w:rPr>
        <w:t>rowspan</w:t>
      </w:r>
      <w:proofErr w:type="spellEnd"/>
      <w:r>
        <w:rPr>
          <w:rFonts w:ascii="Courier New" w:hAnsi="Courier New"/>
          <w:b/>
          <w:color w:val="111111"/>
          <w:spacing w:val="-2"/>
          <w:sz w:val="24"/>
        </w:rPr>
        <w:t>="3"</w:t>
      </w:r>
    </w:p>
    <w:p w14:paraId="1D916B6E" w14:textId="77777777" w:rsidR="006A3B52" w:rsidRDefault="00D538D2">
      <w:pPr>
        <w:pStyle w:val="ListParagraph"/>
        <w:numPr>
          <w:ilvl w:val="0"/>
          <w:numId w:val="1"/>
        </w:numPr>
        <w:tabs>
          <w:tab w:val="left" w:pos="763"/>
        </w:tabs>
        <w:spacing w:before="43"/>
        <w:ind w:left="763" w:hanging="282"/>
        <w:rPr>
          <w:b/>
          <w:sz w:val="24"/>
        </w:rPr>
      </w:pPr>
      <w:r>
        <w:rPr>
          <w:b/>
          <w:color w:val="111111"/>
          <w:sz w:val="24"/>
        </w:rPr>
        <w:t>The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remaining</w:t>
      </w:r>
      <w:r>
        <w:rPr>
          <w:b/>
          <w:color w:val="111111"/>
          <w:spacing w:val="-5"/>
          <w:sz w:val="24"/>
        </w:rPr>
        <w:t xml:space="preserve"> </w:t>
      </w:r>
      <w:r>
        <w:rPr>
          <w:b/>
          <w:color w:val="111111"/>
          <w:sz w:val="24"/>
        </w:rPr>
        <w:t>structure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must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stay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perfectly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aligned</w:t>
      </w:r>
      <w:r>
        <w:rPr>
          <w:b/>
          <w:color w:val="111111"/>
          <w:spacing w:val="-5"/>
          <w:sz w:val="24"/>
        </w:rPr>
        <w:t xml:space="preserve"> </w:t>
      </w:r>
      <w:r>
        <w:rPr>
          <w:b/>
          <w:color w:val="111111"/>
          <w:sz w:val="24"/>
        </w:rPr>
        <w:t>for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3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more</w:t>
      </w:r>
      <w:r>
        <w:rPr>
          <w:b/>
          <w:color w:val="111111"/>
          <w:spacing w:val="-4"/>
          <w:sz w:val="24"/>
        </w:rPr>
        <w:t xml:space="preserve"> rows</w:t>
      </w:r>
    </w:p>
    <w:p w14:paraId="6ED30A50" w14:textId="77777777" w:rsidR="006A3B52" w:rsidRDefault="00D538D2">
      <w:pPr>
        <w:pStyle w:val="ListParagraph"/>
        <w:numPr>
          <w:ilvl w:val="0"/>
          <w:numId w:val="1"/>
        </w:numPr>
        <w:tabs>
          <w:tab w:val="left" w:pos="763"/>
        </w:tabs>
        <w:spacing w:before="40"/>
        <w:ind w:left="763" w:hanging="282"/>
        <w:rPr>
          <w:b/>
          <w:sz w:val="24"/>
        </w:rPr>
      </w:pPr>
      <w:r>
        <w:rPr>
          <w:b/>
          <w:color w:val="111111"/>
          <w:sz w:val="24"/>
        </w:rPr>
        <w:t>No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row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is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allowed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to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break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the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column</w:t>
      </w:r>
      <w:r>
        <w:rPr>
          <w:b/>
          <w:color w:val="111111"/>
          <w:spacing w:val="-2"/>
          <w:sz w:val="24"/>
        </w:rPr>
        <w:t xml:space="preserve"> structure</w:t>
      </w:r>
    </w:p>
    <w:p w14:paraId="313F9779" w14:textId="77777777" w:rsidR="006A3B52" w:rsidRDefault="006A3B52">
      <w:pPr>
        <w:pStyle w:val="BodyText"/>
      </w:pPr>
    </w:p>
    <w:p w14:paraId="6FA2D2E6" w14:textId="77777777" w:rsidR="006A3B52" w:rsidRDefault="006A3B52">
      <w:pPr>
        <w:pStyle w:val="BodyText"/>
        <w:spacing w:before="86"/>
      </w:pPr>
    </w:p>
    <w:p w14:paraId="5481A881" w14:textId="77777777" w:rsidR="006A3B52" w:rsidRDefault="00D538D2">
      <w:pPr>
        <w:pStyle w:val="ListParagraph"/>
        <w:numPr>
          <w:ilvl w:val="0"/>
          <w:numId w:val="3"/>
        </w:numPr>
        <w:tabs>
          <w:tab w:val="left" w:pos="313"/>
        </w:tabs>
        <w:ind w:left="313" w:hanging="258"/>
        <w:rPr>
          <w:b/>
          <w:sz w:val="24"/>
        </w:rPr>
      </w:pPr>
      <w:r>
        <w:rPr>
          <w:b/>
          <w:color w:val="111111"/>
          <w:sz w:val="24"/>
        </w:rPr>
        <w:t>Build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a</w:t>
      </w:r>
      <w:r>
        <w:rPr>
          <w:b/>
          <w:color w:val="111111"/>
          <w:spacing w:val="-2"/>
          <w:sz w:val="24"/>
        </w:rPr>
        <w:t xml:space="preserve"> </w:t>
      </w:r>
      <w:r>
        <w:rPr>
          <w:b/>
          <w:color w:val="111111"/>
          <w:sz w:val="24"/>
        </w:rPr>
        <w:t>table</w:t>
      </w:r>
      <w:r>
        <w:rPr>
          <w:b/>
          <w:color w:val="111111"/>
          <w:spacing w:val="-2"/>
          <w:sz w:val="24"/>
        </w:rPr>
        <w:t xml:space="preserve"> where:</w:t>
      </w:r>
    </w:p>
    <w:p w14:paraId="0D2A4CE2" w14:textId="77777777" w:rsidR="006A3B52" w:rsidRDefault="00D538D2">
      <w:pPr>
        <w:pStyle w:val="ListParagraph"/>
        <w:numPr>
          <w:ilvl w:val="1"/>
          <w:numId w:val="3"/>
        </w:numPr>
        <w:tabs>
          <w:tab w:val="left" w:pos="763"/>
        </w:tabs>
        <w:spacing w:before="180"/>
        <w:ind w:left="763" w:hanging="282"/>
        <w:rPr>
          <w:b/>
          <w:sz w:val="24"/>
        </w:rPr>
      </w:pPr>
      <w:r>
        <w:rPr>
          <w:b/>
          <w:color w:val="111111"/>
          <w:sz w:val="24"/>
        </w:rPr>
        <w:t>The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first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row</w:t>
      </w:r>
      <w:r>
        <w:rPr>
          <w:b/>
          <w:color w:val="111111"/>
          <w:spacing w:val="-2"/>
          <w:sz w:val="24"/>
        </w:rPr>
        <w:t xml:space="preserve"> </w:t>
      </w:r>
      <w:r>
        <w:rPr>
          <w:b/>
          <w:color w:val="111111"/>
          <w:sz w:val="24"/>
        </w:rPr>
        <w:t>has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3</w:t>
      </w:r>
      <w:r>
        <w:rPr>
          <w:b/>
          <w:color w:val="111111"/>
          <w:spacing w:val="-2"/>
          <w:sz w:val="24"/>
        </w:rPr>
        <w:t xml:space="preserve"> columns</w:t>
      </w:r>
    </w:p>
    <w:p w14:paraId="2AD442C9" w14:textId="77777777" w:rsidR="006A3B52" w:rsidRDefault="00D538D2">
      <w:pPr>
        <w:pStyle w:val="ListParagraph"/>
        <w:numPr>
          <w:ilvl w:val="1"/>
          <w:numId w:val="3"/>
        </w:numPr>
        <w:tabs>
          <w:tab w:val="left" w:pos="765"/>
        </w:tabs>
        <w:spacing w:before="40" w:line="276" w:lineRule="auto"/>
        <w:ind w:right="538"/>
        <w:rPr>
          <w:b/>
          <w:sz w:val="24"/>
        </w:rPr>
      </w:pPr>
      <w:r>
        <w:rPr>
          <w:b/>
          <w:color w:val="111111"/>
          <w:sz w:val="24"/>
        </w:rPr>
        <w:t>The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second</w:t>
      </w:r>
      <w:r>
        <w:rPr>
          <w:b/>
          <w:color w:val="111111"/>
          <w:spacing w:val="-5"/>
          <w:sz w:val="24"/>
        </w:rPr>
        <w:t xml:space="preserve"> </w:t>
      </w:r>
      <w:r>
        <w:rPr>
          <w:b/>
          <w:color w:val="111111"/>
          <w:sz w:val="24"/>
        </w:rPr>
        <w:t>row</w:t>
      </w:r>
      <w:r>
        <w:rPr>
          <w:b/>
          <w:color w:val="111111"/>
          <w:spacing w:val="-5"/>
          <w:sz w:val="24"/>
        </w:rPr>
        <w:t xml:space="preserve"> </w:t>
      </w:r>
      <w:r>
        <w:rPr>
          <w:b/>
          <w:color w:val="111111"/>
          <w:sz w:val="24"/>
        </w:rPr>
        <w:t>has</w:t>
      </w:r>
      <w:r>
        <w:rPr>
          <w:b/>
          <w:color w:val="111111"/>
          <w:spacing w:val="-5"/>
          <w:sz w:val="24"/>
        </w:rPr>
        <w:t xml:space="preserve"> </w:t>
      </w:r>
      <w:r>
        <w:rPr>
          <w:b/>
          <w:color w:val="111111"/>
          <w:sz w:val="24"/>
        </w:rPr>
        <w:t>a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cell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that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spans</w:t>
      </w:r>
      <w:r>
        <w:rPr>
          <w:b/>
          <w:color w:val="111111"/>
          <w:spacing w:val="-1"/>
          <w:sz w:val="24"/>
        </w:rPr>
        <w:t xml:space="preserve"> </w:t>
      </w:r>
      <w:r>
        <w:rPr>
          <w:b/>
          <w:color w:val="111111"/>
          <w:sz w:val="24"/>
        </w:rPr>
        <w:t>both</w:t>
      </w:r>
      <w:r>
        <w:rPr>
          <w:b/>
          <w:color w:val="111111"/>
          <w:spacing w:val="-5"/>
          <w:sz w:val="24"/>
        </w:rPr>
        <w:t xml:space="preserve"> </w:t>
      </w:r>
      <w:r>
        <w:rPr>
          <w:b/>
          <w:color w:val="111111"/>
          <w:sz w:val="24"/>
        </w:rPr>
        <w:t>2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columns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and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2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rows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(combined</w:t>
      </w:r>
      <w:r>
        <w:rPr>
          <w:b/>
          <w:color w:val="111111"/>
          <w:spacing w:val="-4"/>
          <w:sz w:val="24"/>
        </w:rPr>
        <w:t xml:space="preserve"> </w:t>
      </w:r>
      <w:proofErr w:type="spellStart"/>
      <w:r>
        <w:rPr>
          <w:b/>
          <w:color w:val="111111"/>
          <w:sz w:val="24"/>
        </w:rPr>
        <w:t>rowspan</w:t>
      </w:r>
      <w:proofErr w:type="spellEnd"/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 xml:space="preserve">+ </w:t>
      </w:r>
      <w:proofErr w:type="spellStart"/>
      <w:r>
        <w:rPr>
          <w:b/>
          <w:color w:val="111111"/>
          <w:spacing w:val="-2"/>
          <w:sz w:val="24"/>
        </w:rPr>
        <w:t>colspan</w:t>
      </w:r>
      <w:proofErr w:type="spellEnd"/>
      <w:r>
        <w:rPr>
          <w:b/>
          <w:color w:val="111111"/>
          <w:spacing w:val="-2"/>
          <w:sz w:val="24"/>
        </w:rPr>
        <w:t>)</w:t>
      </w:r>
    </w:p>
    <w:p w14:paraId="2C12D3D7" w14:textId="77777777" w:rsidR="006A3B52" w:rsidRDefault="00D538D2">
      <w:pPr>
        <w:pStyle w:val="ListParagraph"/>
        <w:numPr>
          <w:ilvl w:val="1"/>
          <w:numId w:val="3"/>
        </w:numPr>
        <w:tabs>
          <w:tab w:val="left" w:pos="763"/>
        </w:tabs>
        <w:spacing w:line="275" w:lineRule="exact"/>
        <w:ind w:left="763" w:hanging="282"/>
        <w:rPr>
          <w:b/>
          <w:sz w:val="24"/>
        </w:rPr>
      </w:pPr>
      <w:r>
        <w:rPr>
          <w:b/>
          <w:color w:val="111111"/>
          <w:sz w:val="24"/>
        </w:rPr>
        <w:t>The</w:t>
      </w:r>
      <w:r>
        <w:rPr>
          <w:b/>
          <w:color w:val="111111"/>
          <w:spacing w:val="-7"/>
          <w:sz w:val="24"/>
        </w:rPr>
        <w:t xml:space="preserve"> </w:t>
      </w:r>
      <w:r>
        <w:rPr>
          <w:b/>
          <w:color w:val="111111"/>
          <w:sz w:val="24"/>
        </w:rPr>
        <w:t>remaining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cells</w:t>
      </w:r>
      <w:r>
        <w:rPr>
          <w:b/>
          <w:color w:val="111111"/>
          <w:spacing w:val="-5"/>
          <w:sz w:val="24"/>
        </w:rPr>
        <w:t xml:space="preserve"> </w:t>
      </w:r>
      <w:r>
        <w:rPr>
          <w:b/>
          <w:color w:val="111111"/>
          <w:sz w:val="24"/>
        </w:rPr>
        <w:t>must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adjust</w:t>
      </w:r>
      <w:r>
        <w:rPr>
          <w:b/>
          <w:color w:val="111111"/>
          <w:spacing w:val="-5"/>
          <w:sz w:val="24"/>
        </w:rPr>
        <w:t xml:space="preserve"> </w:t>
      </w:r>
      <w:r>
        <w:rPr>
          <w:b/>
          <w:color w:val="111111"/>
          <w:sz w:val="24"/>
        </w:rPr>
        <w:t>correctly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without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creating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extra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or</w:t>
      </w:r>
      <w:r>
        <w:rPr>
          <w:b/>
          <w:color w:val="111111"/>
          <w:spacing w:val="-9"/>
          <w:sz w:val="24"/>
        </w:rPr>
        <w:t xml:space="preserve"> </w:t>
      </w:r>
      <w:r>
        <w:rPr>
          <w:b/>
          <w:color w:val="111111"/>
          <w:sz w:val="24"/>
        </w:rPr>
        <w:t>missing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pacing w:val="-2"/>
          <w:sz w:val="24"/>
        </w:rPr>
        <w:t>columns</w:t>
      </w:r>
    </w:p>
    <w:p w14:paraId="6955A922" w14:textId="77777777" w:rsidR="006A3B52" w:rsidRDefault="00D538D2">
      <w:pPr>
        <w:pStyle w:val="ListParagraph"/>
        <w:numPr>
          <w:ilvl w:val="1"/>
          <w:numId w:val="3"/>
        </w:numPr>
        <w:tabs>
          <w:tab w:val="left" w:pos="763"/>
        </w:tabs>
        <w:spacing w:before="40"/>
        <w:ind w:left="763" w:hanging="282"/>
        <w:rPr>
          <w:b/>
          <w:sz w:val="24"/>
        </w:rPr>
      </w:pPr>
      <w:r>
        <w:rPr>
          <w:b/>
          <w:color w:val="111111"/>
          <w:sz w:val="24"/>
        </w:rPr>
        <w:t>The</w:t>
      </w:r>
      <w:r>
        <w:rPr>
          <w:b/>
          <w:color w:val="111111"/>
          <w:spacing w:val="-6"/>
          <w:sz w:val="24"/>
        </w:rPr>
        <w:t xml:space="preserve"> </w:t>
      </w:r>
      <w:r>
        <w:rPr>
          <w:b/>
          <w:color w:val="111111"/>
          <w:sz w:val="24"/>
        </w:rPr>
        <w:t>table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must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remain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valid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HTML</w:t>
      </w:r>
      <w:r>
        <w:rPr>
          <w:b/>
          <w:color w:val="111111"/>
          <w:spacing w:val="-15"/>
          <w:sz w:val="24"/>
        </w:rPr>
        <w:t xml:space="preserve"> </w:t>
      </w:r>
      <w:r>
        <w:rPr>
          <w:b/>
          <w:color w:val="111111"/>
          <w:spacing w:val="-2"/>
          <w:sz w:val="24"/>
        </w:rPr>
        <w:t>structure</w:t>
      </w:r>
    </w:p>
    <w:p w14:paraId="164668E0" w14:textId="77777777" w:rsidR="006A3B52" w:rsidRDefault="006A3B52">
      <w:pPr>
        <w:pStyle w:val="BodyText"/>
      </w:pPr>
    </w:p>
    <w:p w14:paraId="263225F4" w14:textId="77777777" w:rsidR="006A3B52" w:rsidRDefault="006A3B52">
      <w:pPr>
        <w:pStyle w:val="BodyText"/>
        <w:spacing w:before="86"/>
      </w:pPr>
    </w:p>
    <w:p w14:paraId="6CE6CD8A" w14:textId="77777777" w:rsidR="006A3B52" w:rsidRDefault="00D538D2">
      <w:pPr>
        <w:pStyle w:val="ListParagraph"/>
        <w:numPr>
          <w:ilvl w:val="0"/>
          <w:numId w:val="3"/>
        </w:numPr>
        <w:tabs>
          <w:tab w:val="left" w:pos="313"/>
        </w:tabs>
        <w:ind w:left="313" w:hanging="258"/>
        <w:rPr>
          <w:b/>
          <w:sz w:val="24"/>
        </w:rPr>
      </w:pPr>
      <w:r>
        <w:rPr>
          <w:b/>
          <w:color w:val="111111"/>
          <w:sz w:val="24"/>
        </w:rPr>
        <w:t>Create</w:t>
      </w:r>
      <w:r>
        <w:rPr>
          <w:b/>
          <w:color w:val="111111"/>
          <w:spacing w:val="-7"/>
          <w:sz w:val="24"/>
        </w:rPr>
        <w:t xml:space="preserve"> </w:t>
      </w:r>
      <w:r>
        <w:rPr>
          <w:b/>
          <w:color w:val="111111"/>
          <w:sz w:val="24"/>
        </w:rPr>
        <w:t>an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HTML</w:t>
      </w:r>
      <w:r>
        <w:rPr>
          <w:b/>
          <w:color w:val="111111"/>
          <w:spacing w:val="-15"/>
          <w:sz w:val="24"/>
        </w:rPr>
        <w:t xml:space="preserve"> </w:t>
      </w:r>
      <w:r>
        <w:rPr>
          <w:b/>
          <w:color w:val="111111"/>
          <w:sz w:val="24"/>
        </w:rPr>
        <w:t>form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for</w:t>
      </w:r>
      <w:r>
        <w:rPr>
          <w:b/>
          <w:color w:val="111111"/>
          <w:spacing w:val="-7"/>
          <w:sz w:val="24"/>
        </w:rPr>
        <w:t xml:space="preserve"> </w:t>
      </w:r>
      <w:r>
        <w:rPr>
          <w:b/>
          <w:color w:val="111111"/>
          <w:sz w:val="24"/>
        </w:rPr>
        <w:t>a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user</w:t>
      </w:r>
      <w:r>
        <w:rPr>
          <w:b/>
          <w:color w:val="111111"/>
          <w:spacing w:val="-7"/>
          <w:sz w:val="24"/>
        </w:rPr>
        <w:t xml:space="preserve"> </w:t>
      </w:r>
      <w:r>
        <w:rPr>
          <w:b/>
          <w:color w:val="111111"/>
          <w:sz w:val="24"/>
        </w:rPr>
        <w:t>profile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page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that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includes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the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following</w:t>
      </w:r>
      <w:r>
        <w:rPr>
          <w:b/>
          <w:color w:val="111111"/>
          <w:spacing w:val="-2"/>
          <w:sz w:val="24"/>
        </w:rPr>
        <w:t xml:space="preserve"> requirements:</w:t>
      </w:r>
    </w:p>
    <w:p w14:paraId="6D682768" w14:textId="77777777" w:rsidR="006A3B52" w:rsidRDefault="00D538D2">
      <w:pPr>
        <w:pStyle w:val="ListParagraph"/>
        <w:numPr>
          <w:ilvl w:val="0"/>
          <w:numId w:val="2"/>
        </w:numPr>
        <w:tabs>
          <w:tab w:val="left" w:pos="765"/>
        </w:tabs>
        <w:spacing w:before="181" w:line="273" w:lineRule="auto"/>
        <w:ind w:right="317"/>
        <w:rPr>
          <w:b/>
          <w:sz w:val="24"/>
        </w:rPr>
      </w:pPr>
      <w:r>
        <w:rPr>
          <w:b/>
          <w:color w:val="111111"/>
          <w:sz w:val="24"/>
        </w:rPr>
        <w:t>Form</w:t>
      </w:r>
      <w:r>
        <w:rPr>
          <w:b/>
          <w:color w:val="111111"/>
          <w:spacing w:val="-8"/>
          <w:sz w:val="24"/>
        </w:rPr>
        <w:t xml:space="preserve"> </w:t>
      </w:r>
      <w:r>
        <w:rPr>
          <w:b/>
          <w:color w:val="111111"/>
          <w:sz w:val="24"/>
        </w:rPr>
        <w:t>Structure:</w:t>
      </w:r>
      <w:r>
        <w:rPr>
          <w:b/>
          <w:color w:val="111111"/>
          <w:spacing w:val="-10"/>
          <w:sz w:val="24"/>
        </w:rPr>
        <w:t xml:space="preserve"> </w:t>
      </w:r>
      <w:r>
        <w:rPr>
          <w:b/>
          <w:color w:val="111111"/>
          <w:sz w:val="24"/>
        </w:rPr>
        <w:t>The</w:t>
      </w:r>
      <w:r>
        <w:rPr>
          <w:b/>
          <w:color w:val="111111"/>
          <w:spacing w:val="-5"/>
          <w:sz w:val="24"/>
        </w:rPr>
        <w:t xml:space="preserve"> </w:t>
      </w:r>
      <w:r>
        <w:rPr>
          <w:b/>
          <w:color w:val="111111"/>
          <w:sz w:val="24"/>
        </w:rPr>
        <w:t>form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must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send</w:t>
      </w:r>
      <w:r>
        <w:rPr>
          <w:b/>
          <w:color w:val="111111"/>
          <w:spacing w:val="-5"/>
          <w:sz w:val="24"/>
        </w:rPr>
        <w:t xml:space="preserve"> </w:t>
      </w:r>
      <w:r>
        <w:rPr>
          <w:b/>
          <w:color w:val="111111"/>
          <w:sz w:val="24"/>
        </w:rPr>
        <w:t>data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to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a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file</w:t>
      </w:r>
      <w:r>
        <w:rPr>
          <w:b/>
          <w:color w:val="111111"/>
          <w:spacing w:val="-5"/>
          <w:sz w:val="24"/>
        </w:rPr>
        <w:t xml:space="preserve"> </w:t>
      </w:r>
      <w:r>
        <w:rPr>
          <w:b/>
          <w:color w:val="111111"/>
          <w:sz w:val="24"/>
        </w:rPr>
        <w:t xml:space="preserve">named </w:t>
      </w:r>
      <w:proofErr w:type="spellStart"/>
      <w:r>
        <w:rPr>
          <w:rFonts w:ascii="Courier New"/>
          <w:b/>
          <w:color w:val="111111"/>
          <w:sz w:val="24"/>
        </w:rPr>
        <w:t>update_profile.php</w:t>
      </w:r>
      <w:proofErr w:type="spellEnd"/>
      <w:r>
        <w:rPr>
          <w:rFonts w:ascii="Courier New"/>
          <w:b/>
          <w:color w:val="111111"/>
          <w:spacing w:val="-85"/>
          <w:sz w:val="24"/>
        </w:rPr>
        <w:t xml:space="preserve"> </w:t>
      </w:r>
      <w:r>
        <w:rPr>
          <w:b/>
          <w:color w:val="111111"/>
          <w:sz w:val="24"/>
        </w:rPr>
        <w:t>and use the most secure method for submitting sensitive information.</w:t>
      </w:r>
    </w:p>
    <w:p w14:paraId="4FBCBFC9" w14:textId="77777777" w:rsidR="006A3B52" w:rsidRDefault="00D538D2">
      <w:pPr>
        <w:pStyle w:val="ListParagraph"/>
        <w:numPr>
          <w:ilvl w:val="0"/>
          <w:numId w:val="2"/>
        </w:numPr>
        <w:tabs>
          <w:tab w:val="left" w:pos="765"/>
        </w:tabs>
        <w:spacing w:before="145" w:line="273" w:lineRule="auto"/>
        <w:ind w:right="462"/>
        <w:rPr>
          <w:b/>
          <w:sz w:val="24"/>
        </w:rPr>
      </w:pPr>
      <w:r>
        <w:rPr>
          <w:b/>
          <w:color w:val="111111"/>
          <w:sz w:val="24"/>
        </w:rPr>
        <w:t>Password</w:t>
      </w:r>
      <w:r>
        <w:rPr>
          <w:b/>
          <w:color w:val="111111"/>
          <w:spacing w:val="-9"/>
          <w:sz w:val="24"/>
        </w:rPr>
        <w:t xml:space="preserve"> </w:t>
      </w:r>
      <w:r>
        <w:rPr>
          <w:b/>
          <w:color w:val="111111"/>
          <w:sz w:val="24"/>
        </w:rPr>
        <w:t>Field: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Include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a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password</w:t>
      </w:r>
      <w:r>
        <w:rPr>
          <w:b/>
          <w:color w:val="111111"/>
          <w:spacing w:val="-5"/>
          <w:sz w:val="24"/>
        </w:rPr>
        <w:t xml:space="preserve"> </w:t>
      </w:r>
      <w:r>
        <w:rPr>
          <w:b/>
          <w:color w:val="111111"/>
          <w:sz w:val="24"/>
        </w:rPr>
        <w:t>input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field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 xml:space="preserve">named </w:t>
      </w:r>
      <w:proofErr w:type="spellStart"/>
      <w:r>
        <w:rPr>
          <w:rFonts w:ascii="Courier New"/>
          <w:b/>
          <w:color w:val="111111"/>
          <w:sz w:val="24"/>
        </w:rPr>
        <w:t>user_password</w:t>
      </w:r>
      <w:proofErr w:type="spellEnd"/>
      <w:r>
        <w:rPr>
          <w:rFonts w:ascii="Courier New"/>
          <w:b/>
          <w:color w:val="111111"/>
          <w:spacing w:val="-85"/>
          <w:sz w:val="24"/>
        </w:rPr>
        <w:t xml:space="preserve"> </w:t>
      </w:r>
      <w:r>
        <w:rPr>
          <w:b/>
          <w:color w:val="111111"/>
          <w:sz w:val="24"/>
        </w:rPr>
        <w:t>that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allows</w:t>
      </w:r>
      <w:r>
        <w:rPr>
          <w:b/>
          <w:color w:val="111111"/>
          <w:spacing w:val="-5"/>
          <w:sz w:val="24"/>
        </w:rPr>
        <w:t xml:space="preserve"> </w:t>
      </w:r>
      <w:r>
        <w:rPr>
          <w:b/>
          <w:color w:val="111111"/>
          <w:sz w:val="24"/>
        </w:rPr>
        <w:t>a maximum of 15 characters, ensuring the input is hidden from view.</w:t>
      </w:r>
    </w:p>
    <w:p w14:paraId="1716575E" w14:textId="77777777" w:rsidR="006A3B52" w:rsidRDefault="00D538D2">
      <w:pPr>
        <w:pStyle w:val="ListParagraph"/>
        <w:numPr>
          <w:ilvl w:val="0"/>
          <w:numId w:val="2"/>
        </w:numPr>
        <w:tabs>
          <w:tab w:val="left" w:pos="765"/>
        </w:tabs>
        <w:spacing w:before="145" w:line="276" w:lineRule="auto"/>
        <w:ind w:right="383"/>
        <w:rPr>
          <w:b/>
          <w:sz w:val="24"/>
        </w:rPr>
      </w:pPr>
      <w:r>
        <w:rPr>
          <w:b/>
          <w:color w:val="111111"/>
          <w:sz w:val="24"/>
        </w:rPr>
        <w:t>Programming Interests: Create a section labeled "Favorite Languages" using the appropriate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input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type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that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allows</w:t>
      </w:r>
      <w:r>
        <w:rPr>
          <w:b/>
          <w:color w:val="111111"/>
          <w:spacing w:val="-5"/>
          <w:sz w:val="24"/>
        </w:rPr>
        <w:t xml:space="preserve"> </w:t>
      </w:r>
      <w:r>
        <w:rPr>
          <w:b/>
          <w:color w:val="111111"/>
          <w:sz w:val="24"/>
        </w:rPr>
        <w:t>the</w:t>
      </w:r>
      <w:r>
        <w:rPr>
          <w:b/>
          <w:color w:val="111111"/>
          <w:spacing w:val="-5"/>
          <w:sz w:val="24"/>
        </w:rPr>
        <w:t xml:space="preserve"> </w:t>
      </w:r>
      <w:r>
        <w:rPr>
          <w:b/>
          <w:color w:val="111111"/>
          <w:sz w:val="24"/>
        </w:rPr>
        <w:t>user</w:t>
      </w:r>
      <w:r>
        <w:rPr>
          <w:b/>
          <w:color w:val="111111"/>
          <w:spacing w:val="-8"/>
          <w:sz w:val="24"/>
        </w:rPr>
        <w:t xml:space="preserve"> </w:t>
      </w:r>
      <w:r>
        <w:rPr>
          <w:b/>
          <w:color w:val="111111"/>
          <w:sz w:val="24"/>
        </w:rPr>
        <w:t>to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select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multiple</w:t>
      </w:r>
      <w:r>
        <w:rPr>
          <w:b/>
          <w:color w:val="111111"/>
          <w:spacing w:val="-5"/>
          <w:sz w:val="24"/>
        </w:rPr>
        <w:t xml:space="preserve"> </w:t>
      </w:r>
      <w:r>
        <w:rPr>
          <w:b/>
          <w:color w:val="111111"/>
          <w:sz w:val="24"/>
        </w:rPr>
        <w:t>options</w:t>
      </w:r>
      <w:r>
        <w:rPr>
          <w:b/>
          <w:color w:val="111111"/>
          <w:spacing w:val="-5"/>
          <w:sz w:val="24"/>
        </w:rPr>
        <w:t xml:space="preserve"> </w:t>
      </w:r>
      <w:r>
        <w:rPr>
          <w:b/>
          <w:color w:val="111111"/>
          <w:sz w:val="24"/>
        </w:rPr>
        <w:t>(e.g.,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HTML,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CSS, JavaScript), and ensure the server receives these selections as a group.</w:t>
      </w:r>
    </w:p>
    <w:p w14:paraId="4F22605A" w14:textId="77777777" w:rsidR="006A3B52" w:rsidRDefault="00D538D2">
      <w:pPr>
        <w:pStyle w:val="ListParagraph"/>
        <w:numPr>
          <w:ilvl w:val="0"/>
          <w:numId w:val="2"/>
        </w:numPr>
        <w:tabs>
          <w:tab w:val="left" w:pos="764"/>
        </w:tabs>
        <w:spacing w:before="138"/>
        <w:ind w:left="764"/>
        <w:rPr>
          <w:b/>
          <w:sz w:val="24"/>
        </w:rPr>
      </w:pPr>
      <w:r>
        <w:rPr>
          <w:b/>
          <w:color w:val="111111"/>
          <w:sz w:val="24"/>
        </w:rPr>
        <w:t>Submission:</w:t>
      </w:r>
      <w:r>
        <w:rPr>
          <w:b/>
          <w:color w:val="111111"/>
          <w:spacing w:val="-15"/>
          <w:sz w:val="24"/>
        </w:rPr>
        <w:t xml:space="preserve"> </w:t>
      </w:r>
      <w:r>
        <w:rPr>
          <w:b/>
          <w:color w:val="111111"/>
          <w:sz w:val="24"/>
        </w:rPr>
        <w:t>Add</w:t>
      </w:r>
      <w:r>
        <w:rPr>
          <w:b/>
          <w:color w:val="111111"/>
          <w:spacing w:val="-4"/>
          <w:sz w:val="24"/>
        </w:rPr>
        <w:t xml:space="preserve"> </w:t>
      </w:r>
      <w:r>
        <w:rPr>
          <w:b/>
          <w:color w:val="111111"/>
          <w:sz w:val="24"/>
        </w:rPr>
        <w:t>a</w:t>
      </w:r>
      <w:r>
        <w:rPr>
          <w:b/>
          <w:color w:val="111111"/>
          <w:spacing w:val="-2"/>
          <w:sz w:val="24"/>
        </w:rPr>
        <w:t xml:space="preserve"> </w:t>
      </w:r>
      <w:r>
        <w:rPr>
          <w:b/>
          <w:color w:val="111111"/>
          <w:sz w:val="24"/>
        </w:rPr>
        <w:t>submit</w:t>
      </w:r>
      <w:r>
        <w:rPr>
          <w:b/>
          <w:color w:val="111111"/>
          <w:spacing w:val="-2"/>
          <w:sz w:val="24"/>
        </w:rPr>
        <w:t xml:space="preserve"> </w:t>
      </w:r>
      <w:r>
        <w:rPr>
          <w:b/>
          <w:color w:val="111111"/>
          <w:sz w:val="24"/>
        </w:rPr>
        <w:t>button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to</w:t>
      </w:r>
      <w:r>
        <w:rPr>
          <w:b/>
          <w:color w:val="111111"/>
          <w:spacing w:val="-2"/>
          <w:sz w:val="24"/>
        </w:rPr>
        <w:t xml:space="preserve"> </w:t>
      </w:r>
      <w:r>
        <w:rPr>
          <w:b/>
          <w:color w:val="111111"/>
          <w:sz w:val="24"/>
        </w:rPr>
        <w:t>the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pacing w:val="-2"/>
          <w:sz w:val="24"/>
        </w:rPr>
        <w:t>form.</w:t>
      </w:r>
    </w:p>
    <w:sectPr w:rsidR="006A3B52">
      <w:pgSz w:w="12240" w:h="15840"/>
      <w:pgMar w:top="162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BB504" w14:textId="77777777" w:rsidR="001D2BE2" w:rsidRDefault="001D2BE2" w:rsidP="00AC4A5B">
      <w:r>
        <w:separator/>
      </w:r>
    </w:p>
  </w:endnote>
  <w:endnote w:type="continuationSeparator" w:id="0">
    <w:p w14:paraId="3C405794" w14:textId="77777777" w:rsidR="001D2BE2" w:rsidRDefault="001D2BE2" w:rsidP="00AC4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51B82E" w14:textId="77777777" w:rsidR="001D2BE2" w:rsidRDefault="001D2BE2" w:rsidP="00AC4A5B">
      <w:r>
        <w:separator/>
      </w:r>
    </w:p>
  </w:footnote>
  <w:footnote w:type="continuationSeparator" w:id="0">
    <w:p w14:paraId="45ABDA98" w14:textId="77777777" w:rsidR="001D2BE2" w:rsidRDefault="001D2BE2" w:rsidP="00AC4A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F11E6"/>
    <w:multiLevelType w:val="multilevel"/>
    <w:tmpl w:val="B5C0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55B59"/>
    <w:multiLevelType w:val="multilevel"/>
    <w:tmpl w:val="80F4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452BE"/>
    <w:multiLevelType w:val="hybridMultilevel"/>
    <w:tmpl w:val="4D8EC8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63B0430"/>
    <w:multiLevelType w:val="hybridMultilevel"/>
    <w:tmpl w:val="C4208C6A"/>
    <w:lvl w:ilvl="0" w:tplc="6660E328">
      <w:start w:val="1"/>
      <w:numFmt w:val="decimal"/>
      <w:lvlText w:val="%1)"/>
      <w:lvlJc w:val="left"/>
      <w:pPr>
        <w:ind w:left="310" w:hanging="25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E41320">
      <w:numFmt w:val="bullet"/>
      <w:lvlText w:val="•"/>
      <w:lvlJc w:val="left"/>
      <w:pPr>
        <w:ind w:left="1296" w:hanging="255"/>
      </w:pPr>
      <w:rPr>
        <w:rFonts w:hint="default"/>
        <w:lang w:val="en-US" w:eastAsia="en-US" w:bidi="ar-SA"/>
      </w:rPr>
    </w:lvl>
    <w:lvl w:ilvl="2" w:tplc="12548E8C">
      <w:numFmt w:val="bullet"/>
      <w:lvlText w:val="•"/>
      <w:lvlJc w:val="left"/>
      <w:pPr>
        <w:ind w:left="2272" w:hanging="255"/>
      </w:pPr>
      <w:rPr>
        <w:rFonts w:hint="default"/>
        <w:lang w:val="en-US" w:eastAsia="en-US" w:bidi="ar-SA"/>
      </w:rPr>
    </w:lvl>
    <w:lvl w:ilvl="3" w:tplc="04B022E0">
      <w:numFmt w:val="bullet"/>
      <w:lvlText w:val="•"/>
      <w:lvlJc w:val="left"/>
      <w:pPr>
        <w:ind w:left="3248" w:hanging="255"/>
      </w:pPr>
      <w:rPr>
        <w:rFonts w:hint="default"/>
        <w:lang w:val="en-US" w:eastAsia="en-US" w:bidi="ar-SA"/>
      </w:rPr>
    </w:lvl>
    <w:lvl w:ilvl="4" w:tplc="751AEC84">
      <w:numFmt w:val="bullet"/>
      <w:lvlText w:val="•"/>
      <w:lvlJc w:val="left"/>
      <w:pPr>
        <w:ind w:left="4224" w:hanging="255"/>
      </w:pPr>
      <w:rPr>
        <w:rFonts w:hint="default"/>
        <w:lang w:val="en-US" w:eastAsia="en-US" w:bidi="ar-SA"/>
      </w:rPr>
    </w:lvl>
    <w:lvl w:ilvl="5" w:tplc="3E6069A2">
      <w:numFmt w:val="bullet"/>
      <w:lvlText w:val="•"/>
      <w:lvlJc w:val="left"/>
      <w:pPr>
        <w:ind w:left="5200" w:hanging="255"/>
      </w:pPr>
      <w:rPr>
        <w:rFonts w:hint="default"/>
        <w:lang w:val="en-US" w:eastAsia="en-US" w:bidi="ar-SA"/>
      </w:rPr>
    </w:lvl>
    <w:lvl w:ilvl="6" w:tplc="C862F81A">
      <w:numFmt w:val="bullet"/>
      <w:lvlText w:val="•"/>
      <w:lvlJc w:val="left"/>
      <w:pPr>
        <w:ind w:left="6176" w:hanging="255"/>
      </w:pPr>
      <w:rPr>
        <w:rFonts w:hint="default"/>
        <w:lang w:val="en-US" w:eastAsia="en-US" w:bidi="ar-SA"/>
      </w:rPr>
    </w:lvl>
    <w:lvl w:ilvl="7" w:tplc="C71863BC">
      <w:numFmt w:val="bullet"/>
      <w:lvlText w:val="•"/>
      <w:lvlJc w:val="left"/>
      <w:pPr>
        <w:ind w:left="7152" w:hanging="255"/>
      </w:pPr>
      <w:rPr>
        <w:rFonts w:hint="default"/>
        <w:lang w:val="en-US" w:eastAsia="en-US" w:bidi="ar-SA"/>
      </w:rPr>
    </w:lvl>
    <w:lvl w:ilvl="8" w:tplc="7A3E0ACE">
      <w:numFmt w:val="bullet"/>
      <w:lvlText w:val="•"/>
      <w:lvlJc w:val="left"/>
      <w:pPr>
        <w:ind w:left="8128" w:hanging="255"/>
      </w:pPr>
      <w:rPr>
        <w:rFonts w:hint="default"/>
        <w:lang w:val="en-US" w:eastAsia="en-US" w:bidi="ar-SA"/>
      </w:rPr>
    </w:lvl>
  </w:abstractNum>
  <w:abstractNum w:abstractNumId="4" w15:restartNumberingAfterBreak="0">
    <w:nsid w:val="47387416"/>
    <w:multiLevelType w:val="hybridMultilevel"/>
    <w:tmpl w:val="A0A43BFE"/>
    <w:lvl w:ilvl="0" w:tplc="DA8A84B6">
      <w:start w:val="2"/>
      <w:numFmt w:val="decimal"/>
      <w:lvlText w:val="%1)"/>
      <w:lvlJc w:val="left"/>
      <w:pPr>
        <w:ind w:left="315" w:hanging="25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11111"/>
        <w:spacing w:val="0"/>
        <w:w w:val="100"/>
        <w:sz w:val="24"/>
        <w:szCs w:val="24"/>
        <w:lang w:val="en-US" w:eastAsia="en-US" w:bidi="ar-SA"/>
      </w:rPr>
    </w:lvl>
    <w:lvl w:ilvl="1" w:tplc="B88C63F6">
      <w:numFmt w:val="bullet"/>
      <w:lvlText w:val="•"/>
      <w:lvlJc w:val="left"/>
      <w:pPr>
        <w:ind w:left="765" w:hanging="283"/>
      </w:pPr>
      <w:rPr>
        <w:rFonts w:ascii="Arial" w:eastAsia="Arial" w:hAnsi="Arial" w:cs="Arial" w:hint="default"/>
        <w:b w:val="0"/>
        <w:bCs w:val="0"/>
        <w:i w:val="0"/>
        <w:iCs w:val="0"/>
        <w:color w:val="111111"/>
        <w:spacing w:val="0"/>
        <w:w w:val="101"/>
        <w:sz w:val="24"/>
        <w:szCs w:val="24"/>
        <w:lang w:val="en-US" w:eastAsia="en-US" w:bidi="ar-SA"/>
      </w:rPr>
    </w:lvl>
    <w:lvl w:ilvl="2" w:tplc="6E482436">
      <w:numFmt w:val="bullet"/>
      <w:lvlText w:val="•"/>
      <w:lvlJc w:val="left"/>
      <w:pPr>
        <w:ind w:left="1795" w:hanging="283"/>
      </w:pPr>
      <w:rPr>
        <w:rFonts w:hint="default"/>
        <w:lang w:val="en-US" w:eastAsia="en-US" w:bidi="ar-SA"/>
      </w:rPr>
    </w:lvl>
    <w:lvl w:ilvl="3" w:tplc="AF6C4018">
      <w:numFmt w:val="bullet"/>
      <w:lvlText w:val="•"/>
      <w:lvlJc w:val="left"/>
      <w:pPr>
        <w:ind w:left="2831" w:hanging="283"/>
      </w:pPr>
      <w:rPr>
        <w:rFonts w:hint="default"/>
        <w:lang w:val="en-US" w:eastAsia="en-US" w:bidi="ar-SA"/>
      </w:rPr>
    </w:lvl>
    <w:lvl w:ilvl="4" w:tplc="484ACF5A">
      <w:numFmt w:val="bullet"/>
      <w:lvlText w:val="•"/>
      <w:lvlJc w:val="left"/>
      <w:pPr>
        <w:ind w:left="3866" w:hanging="283"/>
      </w:pPr>
      <w:rPr>
        <w:rFonts w:hint="default"/>
        <w:lang w:val="en-US" w:eastAsia="en-US" w:bidi="ar-SA"/>
      </w:rPr>
    </w:lvl>
    <w:lvl w:ilvl="5" w:tplc="51D82596">
      <w:numFmt w:val="bullet"/>
      <w:lvlText w:val="•"/>
      <w:lvlJc w:val="left"/>
      <w:pPr>
        <w:ind w:left="4902" w:hanging="283"/>
      </w:pPr>
      <w:rPr>
        <w:rFonts w:hint="default"/>
        <w:lang w:val="en-US" w:eastAsia="en-US" w:bidi="ar-SA"/>
      </w:rPr>
    </w:lvl>
    <w:lvl w:ilvl="6" w:tplc="37A409FE">
      <w:numFmt w:val="bullet"/>
      <w:lvlText w:val="•"/>
      <w:lvlJc w:val="left"/>
      <w:pPr>
        <w:ind w:left="5937" w:hanging="283"/>
      </w:pPr>
      <w:rPr>
        <w:rFonts w:hint="default"/>
        <w:lang w:val="en-US" w:eastAsia="en-US" w:bidi="ar-SA"/>
      </w:rPr>
    </w:lvl>
    <w:lvl w:ilvl="7" w:tplc="8ED03B2C">
      <w:numFmt w:val="bullet"/>
      <w:lvlText w:val="•"/>
      <w:lvlJc w:val="left"/>
      <w:pPr>
        <w:ind w:left="6973" w:hanging="283"/>
      </w:pPr>
      <w:rPr>
        <w:rFonts w:hint="default"/>
        <w:lang w:val="en-US" w:eastAsia="en-US" w:bidi="ar-SA"/>
      </w:rPr>
    </w:lvl>
    <w:lvl w:ilvl="8" w:tplc="95C8BC76">
      <w:numFmt w:val="bullet"/>
      <w:lvlText w:val="•"/>
      <w:lvlJc w:val="left"/>
      <w:pPr>
        <w:ind w:left="8008" w:hanging="283"/>
      </w:pPr>
      <w:rPr>
        <w:rFonts w:hint="default"/>
        <w:lang w:val="en-US" w:eastAsia="en-US" w:bidi="ar-SA"/>
      </w:rPr>
    </w:lvl>
  </w:abstractNum>
  <w:abstractNum w:abstractNumId="5" w15:restartNumberingAfterBreak="0">
    <w:nsid w:val="4D8402D1"/>
    <w:multiLevelType w:val="multilevel"/>
    <w:tmpl w:val="8A92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A0A68"/>
    <w:multiLevelType w:val="hybridMultilevel"/>
    <w:tmpl w:val="EE643266"/>
    <w:lvl w:ilvl="0" w:tplc="F378D7BA">
      <w:start w:val="1"/>
      <w:numFmt w:val="decimal"/>
      <w:lvlText w:val="%1."/>
      <w:lvlJc w:val="left"/>
      <w:pPr>
        <w:ind w:left="765" w:hanging="283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11111"/>
        <w:spacing w:val="0"/>
        <w:w w:val="100"/>
        <w:sz w:val="24"/>
        <w:szCs w:val="24"/>
        <w:lang w:val="en-US" w:eastAsia="en-US" w:bidi="ar-SA"/>
      </w:rPr>
    </w:lvl>
    <w:lvl w:ilvl="1" w:tplc="94FAE212">
      <w:numFmt w:val="bullet"/>
      <w:lvlText w:val="•"/>
      <w:lvlJc w:val="left"/>
      <w:pPr>
        <w:ind w:left="1692" w:hanging="283"/>
      </w:pPr>
      <w:rPr>
        <w:rFonts w:hint="default"/>
        <w:lang w:val="en-US" w:eastAsia="en-US" w:bidi="ar-SA"/>
      </w:rPr>
    </w:lvl>
    <w:lvl w:ilvl="2" w:tplc="506CB0A0">
      <w:numFmt w:val="bullet"/>
      <w:lvlText w:val="•"/>
      <w:lvlJc w:val="left"/>
      <w:pPr>
        <w:ind w:left="2624" w:hanging="283"/>
      </w:pPr>
      <w:rPr>
        <w:rFonts w:hint="default"/>
        <w:lang w:val="en-US" w:eastAsia="en-US" w:bidi="ar-SA"/>
      </w:rPr>
    </w:lvl>
    <w:lvl w:ilvl="3" w:tplc="8B4415DE">
      <w:numFmt w:val="bullet"/>
      <w:lvlText w:val="•"/>
      <w:lvlJc w:val="left"/>
      <w:pPr>
        <w:ind w:left="3556" w:hanging="283"/>
      </w:pPr>
      <w:rPr>
        <w:rFonts w:hint="default"/>
        <w:lang w:val="en-US" w:eastAsia="en-US" w:bidi="ar-SA"/>
      </w:rPr>
    </w:lvl>
    <w:lvl w:ilvl="4" w:tplc="325E9EF8">
      <w:numFmt w:val="bullet"/>
      <w:lvlText w:val="•"/>
      <w:lvlJc w:val="left"/>
      <w:pPr>
        <w:ind w:left="4488" w:hanging="283"/>
      </w:pPr>
      <w:rPr>
        <w:rFonts w:hint="default"/>
        <w:lang w:val="en-US" w:eastAsia="en-US" w:bidi="ar-SA"/>
      </w:rPr>
    </w:lvl>
    <w:lvl w:ilvl="5" w:tplc="2B1A03D6">
      <w:numFmt w:val="bullet"/>
      <w:lvlText w:val="•"/>
      <w:lvlJc w:val="left"/>
      <w:pPr>
        <w:ind w:left="5420" w:hanging="283"/>
      </w:pPr>
      <w:rPr>
        <w:rFonts w:hint="default"/>
        <w:lang w:val="en-US" w:eastAsia="en-US" w:bidi="ar-SA"/>
      </w:rPr>
    </w:lvl>
    <w:lvl w:ilvl="6" w:tplc="691845EA">
      <w:numFmt w:val="bullet"/>
      <w:lvlText w:val="•"/>
      <w:lvlJc w:val="left"/>
      <w:pPr>
        <w:ind w:left="6352" w:hanging="283"/>
      </w:pPr>
      <w:rPr>
        <w:rFonts w:hint="default"/>
        <w:lang w:val="en-US" w:eastAsia="en-US" w:bidi="ar-SA"/>
      </w:rPr>
    </w:lvl>
    <w:lvl w:ilvl="7" w:tplc="AF3292D0">
      <w:numFmt w:val="bullet"/>
      <w:lvlText w:val="•"/>
      <w:lvlJc w:val="left"/>
      <w:pPr>
        <w:ind w:left="7284" w:hanging="283"/>
      </w:pPr>
      <w:rPr>
        <w:rFonts w:hint="default"/>
        <w:lang w:val="en-US" w:eastAsia="en-US" w:bidi="ar-SA"/>
      </w:rPr>
    </w:lvl>
    <w:lvl w:ilvl="8" w:tplc="DE3C4FB6">
      <w:numFmt w:val="bullet"/>
      <w:lvlText w:val="•"/>
      <w:lvlJc w:val="left"/>
      <w:pPr>
        <w:ind w:left="8216" w:hanging="283"/>
      </w:pPr>
      <w:rPr>
        <w:rFonts w:hint="default"/>
        <w:lang w:val="en-US" w:eastAsia="en-US" w:bidi="ar-SA"/>
      </w:rPr>
    </w:lvl>
  </w:abstractNum>
  <w:abstractNum w:abstractNumId="7" w15:restartNumberingAfterBreak="0">
    <w:nsid w:val="53216030"/>
    <w:multiLevelType w:val="multilevel"/>
    <w:tmpl w:val="C3E0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B4FBC"/>
    <w:multiLevelType w:val="multilevel"/>
    <w:tmpl w:val="5026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C7BD3"/>
    <w:multiLevelType w:val="hybridMultilevel"/>
    <w:tmpl w:val="5E881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FD088A"/>
    <w:multiLevelType w:val="multilevel"/>
    <w:tmpl w:val="75FE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492A68"/>
    <w:multiLevelType w:val="hybridMultilevel"/>
    <w:tmpl w:val="10366A22"/>
    <w:lvl w:ilvl="0" w:tplc="39CE22C0">
      <w:numFmt w:val="bullet"/>
      <w:lvlText w:val="•"/>
      <w:lvlJc w:val="left"/>
      <w:pPr>
        <w:ind w:left="765" w:hanging="283"/>
      </w:pPr>
      <w:rPr>
        <w:rFonts w:ascii="Arial" w:eastAsia="Arial" w:hAnsi="Arial" w:cs="Arial" w:hint="default"/>
        <w:b w:val="0"/>
        <w:bCs w:val="0"/>
        <w:i w:val="0"/>
        <w:iCs w:val="0"/>
        <w:color w:val="111111"/>
        <w:spacing w:val="0"/>
        <w:w w:val="101"/>
        <w:sz w:val="24"/>
        <w:szCs w:val="24"/>
        <w:lang w:val="en-US" w:eastAsia="en-US" w:bidi="ar-SA"/>
      </w:rPr>
    </w:lvl>
    <w:lvl w:ilvl="1" w:tplc="816EE6B8">
      <w:numFmt w:val="bullet"/>
      <w:lvlText w:val="•"/>
      <w:lvlJc w:val="left"/>
      <w:pPr>
        <w:ind w:left="1692" w:hanging="283"/>
      </w:pPr>
      <w:rPr>
        <w:rFonts w:hint="default"/>
        <w:lang w:val="en-US" w:eastAsia="en-US" w:bidi="ar-SA"/>
      </w:rPr>
    </w:lvl>
    <w:lvl w:ilvl="2" w:tplc="E0302622">
      <w:numFmt w:val="bullet"/>
      <w:lvlText w:val="•"/>
      <w:lvlJc w:val="left"/>
      <w:pPr>
        <w:ind w:left="2624" w:hanging="283"/>
      </w:pPr>
      <w:rPr>
        <w:rFonts w:hint="default"/>
        <w:lang w:val="en-US" w:eastAsia="en-US" w:bidi="ar-SA"/>
      </w:rPr>
    </w:lvl>
    <w:lvl w:ilvl="3" w:tplc="3D18204A">
      <w:numFmt w:val="bullet"/>
      <w:lvlText w:val="•"/>
      <w:lvlJc w:val="left"/>
      <w:pPr>
        <w:ind w:left="3556" w:hanging="283"/>
      </w:pPr>
      <w:rPr>
        <w:rFonts w:hint="default"/>
        <w:lang w:val="en-US" w:eastAsia="en-US" w:bidi="ar-SA"/>
      </w:rPr>
    </w:lvl>
    <w:lvl w:ilvl="4" w:tplc="393E51C0">
      <w:numFmt w:val="bullet"/>
      <w:lvlText w:val="•"/>
      <w:lvlJc w:val="left"/>
      <w:pPr>
        <w:ind w:left="4488" w:hanging="283"/>
      </w:pPr>
      <w:rPr>
        <w:rFonts w:hint="default"/>
        <w:lang w:val="en-US" w:eastAsia="en-US" w:bidi="ar-SA"/>
      </w:rPr>
    </w:lvl>
    <w:lvl w:ilvl="5" w:tplc="A5706610">
      <w:numFmt w:val="bullet"/>
      <w:lvlText w:val="•"/>
      <w:lvlJc w:val="left"/>
      <w:pPr>
        <w:ind w:left="5420" w:hanging="283"/>
      </w:pPr>
      <w:rPr>
        <w:rFonts w:hint="default"/>
        <w:lang w:val="en-US" w:eastAsia="en-US" w:bidi="ar-SA"/>
      </w:rPr>
    </w:lvl>
    <w:lvl w:ilvl="6" w:tplc="EBC48716">
      <w:numFmt w:val="bullet"/>
      <w:lvlText w:val="•"/>
      <w:lvlJc w:val="left"/>
      <w:pPr>
        <w:ind w:left="6352" w:hanging="283"/>
      </w:pPr>
      <w:rPr>
        <w:rFonts w:hint="default"/>
        <w:lang w:val="en-US" w:eastAsia="en-US" w:bidi="ar-SA"/>
      </w:rPr>
    </w:lvl>
    <w:lvl w:ilvl="7" w:tplc="BEAE923C">
      <w:numFmt w:val="bullet"/>
      <w:lvlText w:val="•"/>
      <w:lvlJc w:val="left"/>
      <w:pPr>
        <w:ind w:left="7284" w:hanging="283"/>
      </w:pPr>
      <w:rPr>
        <w:rFonts w:hint="default"/>
        <w:lang w:val="en-US" w:eastAsia="en-US" w:bidi="ar-SA"/>
      </w:rPr>
    </w:lvl>
    <w:lvl w:ilvl="8" w:tplc="74C29CBE">
      <w:numFmt w:val="bullet"/>
      <w:lvlText w:val="•"/>
      <w:lvlJc w:val="left"/>
      <w:pPr>
        <w:ind w:left="8216" w:hanging="283"/>
      </w:pPr>
      <w:rPr>
        <w:rFonts w:hint="default"/>
        <w:lang w:val="en-US" w:eastAsia="en-US" w:bidi="ar-SA"/>
      </w:rPr>
    </w:lvl>
  </w:abstractNum>
  <w:num w:numId="1">
    <w:abstractNumId w:val="11"/>
  </w:num>
  <w:num w:numId="2">
    <w:abstractNumId w:val="6"/>
  </w:num>
  <w:num w:numId="3">
    <w:abstractNumId w:val="4"/>
  </w:num>
  <w:num w:numId="4">
    <w:abstractNumId w:val="3"/>
  </w:num>
  <w:num w:numId="5">
    <w:abstractNumId w:val="10"/>
  </w:num>
  <w:num w:numId="6">
    <w:abstractNumId w:val="0"/>
  </w:num>
  <w:num w:numId="7">
    <w:abstractNumId w:val="5"/>
  </w:num>
  <w:num w:numId="8">
    <w:abstractNumId w:val="1"/>
  </w:num>
  <w:num w:numId="9">
    <w:abstractNumId w:val="2"/>
  </w:num>
  <w:num w:numId="10">
    <w:abstractNumId w:val="9"/>
  </w:num>
  <w:num w:numId="11">
    <w:abstractNumId w:val="8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3B52"/>
    <w:rsid w:val="00025956"/>
    <w:rsid w:val="001A651D"/>
    <w:rsid w:val="001C7337"/>
    <w:rsid w:val="001D2BE2"/>
    <w:rsid w:val="00241F0D"/>
    <w:rsid w:val="002441DC"/>
    <w:rsid w:val="003210D6"/>
    <w:rsid w:val="003E140C"/>
    <w:rsid w:val="004720FA"/>
    <w:rsid w:val="00473226"/>
    <w:rsid w:val="005149CB"/>
    <w:rsid w:val="00527CBE"/>
    <w:rsid w:val="00535B14"/>
    <w:rsid w:val="00550355"/>
    <w:rsid w:val="005866F5"/>
    <w:rsid w:val="005B6C9E"/>
    <w:rsid w:val="005C320F"/>
    <w:rsid w:val="00602E5E"/>
    <w:rsid w:val="00645C1F"/>
    <w:rsid w:val="006A3B52"/>
    <w:rsid w:val="00705013"/>
    <w:rsid w:val="00714C88"/>
    <w:rsid w:val="007425C4"/>
    <w:rsid w:val="007603CC"/>
    <w:rsid w:val="007D5ED4"/>
    <w:rsid w:val="007E6937"/>
    <w:rsid w:val="007F5C06"/>
    <w:rsid w:val="008109D4"/>
    <w:rsid w:val="00860BA4"/>
    <w:rsid w:val="0089544E"/>
    <w:rsid w:val="008B2980"/>
    <w:rsid w:val="0090045F"/>
    <w:rsid w:val="00984061"/>
    <w:rsid w:val="009A4C6E"/>
    <w:rsid w:val="00A21AC4"/>
    <w:rsid w:val="00A378F3"/>
    <w:rsid w:val="00A574CD"/>
    <w:rsid w:val="00A62835"/>
    <w:rsid w:val="00A86CAD"/>
    <w:rsid w:val="00AC4A5B"/>
    <w:rsid w:val="00AE0219"/>
    <w:rsid w:val="00B66B03"/>
    <w:rsid w:val="00BF6407"/>
    <w:rsid w:val="00BF78A4"/>
    <w:rsid w:val="00C50F09"/>
    <w:rsid w:val="00D24DAC"/>
    <w:rsid w:val="00D2563B"/>
    <w:rsid w:val="00D51BE1"/>
    <w:rsid w:val="00D538D2"/>
    <w:rsid w:val="00D86DAB"/>
    <w:rsid w:val="00DB1EEB"/>
    <w:rsid w:val="00DC7973"/>
    <w:rsid w:val="00E32969"/>
    <w:rsid w:val="00E66D6F"/>
    <w:rsid w:val="00E706C6"/>
    <w:rsid w:val="00EF3821"/>
    <w:rsid w:val="00F1444C"/>
    <w:rsid w:val="00FA37D1"/>
    <w:rsid w:val="00FF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4E14A"/>
  <w15:docId w15:val="{706DE0E1-A865-4F5A-97D9-83DF9B664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9D4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5"/>
      <w:outlineLvl w:val="0"/>
    </w:pPr>
    <w:rPr>
      <w:rFonts w:ascii="Tahoma" w:eastAsia="Tahoma" w:hAnsi="Tahoma" w:cs="Tahoma"/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5" w:hanging="282"/>
    </w:pPr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D24DA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538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F78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8A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C4A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4A5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C4A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4A5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0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14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209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32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40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96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53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0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6</Pages>
  <Words>1304</Words>
  <Characters>7434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Haitham</dc:creator>
  <cp:lastModifiedBy>Haitham Mohammed</cp:lastModifiedBy>
  <cp:revision>60</cp:revision>
  <dcterms:created xsi:type="dcterms:W3CDTF">2026-06-28T07:23:00Z</dcterms:created>
  <dcterms:modified xsi:type="dcterms:W3CDTF">2026-06-28T14:30:00Z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2026-06-28T00:00:00Z</vt:filetime>
  </property>
  <property fmtid="{D5CDD505-2E9C-101B-9397-08002B2CF9AE}" pid="3" name="Creator">
    <vt:lpwstr>PDFium</vt:lpwstr>
  </property>
  <property fmtid="{D5CDD505-2E9C-101B-9397-08002B2CF9AE}" pid="4" name="LastSaved">
    <vt:filetime>2026-06-28T00:00:00Z</vt:filetime>
  </property>
  <property fmtid="{D5CDD505-2E9C-101B-9397-08002B2CF9AE}" pid="5" name="Producer">
    <vt:lpwstr>3-Heights(TM) PDF Security Shell 4.8.25.2 (http://www.pdf-tools.com)</vt:lpwstr>
  </property>
</Properties>
</file>