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bookmarkStart w:id="0" w:name="_Toc16917"/>
      <w:bookmarkStart w:id="1" w:name="_Toc25755"/>
      <w:bookmarkStart w:id="2" w:name="_Toc13853"/>
      <w:bookmarkStart w:id="3" w:name="_Toc10588"/>
      <w:bookmarkStart w:id="4" w:name="_Toc21551"/>
      <w:bookmarkStart w:id="5" w:name="_Toc26127"/>
      <w:r>
        <w:rPr>
          <w:rFonts w:hint="eastAsia"/>
          <w:lang w:val="en-US" w:eastAsia="zh-CN"/>
        </w:rPr>
        <w:t>09组-企业大数据征信系统-部署文档</w:t>
      </w:r>
      <w:bookmarkEnd w:id="0"/>
      <w:bookmarkEnd w:id="1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7804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TOC \o "1-2" \h \u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_Toc22253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 创建阿里云ESC服务器</w:t>
          </w:r>
          <w:r>
            <w:tab/>
          </w:r>
          <w:r>
            <w:fldChar w:fldCharType="begin"/>
          </w:r>
          <w:r>
            <w:instrText xml:space="preserve"> PAGEREF _Toc22253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_Toc8292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1.服务器配置</w:t>
          </w:r>
          <w:r>
            <w:tab/>
          </w:r>
          <w:r>
            <w:fldChar w:fldCharType="begin"/>
          </w:r>
          <w:r>
            <w:instrText xml:space="preserve"> PAGEREF _Toc8292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_Toc31589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2.为其配置IP（47.96.40.35）和用户名密码</w:t>
          </w:r>
          <w:r>
            <w:tab/>
          </w:r>
          <w:r>
            <w:fldChar w:fldCharType="begin"/>
          </w:r>
          <w:r>
            <w:instrText xml:space="preserve"> PAGEREF _Toc31589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_Toc14885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 w:ascii="宋体" w:hAnsi="宋体"/>
              <w:bCs/>
              <w:kern w:val="44"/>
              <w:szCs w:val="44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管理服务器安全组，包括出方向和入方向</w:t>
          </w:r>
          <w:r>
            <w:tab/>
          </w:r>
          <w:r>
            <w:fldChar w:fldCharType="begin"/>
          </w:r>
          <w:r>
            <w:instrText xml:space="preserve"> PAGEREF _Toc14885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_Toc27855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4.分别使用Xshell和WinSCP连接服务器</w:t>
          </w:r>
          <w:r>
            <w:tab/>
          </w:r>
          <w:r>
            <w:fldChar w:fldCharType="begin"/>
          </w:r>
          <w:r>
            <w:instrText xml:space="preserve"> PAGEREF _Toc27855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_Toc11649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二、前后端打包</w:t>
          </w:r>
          <w:r>
            <w:tab/>
          </w:r>
          <w:r>
            <w:fldChar w:fldCharType="begin"/>
          </w:r>
          <w:r>
            <w:instrText xml:space="preserve"> PAGEREF _Toc11649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_Toc12556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1、前端打包（dist）npm run build</w:t>
          </w:r>
          <w:r>
            <w:tab/>
          </w:r>
          <w:r>
            <w:fldChar w:fldCharType="begin"/>
          </w:r>
          <w:r>
            <w:instrText xml:space="preserve"> PAGEREF _Toc12556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_Toc9852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2.后端打包jar包</w:t>
          </w:r>
          <w:r>
            <w:tab/>
          </w:r>
          <w:r>
            <w:fldChar w:fldCharType="begin"/>
          </w:r>
          <w:r>
            <w:instrText xml:space="preserve"> PAGEREF _Toc9852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_Toc4901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三、项目部署</w:t>
          </w:r>
          <w:r>
            <w:tab/>
          </w:r>
          <w:r>
            <w:fldChar w:fldCharType="begin"/>
          </w:r>
          <w:r>
            <w:instrText xml:space="preserve"> PAGEREF _Toc4901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_Toc16041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1&gt;后端部署</w:t>
          </w:r>
          <w:r>
            <w:tab/>
          </w:r>
          <w:r>
            <w:fldChar w:fldCharType="begin"/>
          </w:r>
          <w:r>
            <w:instrText xml:space="preserve"> PAGEREF _Toc16041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_Toc7763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2&gt; 前端部署</w:t>
          </w:r>
          <w:r>
            <w:tab/>
          </w:r>
          <w:r>
            <w:fldChar w:fldCharType="begin"/>
          </w:r>
          <w:r>
            <w:instrText xml:space="preserve"> PAGEREF _Toc7763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rPr>
              <w:rFonts w:hint="default"/>
              <w:lang w:val="en-US" w:eastAsia="zh-CN"/>
            </w:rPr>
          </w:pPr>
          <w:r>
            <w:rPr>
              <w:rFonts w:hint="default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注：1.本项目已成功部署至阿里云服务器，</w:t>
      </w:r>
    </w:p>
    <w:p>
      <w:p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IP：47.96.40.35，前端端口：8000；</w:t>
      </w:r>
    </w:p>
    <w:p>
      <w:pPr>
        <w:ind w:firstLine="1050" w:firstLineChars="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访问网址：http://47.96.40.35:8000/</w:t>
      </w:r>
    </w:p>
    <w:p>
      <w:pPr>
        <w:ind w:left="1050" w:leftChars="400" w:hanging="210" w:hanging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2.此外，本项目采用云端数据库，后端直接与云端数据库交互，因此无需在服务器上配置MYSQL。与服务器相关信息如下：</w:t>
      </w:r>
    </w:p>
    <w:p>
      <w:p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IP：rm-cn-4xl3d2aea000kz1o.rwlb.rds.aliyuncs.com</w:t>
      </w:r>
    </w:p>
    <w:p>
      <w:p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用户名：root1 </w:t>
      </w:r>
    </w:p>
    <w:p>
      <w:p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密码：09CloudDB</w:t>
      </w:r>
    </w:p>
    <w:tbl>
      <w:tblPr>
        <w:tblStyle w:val="9"/>
        <w:tblW w:w="79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1276"/>
        <w:gridCol w:w="1559"/>
        <w:gridCol w:w="42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" w:hRule="atLeast"/>
        </w:trPr>
        <w:tc>
          <w:tcPr>
            <w:tcW w:w="817" w:type="dxa"/>
            <w:tcBorders>
              <w:bottom w:val="double" w:color="auto" w:sz="4" w:space="0"/>
            </w:tcBorders>
            <w:shd w:val="clear" w:color="auto" w:fill="00B0F0"/>
          </w:tcPr>
          <w:p>
            <w:pPr>
              <w:jc w:val="left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Arial"/>
                <w:color w:val="000000"/>
                <w:szCs w:val="21"/>
              </w:rPr>
              <w:t>版本/状态</w:t>
            </w:r>
          </w:p>
        </w:tc>
        <w:tc>
          <w:tcPr>
            <w:tcW w:w="1276" w:type="dxa"/>
            <w:tcBorders>
              <w:bottom w:val="double" w:color="auto" w:sz="4" w:space="0"/>
            </w:tcBorders>
            <w:shd w:val="clear" w:color="auto" w:fill="00B0F0"/>
          </w:tcPr>
          <w:p>
            <w:pPr>
              <w:jc w:val="left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Arial"/>
                <w:color w:val="000000"/>
                <w:szCs w:val="21"/>
              </w:rPr>
              <w:t>作者</w:t>
            </w:r>
          </w:p>
        </w:tc>
        <w:tc>
          <w:tcPr>
            <w:tcW w:w="1559" w:type="dxa"/>
            <w:tcBorders>
              <w:bottom w:val="double" w:color="auto" w:sz="4" w:space="0"/>
            </w:tcBorders>
            <w:shd w:val="clear" w:color="auto" w:fill="00B0F0"/>
          </w:tcPr>
          <w:p>
            <w:pPr>
              <w:jc w:val="left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Arial"/>
                <w:color w:val="000000"/>
                <w:szCs w:val="21"/>
              </w:rPr>
              <w:t>日期</w:t>
            </w:r>
          </w:p>
        </w:tc>
        <w:tc>
          <w:tcPr>
            <w:tcW w:w="4252" w:type="dxa"/>
            <w:tcBorders>
              <w:bottom w:val="double" w:color="auto" w:sz="4" w:space="0"/>
            </w:tcBorders>
            <w:shd w:val="clear" w:color="auto" w:fill="00B0F0"/>
          </w:tcPr>
          <w:p>
            <w:pPr>
              <w:jc w:val="left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Arial"/>
                <w:color w:val="000000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tcBorders>
              <w:top w:val="double" w:color="auto" w:sz="4" w:space="0"/>
            </w:tcBorders>
          </w:tcPr>
          <w:p>
            <w:pPr>
              <w:jc w:val="left"/>
              <w:rPr>
                <w:rFonts w:hint="eastAsia" w:ascii="宋体" w:hAnsi="宋体" w:cs="Arial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ascii="宋体" w:hAnsi="宋体" w:cs="Arial"/>
                <w:color w:val="000000"/>
                <w:szCs w:val="21"/>
              </w:rPr>
              <w:t>1.0.</w:t>
            </w:r>
            <w:r>
              <w:rPr>
                <w:rFonts w:hint="eastAsia" w:ascii="宋体" w:hAnsi="宋体" w:cs="Arial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276" w:type="dxa"/>
            <w:tcBorders>
              <w:top w:val="double" w:color="auto" w:sz="4" w:space="0"/>
            </w:tcBorders>
          </w:tcPr>
          <w:p>
            <w:pPr>
              <w:jc w:val="left"/>
              <w:rPr>
                <w:rFonts w:hint="default" w:ascii="宋体" w:hAnsi="宋体" w:cs="Arial" w:eastAsiaTheme="minorEastAsia"/>
                <w:szCs w:val="21"/>
                <w:lang w:val="en-US" w:eastAsia="zh-CN"/>
              </w:rPr>
            </w:pPr>
            <w:r>
              <w:rPr>
                <w:rFonts w:hint="eastAsia" w:ascii="宋体" w:hAnsi="宋体" w:cs="Arial"/>
                <w:szCs w:val="21"/>
                <w:lang w:val="en-US" w:eastAsia="zh-CN"/>
              </w:rPr>
              <w:t>栾汝昊</w:t>
            </w:r>
          </w:p>
        </w:tc>
        <w:tc>
          <w:tcPr>
            <w:tcW w:w="1559" w:type="dxa"/>
            <w:tcBorders>
              <w:top w:val="double" w:color="auto" w:sz="4" w:space="0"/>
            </w:tcBorders>
          </w:tcPr>
          <w:p>
            <w:pPr>
              <w:jc w:val="left"/>
              <w:rPr>
                <w:rFonts w:hint="default" w:ascii="宋体" w:hAnsi="宋体" w:cs="Arial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Arial"/>
                <w:color w:val="000000"/>
                <w:szCs w:val="21"/>
                <w:lang w:val="en-US" w:eastAsia="zh-CN"/>
              </w:rPr>
              <w:t>2023.9.12</w:t>
            </w:r>
          </w:p>
        </w:tc>
        <w:tc>
          <w:tcPr>
            <w:tcW w:w="4252" w:type="dxa"/>
            <w:tcBorders>
              <w:top w:val="double" w:color="auto" w:sz="4" w:space="0"/>
            </w:tcBorders>
          </w:tcPr>
          <w:p>
            <w:pPr>
              <w:jc w:val="left"/>
              <w:rPr>
                <w:rFonts w:ascii="宋体" w:hAnsi="宋体" w:cs="Arial"/>
                <w:color w:val="000000"/>
                <w:szCs w:val="21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6" w:name="_Toc17543"/>
      <w:bookmarkStart w:id="7" w:name="_Toc22253"/>
      <w:r>
        <w:rPr>
          <w:rFonts w:hint="eastAsia"/>
          <w:lang w:val="en-US" w:eastAsia="zh-CN"/>
        </w:rPr>
        <w:t>创建阿里云ESC服务器</w:t>
      </w:r>
      <w:bookmarkEnd w:id="6"/>
      <w:bookmarkEnd w:id="7"/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8292"/>
      <w:bookmarkStart w:id="9" w:name="_Toc3235"/>
      <w:r>
        <w:rPr>
          <w:rFonts w:hint="eastAsia"/>
          <w:lang w:val="en-US" w:eastAsia="zh-CN"/>
        </w:rPr>
        <w:t>1.服务器配置</w:t>
      </w:r>
      <w:r>
        <w:rPr>
          <w:rFonts w:hint="eastAsia" w:ascii="宋体" w:hAnsi="宋体"/>
          <w:b/>
          <w:bCs/>
          <w:kern w:val="44"/>
          <w:sz w:val="28"/>
          <w:szCs w:val="44"/>
          <w:lang w:val="en-US" w:eastAsia="zh-CN"/>
        </w:rPr>
        <w:drawing>
          <wp:inline distT="0" distB="0" distL="114300" distR="114300">
            <wp:extent cx="5270500" cy="2794635"/>
            <wp:effectExtent l="0" t="0" r="0" b="12065"/>
            <wp:docPr id="2" name="图片 2" descr="联想截图_20230912104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联想截图_202309121049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bookmarkEnd w:id="9"/>
    </w:p>
    <w:p>
      <w:pPr>
        <w:pStyle w:val="3"/>
        <w:bidi w:val="0"/>
        <w:rPr>
          <w:rFonts w:hint="eastAsia" w:ascii="宋体" w:hAnsi="宋体"/>
          <w:b/>
          <w:bCs/>
          <w:kern w:val="44"/>
          <w:sz w:val="28"/>
          <w:szCs w:val="44"/>
          <w:lang w:val="en-US" w:eastAsia="zh-CN"/>
        </w:rPr>
      </w:pPr>
      <w:bookmarkStart w:id="10" w:name="_Toc16938"/>
      <w:bookmarkStart w:id="11" w:name="_Toc31589"/>
      <w:r>
        <w:rPr>
          <w:rFonts w:hint="eastAsia"/>
          <w:lang w:val="en-US" w:eastAsia="zh-CN"/>
        </w:rPr>
        <w:t>2.为其配置IP（47.96.40.35）和用户名密码</w:t>
      </w:r>
      <w:r>
        <w:rPr>
          <w:rFonts w:hint="eastAsia" w:ascii="宋体" w:hAnsi="宋体"/>
          <w:b/>
          <w:bCs/>
          <w:kern w:val="44"/>
          <w:sz w:val="28"/>
          <w:szCs w:val="44"/>
          <w:lang w:val="en-US" w:eastAsia="zh-CN"/>
        </w:rPr>
        <w:drawing>
          <wp:inline distT="0" distB="0" distL="114300" distR="114300">
            <wp:extent cx="5290820" cy="1472565"/>
            <wp:effectExtent l="0" t="0" r="0" b="0"/>
            <wp:docPr id="1" name="图片 1" descr="联想截图_20230912104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联想截图_20230912104234"/>
                    <pic:cNvPicPr>
                      <a:picLocks noChangeAspect="1"/>
                    </pic:cNvPicPr>
                  </pic:nvPicPr>
                  <pic:blipFill>
                    <a:blip r:embed="rId5"/>
                    <a:srcRect l="-373" t="354" b="54005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  <w:bookmarkEnd w:id="11"/>
    </w:p>
    <w:p>
      <w:pPr>
        <w:pStyle w:val="3"/>
        <w:numPr>
          <w:ilvl w:val="0"/>
          <w:numId w:val="2"/>
        </w:numPr>
        <w:bidi w:val="0"/>
        <w:rPr>
          <w:rFonts w:hint="eastAsia" w:ascii="宋体" w:hAnsi="宋体"/>
          <w:b/>
          <w:bCs/>
          <w:kern w:val="44"/>
          <w:sz w:val="28"/>
          <w:szCs w:val="44"/>
          <w:lang w:val="en-US" w:eastAsia="zh-CN"/>
        </w:rPr>
      </w:pPr>
      <w:bookmarkStart w:id="12" w:name="_Toc17263"/>
      <w:bookmarkStart w:id="13" w:name="_Toc14885"/>
      <w:r>
        <w:rPr>
          <w:rFonts w:hint="eastAsia"/>
          <w:lang w:val="en-US" w:eastAsia="zh-CN"/>
        </w:rPr>
        <w:t>管理服务器安全组，包括出方向和入方向</w:t>
      </w:r>
      <w:bookmarkEnd w:id="12"/>
      <w:bookmarkStart w:id="14" w:name="_Toc14269"/>
      <w:r>
        <w:rPr>
          <w:rFonts w:hint="eastAsia" w:ascii="宋体" w:hAnsi="宋体"/>
          <w:b/>
          <w:bCs/>
          <w:kern w:val="44"/>
          <w:sz w:val="28"/>
          <w:szCs w:val="44"/>
          <w:lang w:val="en-US" w:eastAsia="zh-CN"/>
        </w:rPr>
        <w:drawing>
          <wp:inline distT="0" distB="0" distL="114300" distR="114300">
            <wp:extent cx="5262880" cy="2998470"/>
            <wp:effectExtent l="0" t="0" r="7620" b="11430"/>
            <wp:docPr id="4" name="图片 4" descr="联想截图_20230912105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联想截图_202309121051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/>
          <w:bCs/>
          <w:kern w:val="44"/>
          <w:sz w:val="28"/>
          <w:szCs w:val="44"/>
          <w:lang w:val="en-US" w:eastAsia="zh-CN"/>
        </w:rPr>
        <w:drawing>
          <wp:inline distT="0" distB="0" distL="114300" distR="114300">
            <wp:extent cx="5262880" cy="2998470"/>
            <wp:effectExtent l="0" t="0" r="7620" b="11430"/>
            <wp:docPr id="3" name="图片 3" descr="联想截图_2023091210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联想截图_202309121051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bookmarkEnd w:id="14"/>
    </w:p>
    <w:p>
      <w:pPr>
        <w:pStyle w:val="3"/>
        <w:bidi w:val="0"/>
        <w:rPr>
          <w:rFonts w:hint="eastAsia" w:ascii="宋体" w:hAnsi="宋体"/>
          <w:b/>
          <w:bCs/>
          <w:kern w:val="44"/>
          <w:sz w:val="28"/>
          <w:szCs w:val="44"/>
          <w:lang w:val="en-US" w:eastAsia="zh-CN"/>
        </w:rPr>
      </w:pPr>
      <w:bookmarkStart w:id="15" w:name="_Toc6509"/>
      <w:bookmarkStart w:id="16" w:name="_Toc27855"/>
      <w:r>
        <w:rPr>
          <w:rFonts w:hint="eastAsia"/>
          <w:lang w:val="en-US" w:eastAsia="zh-CN"/>
        </w:rPr>
        <w:t>4.分别使用Xshell和WinSCP连接服务器</w:t>
      </w:r>
      <w:r>
        <w:rPr>
          <w:rFonts w:hint="eastAsia" w:ascii="宋体" w:hAnsi="宋体"/>
          <w:b/>
          <w:bCs/>
          <w:kern w:val="44"/>
          <w:sz w:val="28"/>
          <w:szCs w:val="44"/>
          <w:lang w:val="en-US" w:eastAsia="zh-CN"/>
        </w:rPr>
        <w:drawing>
          <wp:inline distT="0" distB="0" distL="114300" distR="114300">
            <wp:extent cx="5269230" cy="4099560"/>
            <wp:effectExtent l="0" t="0" r="1270" b="2540"/>
            <wp:docPr id="6" name="图片 6" descr="联想截图_20230912105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联想截图_202309121054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/>
          <w:bCs/>
          <w:kern w:val="44"/>
          <w:sz w:val="28"/>
          <w:szCs w:val="44"/>
          <w:lang w:val="en-US" w:eastAsia="zh-CN"/>
        </w:rPr>
        <w:drawing>
          <wp:inline distT="0" distB="0" distL="114300" distR="114300">
            <wp:extent cx="5259070" cy="3160395"/>
            <wp:effectExtent l="0" t="0" r="11430" b="1905"/>
            <wp:docPr id="5" name="图片 5" descr="联想截图_20230912105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联想截图_202309121055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  <w:bookmarkEnd w:id="16"/>
    </w:p>
    <w:p>
      <w:pPr>
        <w:pStyle w:val="2"/>
        <w:bidi w:val="0"/>
        <w:rPr>
          <w:rFonts w:hint="default"/>
          <w:lang w:val="en-US" w:eastAsia="zh-CN"/>
        </w:rPr>
      </w:pPr>
      <w:bookmarkStart w:id="17" w:name="_Toc963"/>
      <w:bookmarkStart w:id="18" w:name="_Toc11649"/>
      <w:r>
        <w:rPr>
          <w:rFonts w:hint="eastAsia"/>
          <w:lang w:val="en-US" w:eastAsia="zh-CN"/>
        </w:rPr>
        <w:t>二、前后端打包</w:t>
      </w:r>
      <w:bookmarkEnd w:id="17"/>
      <w:bookmarkEnd w:id="18"/>
    </w:p>
    <w:p>
      <w:pPr>
        <w:pStyle w:val="3"/>
        <w:bidi w:val="0"/>
        <w:rPr>
          <w:rFonts w:hint="eastAsia"/>
          <w:lang w:val="en-US" w:eastAsia="zh-CN"/>
        </w:rPr>
      </w:pPr>
      <w:bookmarkStart w:id="19" w:name="_Toc12556"/>
      <w:bookmarkStart w:id="20" w:name="_Toc29953"/>
      <w:r>
        <w:rPr>
          <w:rFonts w:hint="eastAsia"/>
          <w:lang w:val="en-US" w:eastAsia="zh-CN"/>
        </w:rPr>
        <w:t>1、前端打包（dist）npm run build</w:t>
      </w:r>
      <w:bookmarkEnd w:id="19"/>
      <w:bookmarkEnd w:id="20"/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(项目包中默认是localhost，如要部署服务器，请在“src/utils/api.js”路径下修改baseURL)</w:t>
      </w:r>
    </w:p>
    <w:p>
      <w:pPr>
        <w:bidi w:val="0"/>
        <w:jc w:val="left"/>
        <w:rPr>
          <w:rFonts w:hint="default" w:ascii="宋体" w:hAnsi="宋体"/>
          <w:b/>
          <w:bCs/>
          <w:kern w:val="44"/>
          <w:szCs w:val="44"/>
          <w:lang w:val="en-US" w:eastAsia="zh-CN"/>
        </w:rPr>
      </w:pPr>
      <w:r>
        <w:rPr>
          <w:rFonts w:hint="eastAsia"/>
          <w:lang w:val="en-US" w:eastAsia="zh-CN"/>
        </w:rPr>
        <w:t>(还有src/view/overview/RegionOverview（534行）中的请求路径进行修改)</w:t>
      </w:r>
      <w:r>
        <w:rPr>
          <w:rFonts w:hint="default" w:ascii="宋体" w:hAnsi="宋体"/>
          <w:b/>
          <w:bCs/>
          <w:kern w:val="44"/>
          <w:szCs w:val="44"/>
          <w:lang w:val="en-US" w:eastAsia="zh-CN"/>
        </w:rPr>
        <w:drawing>
          <wp:inline distT="0" distB="0" distL="114300" distR="114300">
            <wp:extent cx="5180965" cy="3093085"/>
            <wp:effectExtent l="0" t="0" r="635" b="5715"/>
            <wp:docPr id="17" name="图片 17" descr="联想截图_2023091215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联想截图_202309121518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两个路径都修改后，npm run build, 打包为dist</w:t>
      </w:r>
    </w:p>
    <w:p>
      <w:pPr>
        <w:jc w:val="left"/>
        <w:outlineLvl w:val="9"/>
        <w:rPr>
          <w:rFonts w:hint="default" w:ascii="宋体" w:hAnsi="宋体"/>
          <w:b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/>
          <w:kern w:val="44"/>
          <w:sz w:val="28"/>
          <w:szCs w:val="44"/>
          <w:lang w:val="en-US" w:eastAsia="zh-CN"/>
        </w:rPr>
        <w:drawing>
          <wp:inline distT="0" distB="0" distL="114300" distR="114300">
            <wp:extent cx="4526280" cy="2702560"/>
            <wp:effectExtent l="0" t="0" r="7620" b="2540"/>
            <wp:docPr id="8" name="图片 8" descr="联想截图_20230912110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联想截图_202309121109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21" w:name="_Toc9852"/>
      <w:bookmarkStart w:id="22" w:name="_Toc13619"/>
      <w:r>
        <w:rPr>
          <w:rFonts w:hint="eastAsia"/>
          <w:lang w:val="en-US" w:eastAsia="zh-CN"/>
        </w:rPr>
        <w:t>2.后端打包jar包</w:t>
      </w:r>
      <w:bookmarkEnd w:id="21"/>
      <w:bookmarkEnd w:id="22"/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Jar包打包；使用IDEA打开项目，点击右侧栏目里的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Maven--&gt;package；将其打包为JAR包，看到build success字样表示其打包成功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/>
          <w:b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3143885"/>
            <wp:effectExtent l="0" t="0" r="3810" b="5715"/>
            <wp:docPr id="10" name="图片 10" descr="联想截图_2023091211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联想截图_202309121121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23" w:name="_Toc4901"/>
      <w:bookmarkStart w:id="24" w:name="_Toc2764"/>
      <w:r>
        <w:rPr>
          <w:rFonts w:hint="eastAsia"/>
          <w:lang w:val="en-US" w:eastAsia="zh-CN"/>
        </w:rPr>
        <w:t>三、项目部署</w:t>
      </w:r>
      <w:bookmarkEnd w:id="2"/>
      <w:bookmarkEnd w:id="3"/>
      <w:bookmarkEnd w:id="4"/>
      <w:bookmarkEnd w:id="5"/>
      <w:bookmarkEnd w:id="23"/>
      <w:bookmarkEnd w:id="24"/>
    </w:p>
    <w:p>
      <w:pPr>
        <w:pStyle w:val="3"/>
        <w:bidi w:val="0"/>
        <w:rPr>
          <w:rFonts w:hint="default"/>
          <w:lang w:val="en-US" w:eastAsia="zh-CN"/>
        </w:rPr>
      </w:pPr>
      <w:bookmarkStart w:id="25" w:name="_Toc16041"/>
      <w:bookmarkStart w:id="26" w:name="_Toc4522"/>
      <w:r>
        <w:rPr>
          <w:rFonts w:hint="eastAsia"/>
          <w:lang w:val="en-US" w:eastAsia="zh-CN"/>
        </w:rPr>
        <w:t>1&gt;后端部署</w:t>
      </w:r>
      <w:bookmarkEnd w:id="25"/>
      <w:bookmarkEnd w:id="26"/>
    </w:p>
    <w:p>
      <w:pPr>
        <w:pStyle w:val="4"/>
        <w:bidi w:val="0"/>
      </w:pPr>
      <w:bookmarkStart w:id="27" w:name="_Toc18307"/>
      <w:r>
        <w:rPr>
          <w:rFonts w:hint="eastAsia"/>
          <w:lang w:val="en-US" w:eastAsia="zh-CN"/>
        </w:rPr>
        <w:t>1.</w:t>
      </w:r>
      <w:r>
        <w:t>查询JDK可用版本</w:t>
      </w:r>
      <w:bookmarkEnd w:id="27"/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lang w:val="en-US" w:eastAsia="zh-CN"/>
        </w:rPr>
      </w:pPr>
      <w:r>
        <w:rPr>
          <w:rStyle w:val="12"/>
        </w:rPr>
        <w:t>yum search java | grep -i --color JDK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129530" cy="2298700"/>
            <wp:effectExtent l="0" t="0" r="0" b="0"/>
            <wp:docPr id="11" name="图片 11" descr="联想截图_2023091211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联想截图_20230912114407"/>
                    <pic:cNvPicPr>
                      <a:picLocks noChangeAspect="1"/>
                    </pic:cNvPicPr>
                  </pic:nvPicPr>
                  <pic:blipFill>
                    <a:blip r:embed="rId13"/>
                    <a:srcRect r="2710" b="57804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25164"/>
      <w:r>
        <w:rPr>
          <w:rFonts w:hint="eastAsia"/>
          <w:lang w:val="en-US" w:eastAsia="zh-CN"/>
        </w:rPr>
        <w:t>2.安装JDK1.8</w:t>
      </w:r>
      <w:bookmarkEnd w:id="28"/>
      <w:r>
        <w:rPr>
          <w:rFonts w:hint="eastAsia"/>
          <w:lang w:val="en-US" w:eastAsia="zh-CN"/>
        </w:rPr>
        <w:t xml:space="preserve"> 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rPr>
          <w:rFonts w:hint="eastAsia" w:cs="宋体"/>
          <w:sz w:val="21"/>
          <w:szCs w:val="21"/>
          <w:lang w:val="en-US" w:eastAsia="zh-CN"/>
        </w:rPr>
        <w:t xml:space="preserve"> </w:t>
      </w:r>
      <w:r>
        <w:rPr>
          <w:rStyle w:val="12"/>
        </w:rPr>
        <w:t>yum  install  -y  java-1.8.0-openjdk.x86_64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输入：java，查看是否安装成功，如有输出则已成功安装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155565" cy="1378585"/>
            <wp:effectExtent l="0" t="0" r="0" b="0"/>
            <wp:docPr id="12" name="图片 12" descr="联想截图_2023091211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联想截图_20230912114541"/>
                    <pic:cNvPicPr>
                      <a:picLocks noChangeAspect="1"/>
                    </pic:cNvPicPr>
                  </pic:nvPicPr>
                  <pic:blipFill>
                    <a:blip r:embed="rId14"/>
                    <a:srcRect r="2110" b="47484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9" w:name="_Toc18910"/>
      <w:r>
        <w:rPr>
          <w:rFonts w:hint="eastAsia"/>
          <w:lang w:val="en-US" w:eastAsia="zh-CN"/>
        </w:rPr>
        <w:t>3.将后端的Jar包传输到云服务器：</w:t>
      </w:r>
      <w:bookmarkEnd w:id="29"/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使用WinSCP，建立连接，将jar包传输到/etc/CompanySys/jar中,并将项目改名为prj09.jar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7165" cy="1814830"/>
            <wp:effectExtent l="0" t="0" r="0" b="0"/>
            <wp:docPr id="13" name="图片 13" descr="联想截图_20230912114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联想截图_20230912114725"/>
                    <pic:cNvPicPr>
                      <a:picLocks noChangeAspect="1"/>
                    </pic:cNvPicPr>
                  </pic:nvPicPr>
                  <pic:blipFill>
                    <a:blip r:embed="rId15"/>
                    <a:srcRect r="289" b="6127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0" w:name="_Toc25748"/>
      <w:r>
        <w:rPr>
          <w:rFonts w:hint="eastAsia"/>
          <w:lang w:val="en-US" w:eastAsia="zh-CN"/>
        </w:rPr>
        <w:t>4.解压jar包：</w:t>
      </w:r>
      <w:bookmarkEnd w:id="30"/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进入到压缩包所在目录，执行以下操作之一：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1&gt;java -jar Englishstaus.jar：当前ssh窗口被锁定，不可进行其它操作，ctrl + c或直接关闭窗口停止程序；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2&gt;java -jar Englishstaus.jar &amp;： 当前ssh窗口不被锁定，可进行其它操作，当窗口关闭时，程序退出；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3&gt;nohup java -jar Englishstaus.jar &amp;：后台挂起程序，当账户退出或终端关闭时程序停止，日志文件存储在当前目录的nohup.out文件中；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left"/>
        <w:rPr>
          <w:rFonts w:hint="eastAsia" w:ascii="宋体" w:hAnsi="宋体" w:eastAsia="宋体" w:cs="宋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4&gt;</w:t>
      </w: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nohup java -jar prj09.jar &gt; log.txt &amp;</w:t>
      </w:r>
      <w:r>
        <w:rPr>
          <w:rFonts w:hint="eastAsia" w:ascii="宋体" w:hAnsi="宋体" w:eastAsia="宋体" w:cs="宋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：指定输出日志到log.txt文件,后台挂起程序,当账户退出或终端关闭时,程序仍然运行；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left"/>
        <w:rPr>
          <w:rFonts w:hint="eastAsia" w:ascii="宋体" w:hAnsi="宋体" w:eastAsia="宋体" w:cs="宋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spacing w:line="360" w:lineRule="auto"/>
        <w:jc w:val="left"/>
        <w:rPr>
          <w:rFonts w:hint="default" w:ascii="宋体" w:hAnsi="宋体" w:eastAsia="宋体" w:cs="宋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我们选用第4个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jc w:val="both"/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10810" cy="718185"/>
            <wp:effectExtent l="0" t="0" r="0" b="0"/>
            <wp:docPr id="14" name="图片 14" descr="联想截图_2023091211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联想截图_20230912115248"/>
                    <pic:cNvPicPr>
                      <a:picLocks noChangeAspect="1"/>
                    </pic:cNvPicPr>
                  </pic:nvPicPr>
                  <pic:blipFill>
                    <a:blip r:embed="rId16"/>
                    <a:srcRect l="157" t="38679" r="904" b="33962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jc w:val="both"/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1" w:name="_Toc29857"/>
      <w:r>
        <w:rPr>
          <w:rFonts w:hint="eastAsia"/>
          <w:lang w:val="en-US" w:eastAsia="zh-CN"/>
        </w:rPr>
        <w:t>5.查看端口占用情况，检查项目是否已运行：</w:t>
      </w:r>
      <w:bookmarkEnd w:id="31"/>
    </w:p>
    <w:p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2"/>
          <w:rFonts w:hint="eastAsia" w:ascii="宋体" w:hAnsi="宋体" w:eastAsia="宋体" w:cs="宋体"/>
          <w:sz w:val="21"/>
          <w:szCs w:val="21"/>
        </w:rPr>
        <w:t>Ps</w:t>
      </w:r>
      <w:r>
        <w:rPr>
          <w:rStyle w:val="12"/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processstatus</w:t>
      </w:r>
      <w:r>
        <w:rPr>
          <w:rStyle w:val="12"/>
          <w:rFonts w:hint="eastAsia" w:ascii="宋体" w:hAnsi="宋体" w:eastAsia="宋体" w:cs="宋体"/>
          <w:sz w:val="21"/>
          <w:szCs w:val="21"/>
        </w:rPr>
        <w:t xml:space="preserve"> aux</w:t>
      </w:r>
      <w:r>
        <w:rPr>
          <w:rStyle w:val="12"/>
          <w:rFonts w:hint="eastAsia" w:ascii="宋体" w:hAnsi="宋体" w:eastAsia="宋体" w:cs="宋体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1"/>
          <w:szCs w:val="21"/>
        </w:rPr>
        <w:t>用于报告当前系统的进程状态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firstLine="210" w:firstLineChars="1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显示终端上的所有进程，包括其他用户的进程</w:t>
      </w:r>
    </w:p>
    <w:p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2"/>
          <w:rFonts w:hint="eastAsia" w:ascii="宋体" w:hAnsi="宋体" w:eastAsia="宋体" w:cs="宋体"/>
          <w:sz w:val="21"/>
          <w:szCs w:val="21"/>
        </w:rPr>
        <w:t>lsof</w:t>
      </w:r>
      <w:r>
        <w:rPr>
          <w:rFonts w:hint="eastAsia" w:ascii="宋体" w:hAnsi="宋体" w:eastAsia="宋体" w:cs="宋体"/>
          <w:sz w:val="21"/>
          <w:szCs w:val="21"/>
        </w:rPr>
        <w:t>(list open files)</w:t>
      </w:r>
      <w:r>
        <w:rPr>
          <w:rStyle w:val="12"/>
          <w:rFonts w:hint="eastAsia" w:ascii="宋体" w:hAnsi="宋体" w:eastAsia="宋体" w:cs="宋体"/>
          <w:sz w:val="21"/>
          <w:szCs w:val="21"/>
        </w:rPr>
        <w:t xml:space="preserve"> -i:</w:t>
      </w:r>
      <w:r>
        <w:rPr>
          <w:rStyle w:val="12"/>
          <w:rFonts w:hint="eastAsia" w:ascii="宋体" w:hAnsi="宋体" w:eastAsia="宋体" w:cs="宋体"/>
          <w:sz w:val="21"/>
          <w:szCs w:val="21"/>
          <w:lang w:val="en-US" w:eastAsia="zh-CN"/>
        </w:rPr>
        <w:t>80</w:t>
      </w:r>
      <w:r>
        <w:rPr>
          <w:rStyle w:val="12"/>
          <w:rFonts w:hint="eastAsia" w:cs="宋体"/>
          <w:sz w:val="21"/>
          <w:szCs w:val="21"/>
          <w:lang w:val="en-US" w:eastAsia="zh-CN"/>
        </w:rPr>
        <w:t>82</w:t>
      </w:r>
      <w:r>
        <w:rPr>
          <w:rStyle w:val="12"/>
          <w:rFonts w:hint="eastAsia" w:ascii="宋体" w:hAnsi="宋体" w:eastAsia="宋体" w:cs="宋体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sz w:val="21"/>
          <w:szCs w:val="21"/>
        </w:rPr>
        <w:t>查看服务器 80</w:t>
      </w:r>
      <w:r>
        <w:rPr>
          <w:rFonts w:hint="eastAsia" w:cs="宋体"/>
          <w:sz w:val="21"/>
          <w:szCs w:val="21"/>
          <w:lang w:val="en-US" w:eastAsia="zh-CN"/>
        </w:rPr>
        <w:t>82</w:t>
      </w:r>
      <w:r>
        <w:rPr>
          <w:rFonts w:hint="eastAsia" w:ascii="宋体" w:hAnsi="宋体" w:eastAsia="宋体" w:cs="宋体"/>
          <w:sz w:val="21"/>
          <w:szCs w:val="21"/>
        </w:rPr>
        <w:t xml:space="preserve"> 端口的占用情况：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sz w:val="21"/>
          <w:szCs w:val="21"/>
          <w:lang w:val="en-US" w:eastAsia="zh-CN"/>
        </w:rPr>
      </w:pPr>
      <w:r>
        <w:rPr>
          <w:rFonts w:hint="eastAsia" w:cs="宋体"/>
          <w:sz w:val="21"/>
          <w:szCs w:val="21"/>
          <w:lang w:val="en-US" w:eastAsia="zh-CN"/>
        </w:rPr>
        <w:t>优点：解压jar包时，使用的是第四条指令，所以无需重复解压，解压一次即可持续运行。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cs="宋体"/>
          <w:sz w:val="21"/>
          <w:szCs w:val="21"/>
          <w:lang w:val="en-US" w:eastAsia="zh-CN"/>
        </w:rPr>
      </w:pPr>
      <w:r>
        <w:rPr>
          <w:rFonts w:hint="default" w:cs="宋体"/>
          <w:sz w:val="21"/>
          <w:szCs w:val="21"/>
          <w:lang w:val="en-US" w:eastAsia="zh-CN"/>
        </w:rPr>
        <w:drawing>
          <wp:inline distT="0" distB="0" distL="114300" distR="114300">
            <wp:extent cx="5271135" cy="1132840"/>
            <wp:effectExtent l="0" t="0" r="0" b="0"/>
            <wp:docPr id="15" name="图片 15" descr="联想截图_2023091211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联想截图_20230912115141"/>
                    <pic:cNvPicPr>
                      <a:picLocks noChangeAspect="1"/>
                    </pic:cNvPicPr>
                  </pic:nvPicPr>
                  <pic:blipFill>
                    <a:blip r:embed="rId17"/>
                    <a:srcRect l="-84" t="568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bookmarkStart w:id="32" w:name="_Toc7763"/>
      <w:bookmarkStart w:id="33" w:name="_Toc26263"/>
      <w:r>
        <w:rPr>
          <w:rFonts w:hint="eastAsia"/>
          <w:lang w:val="en-US" w:eastAsia="zh-CN"/>
        </w:rPr>
        <w:t>前端部署</w:t>
      </w:r>
      <w:bookmarkEnd w:id="32"/>
      <w:bookmarkEnd w:id="33"/>
    </w:p>
    <w:p>
      <w:pPr>
        <w:pStyle w:val="4"/>
        <w:bidi w:val="0"/>
        <w:rPr>
          <w:rFonts w:hint="default"/>
          <w:lang w:val="en-US" w:eastAsia="zh-CN"/>
        </w:rPr>
      </w:pPr>
      <w:bookmarkStart w:id="34" w:name="_Toc8782"/>
      <w:r>
        <w:rPr>
          <w:rFonts w:hint="eastAsia"/>
          <w:lang w:val="en-US" w:eastAsia="zh-CN"/>
        </w:rPr>
        <w:t>1.将dist文件夹上传到云服务器</w:t>
      </w:r>
      <w:bookmarkEnd w:id="34"/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409440" cy="3919220"/>
            <wp:effectExtent l="0" t="0" r="10160" b="5080"/>
            <wp:docPr id="16" name="图片 16" descr="联想截图_2023091214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联想截图_202309121433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35" w:name="_Toc4754"/>
      <w:r>
        <w:rPr>
          <w:rFonts w:hint="eastAsia"/>
          <w:lang w:val="en-US" w:eastAsia="zh-CN"/>
        </w:rPr>
        <w:t>2.安装nginx环境：</w:t>
      </w:r>
      <w:bookmarkEnd w:id="35"/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参考网站：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"https://developer.aliyun.com/article/1081061?spm=a2c6h.24874632.expert-profile.68.6dfb5c20iOXKud"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【服务器环境搭建】Linux安装Nginx-阿里云开发者社区 (aliyun.com)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bidi w:val="0"/>
        <w:rPr>
          <w:rFonts w:hint="default"/>
          <w:lang w:val="en-US" w:eastAsia="zh-CN"/>
        </w:rPr>
      </w:pPr>
      <w:bookmarkStart w:id="36" w:name="_Toc3839"/>
      <w:r>
        <w:rPr>
          <w:rFonts w:hint="eastAsia"/>
          <w:lang w:val="en-US" w:eastAsia="zh-CN"/>
        </w:rPr>
        <w:t>3.修改nginx配置：</w:t>
      </w:r>
      <w:bookmarkEnd w:id="36"/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1.将nginx的server改为服务器IP，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2.监听窗口改为8000，（默认是80，但80是http端口，已经占用）</w:t>
      </w:r>
    </w:p>
    <w:p>
      <w:pPr>
        <w:bidi w:val="0"/>
        <w:rPr>
          <w:rFonts w:hint="default"/>
          <w:lang w:val="en-US" w:eastAsia="zh-CN"/>
        </w:rPr>
      </w:pPr>
      <w:bookmarkStart w:id="37" w:name="_Toc19386"/>
      <w:r>
        <w:rPr>
          <w:rFonts w:hint="eastAsia"/>
          <w:lang w:val="en-US" w:eastAsia="zh-CN"/>
        </w:rPr>
        <w:t>3.将localtion中的root 改为dist的绝对路径</w:t>
      </w:r>
      <w:bookmarkEnd w:id="37"/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b/>
          <w:bCs/>
          <w:sz w:val="32"/>
          <w:szCs w:val="40"/>
        </w:rPr>
      </w:pPr>
      <w:bookmarkStart w:id="38" w:name="_GoBack"/>
      <w:r>
        <w:rPr>
          <w:rFonts w:hint="eastAsia"/>
          <w:b/>
          <w:bCs/>
          <w:sz w:val="40"/>
          <w:szCs w:val="48"/>
          <w:lang w:val="en-US" w:eastAsia="zh-CN"/>
        </w:rPr>
        <w:t>至此，项目部署完成</w:t>
      </w:r>
    </w:p>
    <w:bookmarkEnd w:id="38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B95F15"/>
    <w:multiLevelType w:val="singleLevel"/>
    <w:tmpl w:val="81B95F15"/>
    <w:lvl w:ilvl="0" w:tentative="0">
      <w:start w:val="2"/>
      <w:numFmt w:val="decimal"/>
      <w:suff w:val="nothing"/>
      <w:lvlText w:val="%1&gt;"/>
      <w:lvlJc w:val="left"/>
    </w:lvl>
  </w:abstractNum>
  <w:abstractNum w:abstractNumId="1">
    <w:nsid w:val="EEA8B16C"/>
    <w:multiLevelType w:val="singleLevel"/>
    <w:tmpl w:val="EEA8B16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54CBD30"/>
    <w:multiLevelType w:val="singleLevel"/>
    <w:tmpl w:val="F54CBD3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7153098B"/>
    <w:multiLevelType w:val="singleLevel"/>
    <w:tmpl w:val="715309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B05B508"/>
    <w:multiLevelType w:val="singleLevel"/>
    <w:tmpl w:val="7B05B5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BiMDdhMjRlYjUyYmYzZGI1MTU1MTZkYjU2MTFjYjAifQ=="/>
  </w:docVars>
  <w:rsids>
    <w:rsidRoot w:val="00000000"/>
    <w:rsid w:val="06363D6D"/>
    <w:rsid w:val="0900400C"/>
    <w:rsid w:val="0F382A4C"/>
    <w:rsid w:val="0F4A0CE6"/>
    <w:rsid w:val="0F87169C"/>
    <w:rsid w:val="120110E4"/>
    <w:rsid w:val="1458544C"/>
    <w:rsid w:val="1BBF1AF3"/>
    <w:rsid w:val="20CF20EF"/>
    <w:rsid w:val="25027629"/>
    <w:rsid w:val="308A2AF0"/>
    <w:rsid w:val="31510053"/>
    <w:rsid w:val="3A723E18"/>
    <w:rsid w:val="412D3EB3"/>
    <w:rsid w:val="414A06A7"/>
    <w:rsid w:val="46555130"/>
    <w:rsid w:val="485F48BF"/>
    <w:rsid w:val="4B7758A5"/>
    <w:rsid w:val="523D4107"/>
    <w:rsid w:val="53FC628E"/>
    <w:rsid w:val="54A468B0"/>
    <w:rsid w:val="58212FF6"/>
    <w:rsid w:val="686B035F"/>
    <w:rsid w:val="6A5D4556"/>
    <w:rsid w:val="7E690A6A"/>
    <w:rsid w:val="7E747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Hyperlink"/>
    <w:unhideWhenUsed/>
    <w:qFormat/>
    <w:uiPriority w:val="99"/>
    <w:rPr>
      <w:color w:val="0000FF"/>
      <w:u w:val="single"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  <w:style w:type="paragraph" w:customStyle="1" w:styleId="14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977</Words>
  <Characters>1618</Characters>
  <Lines>0</Lines>
  <Paragraphs>0</Paragraphs>
  <TotalTime>7</TotalTime>
  <ScaleCrop>false</ScaleCrop>
  <LinksUpToDate>false</LinksUpToDate>
  <CharactersWithSpaces>1707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2023-09-12T02:33:00Z</dcterms:created>
  <dc:creator>forab</dc:creator>
  <cp:lastModifiedBy>羲和</cp:lastModifiedBy>
  <dcterms:modified xsi:type="dcterms:W3CDTF">2023-09-13T02:07:03Z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14807DC20EB04B1FA8168403CA2317D3_12</vt:lpwstr>
  </property>
</Properties>
</file>