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Times" w:cs="Times" w:eastAsia="Times" w:hAnsi="Times"/>
        </w:rPr>
      </w:pPr>
      <w:bookmarkStart w:colFirst="0" w:colLast="0" w:name="_heading=h.thfsg4n8828j" w:id="0"/>
      <w:bookmarkEnd w:id="0"/>
      <w:r w:rsidDel="00000000" w:rsidR="00000000" w:rsidRPr="00000000">
        <w:rPr>
          <w:rFonts w:ascii="Times" w:cs="Times" w:eastAsia="Times" w:hAnsi="Times"/>
          <w:rtl w:val="0"/>
        </w:rPr>
        <w:t xml:space="preserve">Introduction:</w:t>
      </w:r>
    </w:p>
    <w:p w:rsidR="00000000" w:rsidDel="00000000" w:rsidP="00000000" w:rsidRDefault="00000000" w:rsidRPr="00000000" w14:paraId="00000002">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Based on the context, as a data optimization consultant hired by the Luton Smart City Initiative, I took on the task of optimizing logistics operations for a central warehouse with the goal of shipping 300 orders per day.</w:t>
      </w:r>
    </w:p>
    <w:p w:rsidR="00000000" w:rsidDel="00000000" w:rsidP="00000000" w:rsidRDefault="00000000" w:rsidRPr="00000000" w14:paraId="00000003">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4">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My task in this project was not just to deliver the goods, but to build a comprehensive solution that included 4 main technical items: First, efficient container resource allocation using Linear Programming model. Second, optimal route design using Network Analysis. Third, delay risk prediction using Decision Tree algorithm. And finally, support management decision making based on Branch and Bound strategy.</w:t>
      </w:r>
    </w:p>
    <w:p w:rsidR="00000000" w:rsidDel="00000000" w:rsidP="00000000" w:rsidRDefault="00000000" w:rsidRPr="00000000" w14:paraId="00000005">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6">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But, before applying any mathematical model, I needed to ensure an ethical framework for the input data."</w:t>
      </w:r>
    </w:p>
    <w:p w:rsidR="00000000" w:rsidDel="00000000" w:rsidP="00000000" w:rsidRDefault="00000000" w:rsidRPr="00000000" w14:paraId="00000007">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And because the application of technology in Logistics always comes with a 'privacy paradox'.</w:t>
      </w:r>
    </w:p>
    <w:p w:rsidR="00000000" w:rsidDel="00000000" w:rsidP="00000000" w:rsidRDefault="00000000" w:rsidRPr="00000000" w14:paraId="00000009">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A">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Based on research published in (2023) [1], when I collect data on 'Traffic Volume' or 'Time of Day' to predict delays, the biggest risk is to accidentally reveal the travel habits of drivers or citizens participating in traffic, leading to the risk of privacy invasion.</w:t>
      </w:r>
    </w:p>
    <w:p w:rsidR="00000000" w:rsidDel="00000000" w:rsidP="00000000" w:rsidRDefault="00000000" w:rsidRPr="00000000" w14:paraId="0000000B">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C">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Therefore, my data processing process is designed to strictly adhere to the 'Privacy by Design' principle, proposed by Daoudagh et al. (2021) [2].</w:t>
      </w:r>
    </w:p>
    <w:p w:rsidR="00000000" w:rsidDel="00000000" w:rsidP="00000000" w:rsidRDefault="00000000" w:rsidRPr="00000000" w14:paraId="0000000D">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E">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This ensures that any optimization solutions I come up with below will operate within the framework of General Data Protection Regulation: Collect only necessary data, be transparent about the purpose of use.</w:t>
      </w:r>
    </w:p>
    <w:p w:rsidR="00000000" w:rsidDel="00000000" w:rsidP="00000000" w:rsidRDefault="00000000" w:rsidRPr="00000000" w14:paraId="0000000F">
      <w:pPr>
        <w:pStyle w:val="Heading1"/>
        <w:spacing w:line="360" w:lineRule="auto"/>
        <w:rPr>
          <w:rFonts w:ascii="Times" w:cs="Times" w:eastAsia="Times" w:hAnsi="Times"/>
        </w:rPr>
      </w:pPr>
      <w:bookmarkStart w:colFirst="0" w:colLast="0" w:name="_heading=h.c2zvzy88x42i" w:id="1"/>
      <w:bookmarkEnd w:id="1"/>
      <w:r w:rsidDel="00000000" w:rsidR="00000000" w:rsidRPr="00000000">
        <w:rPr>
          <w:rFonts w:ascii="Times" w:cs="Times" w:eastAsia="Times" w:hAnsi="Times"/>
          <w:rtl w:val="0"/>
        </w:rPr>
        <w:t xml:space="preserve">Part 1: Resources allocation</w:t>
      </w:r>
    </w:p>
    <w:p w:rsidR="00000000" w:rsidDel="00000000" w:rsidP="00000000" w:rsidRDefault="00000000" w:rsidRPr="00000000" w14:paraId="00000010">
      <w:pPr>
        <w:pStyle w:val="Heading2"/>
        <w:spacing w:line="360" w:lineRule="auto"/>
        <w:rPr>
          <w:rFonts w:ascii="Times" w:cs="Times" w:eastAsia="Times" w:hAnsi="Times"/>
          <w:color w:val="5f6368"/>
          <w:sz w:val="18"/>
          <w:szCs w:val="18"/>
        </w:rPr>
      </w:pPr>
      <w:bookmarkStart w:colFirst="0" w:colLast="0" w:name="_heading=h.y359zwi5wta7" w:id="2"/>
      <w:bookmarkEnd w:id="2"/>
      <w:r w:rsidDel="00000000" w:rsidR="00000000" w:rsidRPr="00000000">
        <w:rPr>
          <w:rFonts w:ascii="Times" w:cs="Times" w:eastAsia="Times" w:hAnsi="Times"/>
          <w:rtl w:val="0"/>
        </w:rPr>
        <w:t xml:space="preserve">SLIDE 1: MATHEMATICAL FORMULATION</w:t>
      </w:r>
      <w:r w:rsidDel="00000000" w:rsidR="00000000" w:rsidRPr="00000000">
        <w:rPr>
          <w:rtl w:val="0"/>
        </w:rPr>
      </w:r>
    </w:p>
    <w:p w:rsidR="00000000" w:rsidDel="00000000" w:rsidP="00000000" w:rsidRDefault="00000000" w:rsidRPr="00000000" w14:paraId="00000011">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"Moving to the first category: Container Resource Allocation.</w:t>
      </w:r>
    </w:p>
    <w:p w:rsidR="00000000" w:rsidDel="00000000" w:rsidP="00000000" w:rsidRDefault="00000000" w:rsidRPr="00000000" w14:paraId="00000012">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The goal is to determine the exact number of containers of each type to maximize the shipping volume.</w:t>
      </w:r>
    </w:p>
    <w:p w:rsidR="00000000" w:rsidDel="00000000" w:rsidP="00000000" w:rsidRDefault="00000000" w:rsidRPr="00000000" w14:paraId="00000013">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 solve this, I use the Integer Linear Programming model. The reason why i find this method efficient, because according to research in (2021), it is confirmed that Linear Programming is the most effective tool to optimize transportation costs when subject to strict resource constraints.</w:t>
      </w:r>
    </w:p>
    <w:p w:rsidR="00000000" w:rsidDel="00000000" w:rsidP="00000000" w:rsidRDefault="00000000" w:rsidRPr="00000000" w14:paraId="00000014">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As shown on the screen:</w:t>
      </w:r>
    </w:p>
    <w:p w:rsidR="00000000" w:rsidDel="00000000" w:rsidP="00000000" w:rsidRDefault="00000000" w:rsidRPr="00000000" w14:paraId="00000015">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The objective function is to Maximize Total Volume. At the same time, we must comply with 3 constraints: Budget (£2,500), Weight (3,000kg) and availability.</w:t>
      </w:r>
    </w:p>
    <w:p w:rsidR="00000000" w:rsidDel="00000000" w:rsidP="00000000" w:rsidRDefault="00000000" w:rsidRPr="00000000" w14:paraId="00000016">
      <w:pPr>
        <w:spacing w:line="360" w:lineRule="auto"/>
        <w:rPr>
          <w:rFonts w:ascii="Times" w:cs="Times" w:eastAsia="Times" w:hAnsi="Times"/>
          <w:sz w:val="32"/>
          <w:szCs w:val="32"/>
        </w:rPr>
      </w:pPr>
      <w:r w:rsidDel="00000000" w:rsidR="00000000" w:rsidRPr="00000000">
        <w:rPr>
          <w:rFonts w:ascii="Times" w:cs="Times" w:eastAsia="Times" w:hAnsi="Times"/>
          <w:sz w:val="26"/>
          <w:szCs w:val="26"/>
          <w:rtl w:val="0"/>
        </w:rPr>
        <w:t xml:space="preserve">In particular, I set the variable to Integer to ensure realistic results, there is no such thing as renting 'half' of a container."</w:t>
      </w:r>
      <w:r w:rsidDel="00000000" w:rsidR="00000000" w:rsidRPr="00000000">
        <w:rPr>
          <w:rtl w:val="0"/>
        </w:rPr>
      </w:r>
    </w:p>
    <w:p w:rsidR="00000000" w:rsidDel="00000000" w:rsidP="00000000" w:rsidRDefault="00000000" w:rsidRPr="00000000" w14:paraId="00000017">
      <w:pPr>
        <w:pStyle w:val="Heading2"/>
        <w:spacing w:line="360" w:lineRule="auto"/>
        <w:rPr>
          <w:rFonts w:ascii="Times" w:cs="Times" w:eastAsia="Times" w:hAnsi="Times"/>
        </w:rPr>
      </w:pPr>
      <w:bookmarkStart w:colFirst="0" w:colLast="0" w:name="_heading=h.2vwwznabrqjr" w:id="3"/>
      <w:bookmarkEnd w:id="3"/>
      <w:r w:rsidDel="00000000" w:rsidR="00000000" w:rsidRPr="00000000">
        <w:rPr>
          <w:rFonts w:ascii="Times" w:cs="Times" w:eastAsia="Times" w:hAnsi="Times"/>
          <w:rtl w:val="0"/>
        </w:rPr>
        <w:t xml:space="preserve">SLIDE 2: OPTIMISATION RESULTS &amp; INSIGHTS</w:t>
      </w:r>
    </w:p>
    <w:p w:rsidR="00000000" w:rsidDel="00000000" w:rsidP="00000000" w:rsidRDefault="00000000" w:rsidRPr="00000000" w14:paraId="00000018">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 So to understand the logic of the algorithm I visualized the Solver result in Power BI. From there, I would make a recommendation for the city:</w:t>
      </w:r>
    </w:p>
    <w:p w:rsidR="00000000" w:rsidDel="00000000" w:rsidP="00000000" w:rsidRDefault="00000000" w:rsidRPr="00000000" w14:paraId="00000019">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 terms of selection logic: The algorithm prioritized 'efficiency'. It found that the Insulated Large Containers provided the best 'volume to weight' ratio, so it prioritized selecting the maximum of all 6 of these first, then filling the remaining 5 with standard sized containers.</w:t>
      </w:r>
    </w:p>
    <w:p w:rsidR="00000000" w:rsidDel="00000000" w:rsidP="00000000" w:rsidRDefault="00000000" w:rsidRPr="00000000" w14:paraId="0000001A">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 terms of management implications: Please look at the two clock graphs. Although we have reached 100% of the Allowable Load (3,000kg); We have only spent 56.4% of the budget. This proves we are operating at full capacity while saving the City £1,090 per day.</w:t>
      </w:r>
    </w:p>
    <w:p w:rsidR="00000000" w:rsidDel="00000000" w:rsidP="00000000" w:rsidRDefault="00000000" w:rsidRPr="00000000" w14:paraId="0000001B">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Overall it best to deploy a fleet of 11 Containers (6 Large and 5 Standard).</w:t>
      </w:r>
    </w:p>
    <w:p w:rsidR="00000000" w:rsidDel="00000000" w:rsidP="00000000" w:rsidRDefault="00000000" w:rsidRPr="00000000" w14:paraId="0000001C">
      <w:pPr>
        <w:pStyle w:val="Heading1"/>
        <w:spacing w:line="360" w:lineRule="auto"/>
        <w:rPr>
          <w:rFonts w:ascii="Times" w:cs="Times" w:eastAsia="Times" w:hAnsi="Times"/>
        </w:rPr>
      </w:pPr>
      <w:bookmarkStart w:colFirst="0" w:colLast="0" w:name="_heading=h.exjwkkmchfjh" w:id="4"/>
      <w:bookmarkEnd w:id="4"/>
      <w:r w:rsidDel="00000000" w:rsidR="00000000" w:rsidRPr="00000000">
        <w:rPr>
          <w:rFonts w:ascii="Times" w:cs="Times" w:eastAsia="Times" w:hAnsi="Times"/>
          <w:rtl w:val="0"/>
        </w:rPr>
        <w:t xml:space="preserve">Part 2: Route optimisation</w:t>
      </w:r>
    </w:p>
    <w:p w:rsidR="00000000" w:rsidDel="00000000" w:rsidP="00000000" w:rsidRDefault="00000000" w:rsidRPr="00000000" w14:paraId="0000001D">
      <w:pPr>
        <w:pStyle w:val="Heading2"/>
        <w:spacing w:line="360" w:lineRule="auto"/>
        <w:rPr>
          <w:rFonts w:ascii="Times" w:cs="Times" w:eastAsia="Times" w:hAnsi="Times"/>
        </w:rPr>
      </w:pPr>
      <w:bookmarkStart w:colFirst="0" w:colLast="0" w:name="_heading=h.576xpkcezw99" w:id="5"/>
      <w:bookmarkEnd w:id="5"/>
      <w:r w:rsidDel="00000000" w:rsidR="00000000" w:rsidRPr="00000000">
        <w:rPr>
          <w:rFonts w:ascii="Times" w:cs="Times" w:eastAsia="Times" w:hAnsi="Times"/>
          <w:rtl w:val="0"/>
        </w:rPr>
        <w:t xml:space="preserve">Slide 4:</w:t>
      </w:r>
    </w:p>
    <w:p w:rsidR="00000000" w:rsidDel="00000000" w:rsidP="00000000" w:rsidRDefault="00000000" w:rsidRPr="00000000" w14:paraId="0000001E">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Instead of leaving it to the automated algorithm, I chose a 2-step Heuristic method to ensure practicality.</w:t>
      </w:r>
    </w:p>
    <w:p w:rsidR="00000000" w:rsidDel="00000000" w:rsidP="00000000" w:rsidRDefault="00000000" w:rsidRPr="00000000" w14:paraId="0000001F">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Step 1, as use can see on the excel pic, I use Geographic Clustering to divide the map into 4 strategic zones. The goal is to Balance the load, ensuring that each driver is only responsible for a specific area, avoiding the situation of one driver doing too much, the other working too little.</w:t>
      </w:r>
    </w:p>
    <w:p w:rsidR="00000000" w:rsidDel="00000000" w:rsidP="00000000" w:rsidRDefault="00000000" w:rsidRPr="00000000" w14:paraId="00000020">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Step 2, in each cluster, I apply the Nearest Neighbor algorithm to find the shortest path between points. This strategy helps me control both factors: Fuel Cost and Driver Health.</w:t>
      </w:r>
    </w:p>
    <w:p w:rsidR="00000000" w:rsidDel="00000000" w:rsidP="00000000" w:rsidRDefault="00000000" w:rsidRPr="00000000" w14:paraId="00000021">
      <w:pPr>
        <w:pStyle w:val="Heading2"/>
        <w:spacing w:line="360" w:lineRule="auto"/>
        <w:rPr>
          <w:rFonts w:ascii="Times" w:cs="Times" w:eastAsia="Times" w:hAnsi="Times"/>
        </w:rPr>
      </w:pPr>
      <w:bookmarkStart w:colFirst="0" w:colLast="0" w:name="_heading=h.jtfeojute8ky" w:id="6"/>
      <w:bookmarkEnd w:id="6"/>
      <w:r w:rsidDel="00000000" w:rsidR="00000000" w:rsidRPr="00000000">
        <w:rPr>
          <w:rFonts w:ascii="Times" w:cs="Times" w:eastAsia="Times" w:hAnsi="Times"/>
          <w:rtl w:val="0"/>
        </w:rPr>
        <w:t xml:space="preserve">Slide 5:</w:t>
      </w:r>
    </w:p>
    <w:p w:rsidR="00000000" w:rsidDel="00000000" w:rsidP="00000000" w:rsidRDefault="00000000" w:rsidRPr="00000000" w14:paraId="00000022">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"The result of this strategy is what I call Scenario 1. As you can see on the network diagram, we have 4 separate, non-overlapping routes, and they radiate from the central depot. The total distance is 40.9 km.</w:t>
      </w:r>
    </w:p>
    <w:p w:rsidR="00000000" w:rsidDel="00000000" w:rsidP="00000000" w:rsidRDefault="00000000" w:rsidRPr="00000000" w14:paraId="00000023">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The strongest point of this method is Balance. No vehicle has to travel more than 12 km. This is an extremely safe and stable operating plan.</w:t>
      </w:r>
    </w:p>
    <w:p w:rsidR="00000000" w:rsidDel="00000000" w:rsidP="00000000" w:rsidRDefault="00000000" w:rsidRPr="00000000" w14:paraId="00000024">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However, as a consultant, I wonder: Is 40.9km the absolute minimum? To answer this question, I will use the Branch &amp; Bound algorithm to verify at the end.</w:t>
      </w:r>
    </w:p>
    <w:p w:rsidR="00000000" w:rsidDel="00000000" w:rsidP="00000000" w:rsidRDefault="00000000" w:rsidRPr="00000000" w14:paraId="00000025">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But before that, a short route is not enough if the car is stuck in traffic. We need to solve the next problem: Delay Prediction."</w:t>
      </w:r>
    </w:p>
    <w:p w:rsidR="00000000" w:rsidDel="00000000" w:rsidP="00000000" w:rsidRDefault="00000000" w:rsidRPr="00000000" w14:paraId="00000026">
      <w:pPr>
        <w:pStyle w:val="Heading1"/>
        <w:spacing w:line="360" w:lineRule="auto"/>
        <w:rPr>
          <w:rFonts w:ascii="Times" w:cs="Times" w:eastAsia="Times" w:hAnsi="Times"/>
        </w:rPr>
      </w:pPr>
      <w:bookmarkStart w:colFirst="0" w:colLast="0" w:name="_heading=h.a3vmjin9rh3g" w:id="7"/>
      <w:bookmarkEnd w:id="7"/>
      <w:r w:rsidDel="00000000" w:rsidR="00000000" w:rsidRPr="00000000">
        <w:rPr>
          <w:rFonts w:ascii="Times" w:cs="Times" w:eastAsia="Times" w:hAnsi="Times"/>
          <w:rtl w:val="0"/>
        </w:rPr>
        <w:t xml:space="preserve">Part 3: delay predict</w:t>
      </w:r>
    </w:p>
    <w:p w:rsidR="00000000" w:rsidDel="00000000" w:rsidP="00000000" w:rsidRDefault="00000000" w:rsidRPr="00000000" w14:paraId="00000027">
      <w:pPr>
        <w:pStyle w:val="Heading2"/>
        <w:spacing w:line="360" w:lineRule="auto"/>
        <w:rPr>
          <w:rFonts w:ascii="Times" w:cs="Times" w:eastAsia="Times" w:hAnsi="Times"/>
        </w:rPr>
      </w:pPr>
      <w:bookmarkStart w:colFirst="0" w:colLast="0" w:name="_heading=h.f31s4jcecolg" w:id="8"/>
      <w:bookmarkEnd w:id="8"/>
      <w:r w:rsidDel="00000000" w:rsidR="00000000" w:rsidRPr="00000000">
        <w:rPr>
          <w:rFonts w:ascii="Times" w:cs="Times" w:eastAsia="Times" w:hAnsi="Times"/>
          <w:rtl w:val="0"/>
        </w:rPr>
        <w:t xml:space="preserve">Slide 1:</w:t>
      </w:r>
    </w:p>
    <w:p w:rsidR="00000000" w:rsidDel="00000000" w:rsidP="00000000" w:rsidRDefault="00000000" w:rsidRPr="00000000" w14:paraId="00000028">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 chose the Decision Tree model. According to Song &amp; Lu (2015) [1], this is the optimal choice for businesses thanks to its transparency, which helps to clearly explain the cause of delay.</w:t>
      </w:r>
    </w:p>
    <w:p w:rsidR="00000000" w:rsidDel="00000000" w:rsidP="00000000" w:rsidRDefault="00000000" w:rsidRPr="00000000" w14:paraId="00000029">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However, to avoid overfitting, I applied Grid Search to optimize parameters scientifically. According to Ogunsanya [5], this technique helps to 'exhaust' the configurations to find the best set of parameters scientifically."</w:t>
      </w:r>
    </w:p>
    <w:p w:rsidR="00000000" w:rsidDel="00000000" w:rsidP="00000000" w:rsidRDefault="00000000" w:rsidRPr="00000000" w14:paraId="0000002A">
      <w:pPr>
        <w:spacing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"So the biggest problem when working with small data is low reliability. Therefore, I don’t look at the accuracy alone but use Cross-Validation to measure stability. As you can see in the chart, the default model only achieves an average accuracy of 41%. However, by applying Grid Search, the performance has improved to nearly 60%. This improvement is the clearest evidence for it effectiveness</w:t>
      </w:r>
    </w:p>
    <w:p w:rsidR="00000000" w:rsidDel="00000000" w:rsidP="00000000" w:rsidRDefault="00000000" w:rsidRPr="00000000" w14:paraId="0000002B">
      <w:pPr>
        <w:pStyle w:val="Heading2"/>
        <w:spacing w:line="360" w:lineRule="auto"/>
        <w:rPr>
          <w:rFonts w:ascii="Times" w:cs="Times" w:eastAsia="Times" w:hAnsi="Times"/>
        </w:rPr>
      </w:pPr>
      <w:bookmarkStart w:colFirst="0" w:colLast="0" w:name="_heading=h.dhd1wfut1fkb" w:id="9"/>
      <w:bookmarkEnd w:id="9"/>
      <w:r w:rsidDel="00000000" w:rsidR="00000000" w:rsidRPr="00000000">
        <w:rPr>
          <w:rFonts w:ascii="Times" w:cs="Times" w:eastAsia="Times" w:hAnsi="Times"/>
          <w:rtl w:val="0"/>
        </w:rPr>
        <w:t xml:space="preserve">Slide 2: </w:t>
      </w:r>
    </w:p>
    <w:p w:rsidR="00000000" w:rsidDel="00000000" w:rsidP="00000000" w:rsidRDefault="00000000" w:rsidRPr="00000000" w14:paraId="0000002C">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"But more important than accuracy is insight.</w:t>
      </w:r>
    </w:p>
    <w:p w:rsidR="00000000" w:rsidDel="00000000" w:rsidP="00000000" w:rsidRDefault="00000000" w:rsidRPr="00000000" w14:paraId="0000002D">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Look at the chart on the right. The model shows an undeniable fact: Traffic is the overwhelming factor, accounting for more than 80% of delays. This is completely consistent with a [3] study on the impact of congestion on urban logistics.</w:t>
      </w:r>
    </w:p>
    <w:p w:rsidR="00000000" w:rsidDel="00000000" w:rsidP="00000000" w:rsidRDefault="00000000" w:rsidRPr="00000000" w14:paraId="0000002E">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Based on that, I propose:  We cannot change traffic, but we can change schedules. Perishable Reefer Container orders must be moved to low traffic hours (like the afternoon). This is the most effective way to 'avoid' risks based on data."</w:t>
      </w:r>
    </w:p>
    <w:p w:rsidR="00000000" w:rsidDel="00000000" w:rsidP="00000000" w:rsidRDefault="00000000" w:rsidRPr="00000000" w14:paraId="0000002F">
      <w:pPr>
        <w:pStyle w:val="Heading1"/>
        <w:spacing w:after="240" w:before="240" w:line="360" w:lineRule="auto"/>
        <w:ind w:right="600"/>
        <w:rPr>
          <w:rFonts w:ascii="Times" w:cs="Times" w:eastAsia="Times" w:hAnsi="Times"/>
        </w:rPr>
      </w:pPr>
      <w:bookmarkStart w:colFirst="0" w:colLast="0" w:name="_heading=h.hrtto0lpyg6f" w:id="10"/>
      <w:bookmarkEnd w:id="10"/>
      <w:r w:rsidDel="00000000" w:rsidR="00000000" w:rsidRPr="00000000">
        <w:rPr>
          <w:rFonts w:ascii="Times" w:cs="Times" w:eastAsia="Times" w:hAnsi="Times"/>
          <w:rtl w:val="0"/>
        </w:rPr>
        <w:t xml:space="preserve">Part 4:B&amp;B</w:t>
      </w:r>
    </w:p>
    <w:p w:rsidR="00000000" w:rsidDel="00000000" w:rsidP="00000000" w:rsidRDefault="00000000" w:rsidRPr="00000000" w14:paraId="00000030">
      <w:pPr>
        <w:pStyle w:val="Heading2"/>
        <w:spacing w:after="240" w:before="240" w:line="360" w:lineRule="auto"/>
        <w:ind w:right="600"/>
        <w:rPr>
          <w:rFonts w:ascii="Times" w:cs="Times" w:eastAsia="Times" w:hAnsi="Times"/>
        </w:rPr>
      </w:pPr>
      <w:bookmarkStart w:colFirst="0" w:colLast="0" w:name="_heading=h.lh9jrhhddboi" w:id="11"/>
      <w:bookmarkEnd w:id="11"/>
      <w:r w:rsidDel="00000000" w:rsidR="00000000" w:rsidRPr="00000000">
        <w:rPr>
          <w:rFonts w:ascii="Times" w:cs="Times" w:eastAsia="Times" w:hAnsi="Times"/>
          <w:rtl w:val="0"/>
        </w:rPr>
        <w:t xml:space="preserve">Slide 1:</w:t>
      </w:r>
    </w:p>
    <w:p w:rsidR="00000000" w:rsidDel="00000000" w:rsidP="00000000" w:rsidRDefault="00000000" w:rsidRPr="00000000" w14:paraId="00000031">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"For the final part: Decision support. I use the Branch &amp; Bound algorithm. According to ScienceDirect, this is a global optimization technique that works by 'slicing and pruning' millions of solutions to find the mathematically best result.</w:t>
      </w:r>
    </w:p>
    <w:p w:rsidR="00000000" w:rsidDel="00000000" w:rsidP="00000000" w:rsidRDefault="00000000" w:rsidRPr="00000000" w14:paraId="00000032">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For the Route problem: B&amp;B found a lower theoretical number of 37.9 km. However, to achieve this, the algorithm 'greedily' put all the work on Van 4.</w:t>
      </w:r>
    </w:p>
    <w:p w:rsidR="00000000" w:rsidDel="00000000" w:rsidP="00000000" w:rsidRDefault="00000000" w:rsidRPr="00000000" w14:paraId="00000033">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As a consultant, I rate this solution as High Risk. Putting work on 1 driver will cause fatigue and waste time loading and unloading. Therefore, I still keep the balanced solution of 40.9 km from the previous part."</w:t>
      </w:r>
    </w:p>
    <w:p w:rsidR="00000000" w:rsidDel="00000000" w:rsidP="00000000" w:rsidRDefault="00000000" w:rsidRPr="00000000" w14:paraId="00000034">
      <w:pPr>
        <w:spacing w:after="240" w:before="240" w:line="360" w:lineRule="auto"/>
        <w:ind w:right="600"/>
        <w:rPr>
          <w:rFonts w:ascii="Times" w:cs="Times" w:eastAsia="Times" w:hAnsi="Times"/>
          <w:sz w:val="26"/>
          <w:szCs w:val="26"/>
        </w:rPr>
      </w:pPr>
      <w:r w:rsidDel="00000000" w:rsidR="00000000" w:rsidRPr="00000000">
        <w:rPr>
          <w:rFonts w:ascii="Times" w:cs="Times" w:eastAsia="Times" w:hAnsi="Times"/>
          <w:sz w:val="26"/>
          <w:szCs w:val="26"/>
          <w:rtl w:val="0"/>
        </w:rPr>
        <w:t xml:space="preserve">Slide 2: </w:t>
      </w:r>
    </w:p>
    <w:p w:rsidR="00000000" w:rsidDel="00000000" w:rsidP="00000000" w:rsidRDefault="00000000" w:rsidRPr="00000000" w14:paraId="00000035">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"Not only stopping at the route, I also used B&amp;B to verify the Risk Forecasting model.</w:t>
      </w:r>
    </w:p>
    <w:p w:rsidR="00000000" w:rsidDel="00000000" w:rsidP="00000000" w:rsidRDefault="00000000" w:rsidRPr="00000000" w14:paraId="00000036">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The results show that: We only need 1 correct factor, Traffic, to achieve the highest accuracy. All other factors are just secondary. This once again confirms: Traffic management is the key to the solutions.</w:t>
      </w:r>
    </w:p>
    <w:p w:rsidR="00000000" w:rsidDel="00000000" w:rsidP="00000000" w:rsidRDefault="00000000" w:rsidRPr="00000000" w14:paraId="00000037">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IN SUMMARY, here is my final Recommendation:</w:t>
      </w:r>
    </w:p>
    <w:p w:rsidR="00000000" w:rsidDel="00000000" w:rsidP="00000000" w:rsidRDefault="00000000" w:rsidRPr="00000000" w14:paraId="00000038">
      <w:pPr>
        <w:spacing w:after="240" w:before="240" w:line="360" w:lineRule="auto"/>
        <w:ind w:right="600"/>
        <w:rPr>
          <w:rFonts w:ascii="Times" w:cs="Times" w:eastAsia="Times" w:hAnsi="Times"/>
          <w:sz w:val="28"/>
          <w:szCs w:val="28"/>
        </w:rPr>
      </w:pPr>
      <w:r w:rsidDel="00000000" w:rsidR="00000000" w:rsidRPr="00000000">
        <w:rPr>
          <w:rFonts w:ascii="Times" w:cs="Times" w:eastAsia="Times" w:hAnsi="Times"/>
          <w:sz w:val="28"/>
          <w:szCs w:val="28"/>
          <w:rtl w:val="0"/>
        </w:rPr>
        <w:t xml:space="preserve">These solutions ensure the harmony of 3 factors: Economic Efficiency - Operational Safety - and Risk Management. Thank you."</w:t>
      </w:r>
    </w:p>
    <w:p w:rsidR="00000000" w:rsidDel="00000000" w:rsidP="00000000" w:rsidRDefault="00000000" w:rsidRPr="00000000" w14:paraId="00000039">
      <w:pPr>
        <w:spacing w:line="360" w:lineRule="auto"/>
        <w:rPr>
          <w:rFonts w:ascii="Times" w:cs="Times" w:eastAsia="Times" w:hAnsi="Time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Strong">
    <w:name w:val="Strong"/>
    <w:basedOn w:val="DefaultParagraphFont"/>
    <w:uiPriority w:val="22"/>
    <w:qFormat w:val="1"/>
    <w:rsid w:val="007E2B2B"/>
    <w:rPr>
      <w:b w:val="1"/>
      <w:bCs w:val="1"/>
    </w:rPr>
  </w:style>
  <w:style w:type="paragraph" w:styleId="NormalWeb">
    <w:name w:val="Normal (Web)"/>
    <w:basedOn w:val="Normal"/>
    <w:uiPriority w:val="99"/>
    <w:semiHidden w:val="1"/>
    <w:unhideWhenUsed w:val="1"/>
    <w:rsid w:val="007E2B2B"/>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citation-14" w:customStyle="1">
    <w:name w:val="citation-14"/>
    <w:basedOn w:val="DefaultParagraphFont"/>
    <w:rsid w:val="00C0181F"/>
  </w:style>
  <w:style w:type="character" w:styleId="citation-13" w:customStyle="1">
    <w:name w:val="citation-13"/>
    <w:basedOn w:val="DefaultParagraphFont"/>
    <w:rsid w:val="00C0181F"/>
  </w:style>
  <w:style w:type="character" w:styleId="citation-12" w:customStyle="1">
    <w:name w:val="citation-12"/>
    <w:basedOn w:val="DefaultParagraphFont"/>
    <w:rsid w:val="00C0181F"/>
  </w:style>
  <w:style w:type="character" w:styleId="citation-11" w:customStyle="1">
    <w:name w:val="citation-11"/>
    <w:basedOn w:val="DefaultParagraphFont"/>
    <w:rsid w:val="00C0181F"/>
  </w:style>
  <w:style w:type="character" w:styleId="citation-10" w:customStyle="1">
    <w:name w:val="citation-10"/>
    <w:basedOn w:val="DefaultParagraphFont"/>
    <w:rsid w:val="00C0181F"/>
  </w:style>
  <w:style w:type="character" w:styleId="citation-30" w:customStyle="1">
    <w:name w:val="citation-30"/>
    <w:basedOn w:val="DefaultParagraphFont"/>
    <w:rsid w:val="00561F0A"/>
  </w:style>
  <w:style w:type="character" w:styleId="citation-29" w:customStyle="1">
    <w:name w:val="citation-29"/>
    <w:basedOn w:val="DefaultParagraphFont"/>
    <w:rsid w:val="00561F0A"/>
  </w:style>
  <w:style w:type="character" w:styleId="citation-28" w:customStyle="1">
    <w:name w:val="citation-28"/>
    <w:basedOn w:val="DefaultParagraphFont"/>
    <w:rsid w:val="00561F0A"/>
  </w:style>
  <w:style w:type="character" w:styleId="citation-27" w:customStyle="1">
    <w:name w:val="citation-27"/>
    <w:basedOn w:val="DefaultParagraphFont"/>
    <w:rsid w:val="00561F0A"/>
  </w:style>
  <w:style w:type="character" w:styleId="citation-26" w:customStyle="1">
    <w:name w:val="citation-26"/>
    <w:basedOn w:val="DefaultParagraphFont"/>
    <w:rsid w:val="00561F0A"/>
  </w:style>
  <w:style w:type="character" w:styleId="citation-25" w:customStyle="1">
    <w:name w:val="citation-25"/>
    <w:basedOn w:val="DefaultParagraphFont"/>
    <w:rsid w:val="00561F0A"/>
  </w:style>
  <w:style w:type="character" w:styleId="citation-24" w:customStyle="1">
    <w:name w:val="citation-24"/>
    <w:basedOn w:val="DefaultParagraphFont"/>
    <w:rsid w:val="00561F0A"/>
  </w:style>
  <w:style w:type="character" w:styleId="citation-23" w:customStyle="1">
    <w:name w:val="citation-23"/>
    <w:basedOn w:val="DefaultParagraphFont"/>
    <w:rsid w:val="00561F0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Z5pBsO0/+Y75c323U8v1XbqK5Q==">CgMxLjAyDmgudGhmc2c0bjg4MjhqMg5oLmMyenZ6eTg4eDQyaTIOaC55MzU5endpNXd0YTcyDmguMnZ3d3puYWJycWpyMg5oLmV4andra21jaGZqaDIOaC41NzZ4cGtjZXp3OTkyDmguanRmZW9qdXRlOGt5Mg5oLmEzdm1qaW45cmgzZzIOaC5mMzFzNGpjZWNvbGcyDmguZGhkMXdmdXQxZmtiMg5oLmhydHRvMGxweWc2ZjIOaC5saDlqcmhoZGRib2k4AHIhMUwzWWVMcEJvdW4xdE1Ed3RaUHJyMmw3QWFwa3RQM1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2025-12-02T17:14:00Z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b60c167e-5db5-468c-aa11-758b608edf73</vt:lpwstr>
  </property>
</Properties>
</file>