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192E122E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106EBD">
        <w:rPr>
          <w:rFonts w:ascii="Times New Roman" w:eastAsia="Calibri" w:hAnsi="Times New Roman" w:cs="Times New Roman"/>
          <w:b/>
          <w:sz w:val="32"/>
          <w:szCs w:val="48"/>
        </w:rPr>
        <w:t>K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57F73DF0" w:rsidR="003F6E70" w:rsidRDefault="0058528F" w:rsidP="00377023">
      <w:r w:rsidRPr="00DE103E">
        <w:rPr>
          <w:noProof/>
        </w:rPr>
        <w:t>You</w:t>
      </w:r>
      <w:r>
        <w:t xml:space="preserve"> are required to </w:t>
      </w:r>
      <w:r w:rsidR="00D720F8">
        <w:t xml:space="preserve">create a </w:t>
      </w:r>
      <w:r w:rsidR="00D27FDA" w:rsidRPr="00D27FDA">
        <w:t>separate</w:t>
      </w:r>
      <w:r w:rsidR="00D27FDA">
        <w:t xml:space="preserve"> </w:t>
      </w:r>
      <w:r w:rsidR="00D720F8">
        <w:t xml:space="preserve">solver for each one of the following </w:t>
      </w:r>
      <w:r w:rsidR="009571AF">
        <w:t xml:space="preserve">problems. </w:t>
      </w:r>
      <w:r w:rsidR="003F062D"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0DC4F807" w:rsidR="00AF6D0D" w:rsidRPr="0032726A" w:rsidRDefault="00377023" w:rsidP="00377023">
      <w:pPr>
        <w:rPr>
          <w:sz w:val="36"/>
        </w:rPr>
      </w:pPr>
      <w:r w:rsidRPr="0032726A">
        <w:rPr>
          <w:sz w:val="36"/>
        </w:rPr>
        <w:t>Assigned Problems:</w:t>
      </w:r>
    </w:p>
    <w:p w14:paraId="645E51AA" w14:textId="7CAB1959" w:rsidR="00011799" w:rsidRDefault="00011799" w:rsidP="00011799">
      <w:pPr>
        <w:pStyle w:val="ListParagraph"/>
        <w:numPr>
          <w:ilvl w:val="0"/>
          <w:numId w:val="2"/>
        </w:numPr>
      </w:pPr>
      <w:r>
        <w:t xml:space="preserve">A triangle and a circle have </w:t>
      </w:r>
      <w:r>
        <w:rPr>
          <w:rFonts w:hint="eastAsia"/>
        </w:rPr>
        <w:t>two</w:t>
      </w:r>
      <w:r>
        <w:t xml:space="preserve"> intersection points:</w:t>
      </w:r>
    </w:p>
    <w:p w14:paraId="116FDF2C" w14:textId="6C7F1521" w:rsidR="00011799" w:rsidRDefault="00011799" w:rsidP="00011799">
      <w:r>
        <w:t>The two intersection points are on different sides of the triangle. The two shapes partially overlap.</w:t>
      </w:r>
    </w:p>
    <w:p w14:paraId="77237D64" w14:textId="77777777" w:rsidR="00011799" w:rsidRDefault="00011799" w:rsidP="00011799"/>
    <w:p w14:paraId="278E5952" w14:textId="77777777" w:rsidR="00011799" w:rsidRDefault="00011799" w:rsidP="00011799">
      <w:pPr>
        <w:jc w:val="center"/>
      </w:pPr>
      <w:r>
        <w:rPr>
          <w:noProof/>
        </w:rPr>
        <w:drawing>
          <wp:inline distT="0" distB="0" distL="0" distR="0" wp14:anchorId="1B055929" wp14:editId="29E3A080">
            <wp:extent cx="2457428" cy="205880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53" cy="207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9B2D" w14:textId="77777777" w:rsidR="003F6E70" w:rsidRDefault="003F6E70" w:rsidP="0032726A"/>
    <w:p w14:paraId="3225E41B" w14:textId="162BD9DB" w:rsidR="009C66AF" w:rsidRDefault="009C66AF" w:rsidP="009C66AF">
      <w:pPr>
        <w:pStyle w:val="ListParagraph"/>
        <w:numPr>
          <w:ilvl w:val="0"/>
          <w:numId w:val="2"/>
        </w:numPr>
      </w:pPr>
      <w:r>
        <w:t xml:space="preserve">A triangle and a circle have </w:t>
      </w:r>
      <w:r>
        <w:rPr>
          <w:rFonts w:hint="eastAsia"/>
        </w:rPr>
        <w:t>two</w:t>
      </w:r>
      <w:r>
        <w:t xml:space="preserve"> intersection points:</w:t>
      </w:r>
    </w:p>
    <w:p w14:paraId="72ACAACF" w14:textId="601B540F" w:rsidR="009C66AF" w:rsidRDefault="009C66AF" w:rsidP="009C66AF">
      <w:r>
        <w:t>T</w:t>
      </w:r>
      <w:r>
        <w:t>he two intersection points are two vertices of the triangle.</w:t>
      </w:r>
    </w:p>
    <w:p w14:paraId="5AE5F7DB" w14:textId="76D9E255" w:rsidR="009C66AF" w:rsidRDefault="009C66AF" w:rsidP="009C66A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36283B2" wp14:editId="5AA6DAAB">
            <wp:extent cx="1963436" cy="20196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064" cy="20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5F2C" w14:textId="00992C4A" w:rsidR="00AD1D18" w:rsidRDefault="00AD1D18" w:rsidP="00AD1D18">
      <w:pPr>
        <w:pStyle w:val="ListParagraph"/>
        <w:numPr>
          <w:ilvl w:val="0"/>
          <w:numId w:val="2"/>
        </w:numPr>
      </w:pPr>
      <w:r>
        <w:t>A triangle and a circle have three intersection points:</w:t>
      </w:r>
    </w:p>
    <w:p w14:paraId="744CF7D1" w14:textId="3BC0CCD4" w:rsidR="00AD1D18" w:rsidRDefault="00AD1D18" w:rsidP="00AD1D18">
      <w:r>
        <w:t xml:space="preserve">The </w:t>
      </w:r>
      <w:r>
        <w:rPr>
          <w:rFonts w:hint="eastAsia"/>
        </w:rPr>
        <w:t>t</w:t>
      </w:r>
      <w:r>
        <w:t>riangle is the inscribed triangle of the circle.</w:t>
      </w:r>
    </w:p>
    <w:p w14:paraId="1FCCD117" w14:textId="7A6E1951" w:rsidR="009C66AF" w:rsidRDefault="00AD1D18" w:rsidP="00AD1D1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CE2392" wp14:editId="34AA3E9C">
            <wp:extent cx="2103681" cy="211369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97" cy="212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C8E3AF" w14:textId="71B9790E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diagrams </w:t>
      </w:r>
      <w:r w:rsidR="00B76913">
        <w:t>according to</w:t>
      </w:r>
      <w:r w:rsidRPr="00377023">
        <w:t xml:space="preserve"> the description. The diagrams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470B6218" w:rsidR="00E44003" w:rsidRDefault="00800252" w:rsidP="003F6E70">
      <w:pPr>
        <w:ind w:firstLine="720"/>
      </w:pPr>
      <w:r>
        <w:t>Instead of</w:t>
      </w:r>
      <w:r w:rsidR="008C1CBD">
        <w:t xml:space="preserve"> creating solvers for the above problems,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01680B" w:rsidRPr="00977627">
        <w:rPr>
          <w:noProof/>
        </w:rPr>
        <w:t>one</w:t>
      </w:r>
      <w:r w:rsidR="0001680B">
        <w:t xml:space="preserve"> </w:t>
      </w:r>
      <w:r w:rsidR="00F541FE">
        <w:t>circle</w:t>
      </w:r>
      <w:r w:rsidR="0001680B">
        <w:t xml:space="preserve"> and one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EC62AB" w:rsidP="00377023">
      <w:hyperlink r:id="rId8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EC62AB" w:rsidP="00377023">
      <w:hyperlink r:id="rId9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9DD52D" w14:textId="7CE05B42" w:rsidR="0045697E" w:rsidRPr="00037492" w:rsidRDefault="00EC62AB" w:rsidP="00377023">
      <w:pPr>
        <w:rPr>
          <w:rFonts w:eastAsiaTheme="minorEastAsia"/>
        </w:rPr>
      </w:pPr>
      <w:hyperlink r:id="rId10" w:history="1">
        <w:r w:rsidR="00A528E8" w:rsidRPr="00A528E8">
          <w:rPr>
            <w:rStyle w:val="Hyperlink"/>
            <w:rFonts w:eastAsiaTheme="minorEastAsia"/>
          </w:rPr>
          <w:t>Review on Circles</w:t>
        </w:r>
      </w:hyperlink>
      <w:r w:rsidR="00A076CC">
        <w:rPr>
          <w:rFonts w:eastAsiaTheme="minorEastAsia"/>
        </w:rPr>
        <w:t xml:space="preserve">: In case </w:t>
      </w:r>
      <w:r w:rsidR="00A076CC" w:rsidRPr="00387729">
        <w:rPr>
          <w:rFonts w:eastAsiaTheme="minorEastAsia"/>
          <w:noProof/>
        </w:rPr>
        <w:t>you</w:t>
      </w:r>
      <w:r w:rsidR="00A076CC">
        <w:rPr>
          <w:rFonts w:eastAsiaTheme="minorEastAsia"/>
        </w:rPr>
        <w:t xml:space="preserve"> need </w:t>
      </w:r>
      <w:r w:rsidR="009E5425">
        <w:rPr>
          <w:rFonts w:eastAsiaTheme="minorEastAsia"/>
        </w:rPr>
        <w:t>a review on circles.</w:t>
      </w:r>
    </w:p>
    <w:p w14:paraId="4A414FF1" w14:textId="432650BD" w:rsidR="00C67AA6" w:rsidRDefault="00EC62AB" w:rsidP="00377023">
      <w:hyperlink r:id="rId11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EC62AB" w:rsidP="00377023">
      <w:hyperlink r:id="rId12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EC62AB" w:rsidP="00377023">
      <w:hyperlink r:id="rId13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6D6CAB78" w14:textId="77777777" w:rsidR="00ED71FA" w:rsidRDefault="00ED71FA" w:rsidP="00ED71FA">
      <w:pPr>
        <w:widowControl w:val="0"/>
        <w:spacing w:after="240" w:line="312" w:lineRule="auto"/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7B044664" w14:textId="77777777" w:rsidR="00B54239" w:rsidRDefault="00EC62AB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73564"/>
    <w:multiLevelType w:val="hybridMultilevel"/>
    <w:tmpl w:val="CA92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rgUArMXGmywAAAA="/>
  </w:docVars>
  <w:rsids>
    <w:rsidRoot w:val="000C1091"/>
    <w:rsid w:val="00010F8A"/>
    <w:rsid w:val="00011799"/>
    <w:rsid w:val="0001680B"/>
    <w:rsid w:val="00037492"/>
    <w:rsid w:val="00037F56"/>
    <w:rsid w:val="000441D3"/>
    <w:rsid w:val="00062940"/>
    <w:rsid w:val="00064BFB"/>
    <w:rsid w:val="000C1091"/>
    <w:rsid w:val="000E6851"/>
    <w:rsid w:val="000F3F82"/>
    <w:rsid w:val="000F5B0A"/>
    <w:rsid w:val="00106EBD"/>
    <w:rsid w:val="00153D73"/>
    <w:rsid w:val="001808B4"/>
    <w:rsid w:val="00184C74"/>
    <w:rsid w:val="001F4C8F"/>
    <w:rsid w:val="00241882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45697E"/>
    <w:rsid w:val="004659B1"/>
    <w:rsid w:val="00483464"/>
    <w:rsid w:val="00487ADB"/>
    <w:rsid w:val="004A1130"/>
    <w:rsid w:val="0050487D"/>
    <w:rsid w:val="00525D4F"/>
    <w:rsid w:val="0053168C"/>
    <w:rsid w:val="0058528F"/>
    <w:rsid w:val="005F40B3"/>
    <w:rsid w:val="006931B6"/>
    <w:rsid w:val="007064D4"/>
    <w:rsid w:val="00755DC8"/>
    <w:rsid w:val="00770A3C"/>
    <w:rsid w:val="007A1F3E"/>
    <w:rsid w:val="007E218C"/>
    <w:rsid w:val="00800252"/>
    <w:rsid w:val="0080610F"/>
    <w:rsid w:val="00835C16"/>
    <w:rsid w:val="008C1CBD"/>
    <w:rsid w:val="00924ED0"/>
    <w:rsid w:val="009318F0"/>
    <w:rsid w:val="00942914"/>
    <w:rsid w:val="009571AF"/>
    <w:rsid w:val="0097162E"/>
    <w:rsid w:val="00977627"/>
    <w:rsid w:val="009C66AF"/>
    <w:rsid w:val="009E1A57"/>
    <w:rsid w:val="009E5425"/>
    <w:rsid w:val="00A076CC"/>
    <w:rsid w:val="00A528E8"/>
    <w:rsid w:val="00A57C00"/>
    <w:rsid w:val="00A90C17"/>
    <w:rsid w:val="00A92977"/>
    <w:rsid w:val="00AD1D18"/>
    <w:rsid w:val="00AF230F"/>
    <w:rsid w:val="00AF6D0D"/>
    <w:rsid w:val="00B70244"/>
    <w:rsid w:val="00B76913"/>
    <w:rsid w:val="00B807D8"/>
    <w:rsid w:val="00BA3104"/>
    <w:rsid w:val="00BA4C49"/>
    <w:rsid w:val="00BD584C"/>
    <w:rsid w:val="00C0589D"/>
    <w:rsid w:val="00C52745"/>
    <w:rsid w:val="00C542C6"/>
    <w:rsid w:val="00C67AA6"/>
    <w:rsid w:val="00CB7D1C"/>
    <w:rsid w:val="00CF4ABE"/>
    <w:rsid w:val="00D118A6"/>
    <w:rsid w:val="00D26C22"/>
    <w:rsid w:val="00D27FDA"/>
    <w:rsid w:val="00D720F8"/>
    <w:rsid w:val="00D93847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C62AB"/>
    <w:rsid w:val="00ED71FA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ovcfIugy8" TargetMode="External"/><Relationship Id="rId13" Type="http://schemas.openxmlformats.org/officeDocument/2006/relationships/hyperlink" Target="https://docs.sympy.org/latest/modules/geometry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riangle-calculat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jwilson.coe.uga.edu/EMT668/EMAT6680.2001/Mealor/EMAT%206700/law%20of%20sines/Law%20of%20Sines%20ambiguous%20case/lawofsinesambiguouscase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onlinemathlearning.com/circ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lution_of_triang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95</cp:revision>
  <cp:lastPrinted>2018-10-21T08:33:00Z</cp:lastPrinted>
  <dcterms:created xsi:type="dcterms:W3CDTF">2018-10-21T05:53:00Z</dcterms:created>
  <dcterms:modified xsi:type="dcterms:W3CDTF">2018-10-21T09:28:00Z</dcterms:modified>
</cp:coreProperties>
</file>