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1FB" w:rsidRDefault="006E61FB" w:rsidP="006E61FB">
      <w:pPr>
        <w:pStyle w:val="Heading1"/>
      </w:pPr>
      <w:proofErr w:type="spellStart"/>
      <w:r>
        <w:t>simr</w:t>
      </w:r>
      <w:proofErr w:type="spellEnd"/>
      <w:r>
        <w:t xml:space="preserve"> : an R Package for Power Analysis of Linear Mixed Models by Simulation</w:t>
      </w:r>
    </w:p>
    <w:p w:rsidR="006E61FB" w:rsidRDefault="006E61FB" w:rsidP="006E61FB">
      <w:pPr>
        <w:pStyle w:val="Standard"/>
      </w:pPr>
    </w:p>
    <w:p w:rsidR="006E61FB" w:rsidRDefault="006E61FB" w:rsidP="006E61FB">
      <w:pPr>
        <w:pStyle w:val="Heading2"/>
      </w:pPr>
      <w:r>
        <w:t>Introduction</w:t>
      </w:r>
    </w:p>
    <w:p w:rsidR="006E61FB" w:rsidRDefault="006E61FB" w:rsidP="006E61FB">
      <w:pPr>
        <w:pStyle w:val="Heading3"/>
      </w:pPr>
      <w:r>
        <w:t>Why we want to do power analysis.</w:t>
      </w:r>
    </w:p>
    <w:p w:rsidR="006E61FB" w:rsidRDefault="006E61FB" w:rsidP="006E61FB">
      <w:pPr>
        <w:pStyle w:val="Standard"/>
      </w:pPr>
    </w:p>
    <w:p w:rsidR="000C3B92" w:rsidRDefault="007F4707" w:rsidP="006E61FB">
      <w:pPr>
        <w:pStyle w:val="Standard"/>
      </w:pPr>
      <w:r>
        <w:t>Environmental monitoring is increasingly used to assess spatial and temporal trends in variables of interest (e.g. population decline, pollution increase) as well as the effectiveness of management policies (</w:t>
      </w:r>
      <w:proofErr w:type="spellStart"/>
      <w:r>
        <w:t>Yoccoz</w:t>
      </w:r>
      <w:proofErr w:type="spellEnd"/>
      <w:r>
        <w:t xml:space="preserve"> et al. </w:t>
      </w:r>
      <w:proofErr w:type="spellStart"/>
      <w:r>
        <w:t>Butchart</w:t>
      </w:r>
      <w:proofErr w:type="spellEnd"/>
      <w:r>
        <w:t xml:space="preserve"> et al. </w:t>
      </w:r>
      <w:proofErr w:type="spellStart"/>
      <w:r>
        <w:t>etc</w:t>
      </w:r>
      <w:proofErr w:type="spellEnd"/>
      <w:r>
        <w:t xml:space="preserve">). A fundamental aim of environmental monitoring is to ensure that real change is detected and acted upon as promptly as possible. </w:t>
      </w:r>
      <w:r w:rsidR="005E7E91">
        <w:t>Detecting changes in ecological systems, however, is often technicall</w:t>
      </w:r>
      <w:r w:rsidR="00AA586D">
        <w:t xml:space="preserve">y and logistically challenging, especially when </w:t>
      </w:r>
      <w:r w:rsidR="005E7E91">
        <w:t>resource</w:t>
      </w:r>
      <w:r w:rsidR="00AA586D">
        <w:t>s are limited</w:t>
      </w:r>
      <w:r w:rsidR="005E7E91">
        <w:t xml:space="preserve">. </w:t>
      </w:r>
      <w:r w:rsidR="000C3B92">
        <w:t xml:space="preserve">Careful planning and executing of sophisticated analyses of monitoring data are recommended for informing cost-effective and robust monitoring (Field et al. 2007). Such analyses can be used </w:t>
      </w:r>
      <w:r w:rsidR="008F2DCB">
        <w:t xml:space="preserve">to identify monitoring efforts that have no realistic chance of detecting relevant changes and options for improving them (Legg &amp; Nagy 2006; Field et al. 2007). </w:t>
      </w:r>
    </w:p>
    <w:p w:rsidR="000C3B92" w:rsidRDefault="000C3B92" w:rsidP="006E61FB">
      <w:pPr>
        <w:pStyle w:val="Standard"/>
      </w:pPr>
    </w:p>
    <w:p w:rsidR="00A25564" w:rsidRDefault="00045410" w:rsidP="008F2DCB">
      <w:pPr>
        <w:pStyle w:val="Standard"/>
      </w:pPr>
      <w:r>
        <w:t>The extent and strength of interferences that can be drawn from monitoring programmes depends on their scale, design and intensity (</w:t>
      </w:r>
      <w:proofErr w:type="spellStart"/>
      <w:r>
        <w:t>Yoccoz</w:t>
      </w:r>
      <w:proofErr w:type="spellEnd"/>
      <w:r>
        <w:t xml:space="preserve"> et al. 2001). </w:t>
      </w:r>
      <w:r w:rsidR="00121880">
        <w:t>A</w:t>
      </w:r>
      <w:r w:rsidR="00A25564">
        <w:t xml:space="preserve"> robust monitoring design </w:t>
      </w:r>
      <w:r w:rsidR="00121880">
        <w:t>is one with</w:t>
      </w:r>
      <w:r w:rsidR="00A25564">
        <w:t xml:space="preserve"> </w:t>
      </w:r>
      <w:r w:rsidR="00D8203E">
        <w:t xml:space="preserve">sufficient </w:t>
      </w:r>
      <w:r w:rsidR="00A25564">
        <w:t xml:space="preserve">statistical </w:t>
      </w:r>
      <w:r w:rsidR="00D8203E">
        <w:t>power to detect</w:t>
      </w:r>
      <w:r w:rsidR="00A25564">
        <w:t xml:space="preserve"> a specified change of interest if it actually occurs</w:t>
      </w:r>
      <w:r w:rsidR="00D8203E">
        <w:t>.</w:t>
      </w:r>
      <w:r w:rsidR="00A25564">
        <w:t xml:space="preserve"> This requires: (a) having a sufficient sample size in relation to the variability inherent in the system; (b) </w:t>
      </w:r>
      <w:r w:rsidR="00121880">
        <w:t>setting an ecologically appropriate level of power as a target; and (c) implementing a flexible design that allows for learning and improvement in the future (Field et al. 2007).</w:t>
      </w:r>
    </w:p>
    <w:p w:rsidR="000C3B92" w:rsidRDefault="000C3B92" w:rsidP="008F2DCB">
      <w:pPr>
        <w:pStyle w:val="Standard"/>
      </w:pPr>
    </w:p>
    <w:p w:rsidR="00C950FE" w:rsidRDefault="000C296E" w:rsidP="00C950FE">
      <w:pPr>
        <w:pStyle w:val="Standard"/>
      </w:pPr>
      <w:r>
        <w:t xml:space="preserve">While there are a </w:t>
      </w:r>
      <w:commentRangeStart w:id="0"/>
      <w:r>
        <w:t xml:space="preserve">range of tools </w:t>
      </w:r>
      <w:commentRangeEnd w:id="0"/>
      <w:r w:rsidR="00836927">
        <w:rPr>
          <w:rStyle w:val="CommentReference"/>
        </w:rPr>
        <w:commentReference w:id="0"/>
      </w:r>
      <w:r>
        <w:t>available for carrying out power analyses</w:t>
      </w:r>
      <w:r w:rsidR="00836927">
        <w:t>,</w:t>
      </w:r>
      <w:r>
        <w:t xml:space="preserve"> there is currently no single t</w:t>
      </w:r>
      <w:r w:rsidR="00E75DED">
        <w:t>ool</w:t>
      </w:r>
      <w:r>
        <w:t xml:space="preserve"> available that can</w:t>
      </w:r>
      <w:r w:rsidR="00155AD5">
        <w:t xml:space="preserve"> automate the power analysis process based on arbitrary models fit with lme4.</w:t>
      </w:r>
      <w:r w:rsidR="007F4707">
        <w:t xml:space="preserve"> </w:t>
      </w:r>
      <w:r w:rsidR="000C4B96">
        <w:t xml:space="preserve">This paper describes </w:t>
      </w:r>
      <w:r>
        <w:t>a</w:t>
      </w:r>
      <w:r w:rsidR="000C4B96">
        <w:t xml:space="preserve"> package</w:t>
      </w:r>
      <w:r w:rsidR="005820AA">
        <w:t xml:space="preserve"> </w:t>
      </w:r>
      <w:proofErr w:type="spellStart"/>
      <w:r w:rsidR="005820AA">
        <w:t>simr</w:t>
      </w:r>
      <w:proofErr w:type="spellEnd"/>
      <w:r w:rsidR="000C4B96">
        <w:t xml:space="preserve">, now available </w:t>
      </w:r>
      <w:r w:rsidR="005820AA">
        <w:t>in R, which provides tools that make it simple to set up and run simulation experiments</w:t>
      </w:r>
      <w:r w:rsidR="007F4707">
        <w:t xml:space="preserve"> to help better inform, assess and improve monitoring designs</w:t>
      </w:r>
      <w:r w:rsidR="005820AA">
        <w:t>.</w:t>
      </w:r>
      <w:r w:rsidR="005820AA" w:rsidRPr="005820AA">
        <w:t xml:space="preserve"> </w:t>
      </w:r>
      <w:r w:rsidR="00C950FE">
        <w:t>Key features of the package are as follows:</w:t>
      </w:r>
    </w:p>
    <w:p w:rsidR="00E75DED" w:rsidRDefault="00E75DED" w:rsidP="006C0711">
      <w:pPr>
        <w:pStyle w:val="Standard"/>
      </w:pPr>
    </w:p>
    <w:p w:rsidR="00E75DED" w:rsidRDefault="00B5100B" w:rsidP="00E75DED">
      <w:pPr>
        <w:pStyle w:val="Standard"/>
        <w:numPr>
          <w:ilvl w:val="0"/>
          <w:numId w:val="1"/>
        </w:numPr>
      </w:pPr>
      <w:commentRangeStart w:id="1"/>
      <w:r>
        <w:rPr>
          <w:i/>
        </w:rPr>
        <w:t>Applicable to</w:t>
      </w:r>
      <w:r w:rsidR="00E75DED" w:rsidRPr="006C0711">
        <w:rPr>
          <w:i/>
        </w:rPr>
        <w:t xml:space="preserve"> </w:t>
      </w:r>
      <w:del w:id="2" w:author="Catriona" w:date="2014-01-28T09:40:00Z">
        <w:r w:rsidDel="00A2766A">
          <w:rPr>
            <w:i/>
          </w:rPr>
          <w:delText xml:space="preserve">both </w:delText>
        </w:r>
      </w:del>
      <w:r w:rsidR="000C296E">
        <w:rPr>
          <w:i/>
        </w:rPr>
        <w:t>simple and complex</w:t>
      </w:r>
      <w:r w:rsidR="00E75DED" w:rsidRPr="006C0711">
        <w:rPr>
          <w:i/>
        </w:rPr>
        <w:t xml:space="preserve"> survey designs</w:t>
      </w:r>
      <w:commentRangeEnd w:id="1"/>
      <w:r w:rsidR="00A90938">
        <w:rPr>
          <w:rStyle w:val="CommentReference"/>
        </w:rPr>
        <w:commentReference w:id="1"/>
      </w:r>
      <w:r w:rsidR="00E75DED">
        <w:t xml:space="preserve">: With </w:t>
      </w:r>
      <w:proofErr w:type="spellStart"/>
      <w:r w:rsidR="00E75DED">
        <w:t>simr</w:t>
      </w:r>
      <w:proofErr w:type="spellEnd"/>
      <w:r w:rsidR="00E75DED">
        <w:t xml:space="preserve"> you can perform a power analysis based on a</w:t>
      </w:r>
      <w:r w:rsidR="00303166">
        <w:t>ny</w:t>
      </w:r>
      <w:ins w:id="3" w:author="Catriona" w:date="2014-01-28T09:36:00Z">
        <w:r w:rsidR="00A90938">
          <w:t xml:space="preserve"> linear model </w:t>
        </w:r>
      </w:ins>
      <w:ins w:id="4" w:author="Catriona" w:date="2014-01-28T09:37:00Z">
        <w:r w:rsidR="00A90938">
          <w:t xml:space="preserve">(fitted with the lm command </w:t>
        </w:r>
      </w:ins>
      <w:ins w:id="5" w:author="Catriona" w:date="2014-01-28T09:38:00Z">
        <w:r w:rsidR="00A90938">
          <w:t xml:space="preserve">from base R) </w:t>
        </w:r>
      </w:ins>
      <w:ins w:id="6" w:author="Catriona" w:date="2014-01-28T09:36:00Z">
        <w:r w:rsidR="00A90938">
          <w:t>or</w:t>
        </w:r>
      </w:ins>
      <w:r w:rsidR="00E75DED">
        <w:t xml:space="preserve"> linear mixed model </w:t>
      </w:r>
      <w:ins w:id="7" w:author="Catriona" w:date="2014-01-28T09:38:00Z">
        <w:r w:rsidR="00A90938">
          <w:t>(</w:t>
        </w:r>
      </w:ins>
      <w:r w:rsidR="00E75DED">
        <w:t>fitted with the</w:t>
      </w:r>
      <w:ins w:id="8" w:author="Catriona" w:date="2014-01-28T09:37:00Z">
        <w:r w:rsidR="00A90938">
          <w:t xml:space="preserve"> </w:t>
        </w:r>
      </w:ins>
      <w:del w:id="9" w:author="Catriona" w:date="2014-01-28T09:38:00Z">
        <w:r w:rsidR="00E75DED" w:rsidDel="00A90938">
          <w:delText xml:space="preserve"> </w:delText>
        </w:r>
      </w:del>
      <w:proofErr w:type="spellStart"/>
      <w:r w:rsidR="00E75DED">
        <w:t>lmer</w:t>
      </w:r>
      <w:proofErr w:type="spellEnd"/>
      <w:r w:rsidR="00E75DED">
        <w:t xml:space="preserve"> command in the lme4 package</w:t>
      </w:r>
      <w:ins w:id="10" w:author="Catriona" w:date="2014-01-28T09:38:00Z">
        <w:r w:rsidR="00A90938">
          <w:t>)</w:t>
        </w:r>
      </w:ins>
      <w:r w:rsidR="00E75DED">
        <w:t>.</w:t>
      </w:r>
      <w:r w:rsidR="00410567">
        <w:t xml:space="preserve"> </w:t>
      </w:r>
      <w:moveToRangeStart w:id="11" w:author="Catriona" w:date="2014-01-28T09:44:00Z" w:name="move378665582"/>
      <w:moveTo w:id="12" w:author="Catriona" w:date="2014-01-28T09:44:00Z">
        <w:r w:rsidR="00A2766A">
          <w:t>When the design is complicated (e.g. spatial and/or temporal nested sampling protocols are implemented), linear mixed models allow us to model the random variation among units as well as the effect of explanatory variables [</w:t>
        </w:r>
        <w:proofErr w:type="spellStart"/>
        <w:r w:rsidR="00A2766A">
          <w:t>Bolker</w:t>
        </w:r>
        <w:proofErr w:type="spellEnd"/>
        <w:r w:rsidR="00A2766A">
          <w:t xml:space="preserve"> 2008].</w:t>
        </w:r>
      </w:moveTo>
      <w:moveToRangeEnd w:id="11"/>
      <w:ins w:id="13" w:author="Catriona" w:date="2014-01-28T09:44:00Z">
        <w:r w:rsidR="00A2766A">
          <w:t xml:space="preserve"> </w:t>
        </w:r>
      </w:ins>
      <w:ins w:id="14" w:author="Catriona" w:date="2014-01-28T09:42:00Z">
        <w:r w:rsidR="00A2766A">
          <w:t>By building on existing functions within</w:t>
        </w:r>
      </w:ins>
      <w:ins w:id="15" w:author="Catriona" w:date="2014-01-28T09:39:00Z">
        <w:r w:rsidR="00A90938">
          <w:t xml:space="preserve"> </w:t>
        </w:r>
      </w:ins>
      <w:r w:rsidR="00410567">
        <w:t>lme4</w:t>
      </w:r>
      <w:ins w:id="16" w:author="Catriona" w:date="2014-01-28T09:42:00Z">
        <w:r w:rsidR="00A2766A">
          <w:t xml:space="preserve">, </w:t>
        </w:r>
        <w:proofErr w:type="spellStart"/>
        <w:r w:rsidR="00A2766A">
          <w:t>simr</w:t>
        </w:r>
      </w:ins>
      <w:proofErr w:type="spellEnd"/>
      <w:r w:rsidR="00410567">
        <w:t xml:space="preserve"> </w:t>
      </w:r>
      <w:ins w:id="17" w:author="Catriona" w:date="2014-01-28T09:41:00Z">
        <w:r w:rsidR="00A2766A">
          <w:t xml:space="preserve">can </w:t>
        </w:r>
      </w:ins>
      <w:r w:rsidR="00410567">
        <w:t>handle</w:t>
      </w:r>
      <w:del w:id="18" w:author="Catriona" w:date="2014-01-28T09:41:00Z">
        <w:r w:rsidR="00410567" w:rsidDel="00A2766A">
          <w:delText>s</w:delText>
        </w:r>
      </w:del>
      <w:r w:rsidR="00410567">
        <w:t xml:space="preserve"> both crossed and nested</w:t>
      </w:r>
      <w:ins w:id="19" w:author="Catriona" w:date="2014-01-28T09:39:00Z">
        <w:r w:rsidR="00A2766A">
          <w:t xml:space="preserve"> survey</w:t>
        </w:r>
      </w:ins>
      <w:r w:rsidR="00410567">
        <w:t xml:space="preserve"> designs</w:t>
      </w:r>
      <w:del w:id="20" w:author="Catriona" w:date="2014-01-28T09:43:00Z">
        <w:r w:rsidR="00410567" w:rsidDel="00A2766A">
          <w:delText xml:space="preserve">, </w:delText>
        </w:r>
      </w:del>
      <w:del w:id="21" w:author="Catriona" w:date="2014-01-28T09:39:00Z">
        <w:r w:rsidR="00410567" w:rsidDel="00A2766A">
          <w:delText xml:space="preserve">and so </w:delText>
        </w:r>
      </w:del>
      <w:del w:id="22" w:author="Catriona" w:date="2014-01-28T09:43:00Z">
        <w:r w:rsidR="00410567" w:rsidDel="00A2766A">
          <w:delText>simr can handle both these classes of linear mixed model</w:delText>
        </w:r>
      </w:del>
      <w:r w:rsidR="00410567">
        <w:t>.</w:t>
      </w:r>
      <w:r w:rsidR="00E75DED">
        <w:t xml:space="preserve"> </w:t>
      </w:r>
      <w:moveFromRangeStart w:id="23" w:author="Catriona" w:date="2014-01-28T09:44:00Z" w:name="move378665582"/>
      <w:moveFrom w:id="24" w:author="Catriona" w:date="2014-01-28T09:44:00Z">
        <w:r w:rsidR="00E75DED" w:rsidDel="00A2766A">
          <w:t>When the design is complicated (e.g. spatial and/or temporal nested sampling protocols are implemented), linear mixed models allow us to model the random variation among units as well as the effect of explanatory variables [Bolker 2008].</w:t>
        </w:r>
      </w:moveFrom>
      <w:moveFromRangeEnd w:id="23"/>
    </w:p>
    <w:p w:rsidR="00E75DED" w:rsidRDefault="006C0711" w:rsidP="00E75DED">
      <w:pPr>
        <w:pStyle w:val="Standard"/>
        <w:numPr>
          <w:ilvl w:val="0"/>
          <w:numId w:val="1"/>
        </w:numPr>
      </w:pPr>
      <w:ins w:id="25" w:author="Catriona" w:date="2014-01-28T09:17:00Z">
        <w:r>
          <w:rPr>
            <w:i/>
          </w:rPr>
          <w:t xml:space="preserve">A robust </w:t>
        </w:r>
      </w:ins>
      <w:ins w:id="26" w:author="Catriona" w:date="2014-01-28T09:25:00Z">
        <w:r w:rsidR="00836927">
          <w:rPr>
            <w:i/>
          </w:rPr>
          <w:t>and</w:t>
        </w:r>
      </w:ins>
      <w:ins w:id="27" w:author="Catriona" w:date="2014-01-28T09:17:00Z">
        <w:r>
          <w:rPr>
            <w:i/>
          </w:rPr>
          <w:t xml:space="preserve"> </w:t>
        </w:r>
        <w:proofErr w:type="spellStart"/>
        <w:r>
          <w:rPr>
            <w:i/>
          </w:rPr>
          <w:t>f</w:t>
        </w:r>
      </w:ins>
      <w:del w:id="28" w:author="Catriona" w:date="2014-01-28T09:17:00Z">
        <w:r w:rsidR="0004747C" w:rsidDel="006C0711">
          <w:rPr>
            <w:i/>
          </w:rPr>
          <w:delText>F</w:delText>
        </w:r>
      </w:del>
      <w:r w:rsidR="0004747C">
        <w:rPr>
          <w:i/>
        </w:rPr>
        <w:t>lexibil</w:t>
      </w:r>
      <w:del w:id="29" w:author="Catriona" w:date="2014-01-28T09:17:00Z">
        <w:r w:rsidR="0004747C" w:rsidDel="006C0711">
          <w:rPr>
            <w:i/>
          </w:rPr>
          <w:delText>ity</w:delText>
        </w:r>
      </w:del>
      <w:ins w:id="30" w:author="Catriona" w:date="2014-01-28T09:17:00Z">
        <w:r>
          <w:rPr>
            <w:i/>
          </w:rPr>
          <w:t>e</w:t>
        </w:r>
        <w:proofErr w:type="spellEnd"/>
        <w:r>
          <w:rPr>
            <w:i/>
          </w:rPr>
          <w:t xml:space="preserve"> process for</w:t>
        </w:r>
      </w:ins>
      <w:del w:id="31" w:author="Catriona" w:date="2014-01-28T09:17:00Z">
        <w:r w:rsidR="0004747C" w:rsidDel="006C0711">
          <w:rPr>
            <w:i/>
          </w:rPr>
          <w:delText xml:space="preserve"> to</w:delText>
        </w:r>
      </w:del>
      <w:r w:rsidR="00655257" w:rsidRPr="000C296E">
        <w:rPr>
          <w:i/>
        </w:rPr>
        <w:t xml:space="preserve"> assess</w:t>
      </w:r>
      <w:ins w:id="32" w:author="Catriona" w:date="2014-01-28T09:17:00Z">
        <w:r>
          <w:rPr>
            <w:i/>
          </w:rPr>
          <w:t>ing</w:t>
        </w:r>
      </w:ins>
      <w:r w:rsidR="00655257" w:rsidRPr="000C296E">
        <w:rPr>
          <w:i/>
        </w:rPr>
        <w:t xml:space="preserve"> trade-offs in survey design</w:t>
      </w:r>
      <w:r w:rsidR="00655257">
        <w:t>:</w:t>
      </w:r>
      <w:r w:rsidR="000C296E">
        <w:t xml:space="preserve"> </w:t>
      </w:r>
      <w:r w:rsidR="000735C4">
        <w:t>Simulation is a general procedure for determining the properties of a statistical method or design [ref]. With simulation we do not need to find an analytical approach specialised to our particular analysis, and we do not need to rely on an approximation that may not be robust to departures from its assumptions. This can be especially important with mixed models where the sampling distributions of parameter estimates are difficult to work with [ref Bates?].</w:t>
      </w:r>
      <w:r w:rsidR="00E75DED">
        <w:t xml:space="preserve"> </w:t>
      </w:r>
    </w:p>
    <w:p w:rsidR="007F4707" w:rsidRDefault="007F4707" w:rsidP="007F4707">
      <w:pPr>
        <w:pStyle w:val="Standard"/>
        <w:numPr>
          <w:ilvl w:val="0"/>
          <w:numId w:val="1"/>
        </w:numPr>
      </w:pPr>
      <w:r>
        <w:rPr>
          <w:i/>
        </w:rPr>
        <w:lastRenderedPageBreak/>
        <w:t>Suitable for a range of analytical capabilities</w:t>
      </w:r>
      <w:r>
        <w:t xml:space="preserve">: </w:t>
      </w:r>
      <w:r w:rsidR="00155AD5">
        <w:t xml:space="preserve">Simulation studies can be difficult or time consuming to set up. They would normally involve some degree of programming by the investigator. Depending on their comfort level, this might be beyond their current ability or might simply take longer than they might like. </w:t>
      </w:r>
      <w:r>
        <w:t xml:space="preserve">The ready-made package makes power analyses accessible to a wide range of scientists. Investigators who might otherwise be limited to fitting a model in R [ref] could supplement their study with a power analysis without much additional effort. For scientists comfortable with R coding, </w:t>
      </w:r>
      <w:del w:id="33" w:author="Catriona" w:date="2014-01-28T09:31:00Z">
        <w:r w:rsidDel="00A90938">
          <w:delText xml:space="preserve">a </w:delText>
        </w:r>
      </w:del>
      <w:ins w:id="34" w:author="Catriona" w:date="2014-01-28T09:31:00Z">
        <w:r w:rsidR="00A90938">
          <w:t xml:space="preserve">the </w:t>
        </w:r>
      </w:ins>
      <w:r>
        <w:t xml:space="preserve">turnkey package could save them time and let them focus their efforts on a more advanced analysis. </w:t>
      </w:r>
    </w:p>
    <w:p w:rsidR="005820AA" w:rsidRDefault="005820AA" w:rsidP="005820AA">
      <w:pPr>
        <w:pStyle w:val="Standard"/>
      </w:pPr>
    </w:p>
    <w:p w:rsidR="00836927" w:rsidRDefault="00A2766A">
      <w:pPr>
        <w:pStyle w:val="Standard"/>
      </w:pPr>
      <w:ins w:id="35" w:author="Catriona" w:date="2014-01-28T09:48:00Z">
        <w:r>
          <w:t xml:space="preserve">To illustrate the range of functions available within </w:t>
        </w:r>
        <w:proofErr w:type="spellStart"/>
        <w:r>
          <w:t>simr</w:t>
        </w:r>
        <w:proofErr w:type="spellEnd"/>
        <w:r>
          <w:t xml:space="preserve">, </w:t>
        </w:r>
      </w:ins>
      <w:del w:id="36" w:author="Catriona" w:date="2014-01-28T09:48:00Z">
        <w:r w:rsidR="005820AA" w:rsidDel="00A2766A">
          <w:delText>T</w:delText>
        </w:r>
      </w:del>
      <w:ins w:id="37" w:author="Catriona" w:date="2014-01-28T09:48:00Z">
        <w:r>
          <w:t>t</w:t>
        </w:r>
      </w:ins>
      <w:r w:rsidR="005820AA">
        <w:t>his paper</w:t>
      </w:r>
      <w:ins w:id="38" w:author="Catriona" w:date="2014-01-28T09:45:00Z">
        <w:r>
          <w:t xml:space="preserve"> </w:t>
        </w:r>
      </w:ins>
      <w:del w:id="39" w:author="Catriona" w:date="2014-01-28T09:45:00Z">
        <w:r w:rsidR="005820AA" w:rsidDel="00A2766A">
          <w:delText xml:space="preserve"> </w:delText>
        </w:r>
      </w:del>
      <w:r w:rsidR="005820AA">
        <w:t xml:space="preserve">runs through </w:t>
      </w:r>
      <w:r w:rsidR="001C325B">
        <w:t>several</w:t>
      </w:r>
      <w:r w:rsidR="005820AA">
        <w:t xml:space="preserve"> tutorials</w:t>
      </w:r>
      <w:ins w:id="40" w:author="Catriona" w:date="2014-01-28T09:46:00Z">
        <w:r>
          <w:t>:</w:t>
        </w:r>
      </w:ins>
      <w:del w:id="41" w:author="Catriona" w:date="2014-01-28T09:46:00Z">
        <w:r w:rsidR="005820AA" w:rsidDel="00A2766A">
          <w:delText>.</w:delText>
        </w:r>
      </w:del>
      <w:r w:rsidR="005820AA">
        <w:t xml:space="preserve"> </w:t>
      </w:r>
      <w:r w:rsidR="001C325B">
        <w:t xml:space="preserve">[Describe the tutorials: </w:t>
      </w:r>
      <w:r w:rsidR="005820AA">
        <w:t xml:space="preserve">The first guides the user through a very simple </w:t>
      </w:r>
      <w:proofErr w:type="spellStart"/>
      <w:r w:rsidR="005820AA">
        <w:t>posthoc</w:t>
      </w:r>
      <w:proofErr w:type="spellEnd"/>
      <w:r w:rsidR="005820AA">
        <w:t xml:space="preserve"> power analysis. </w:t>
      </w:r>
      <w:r w:rsidR="001C325B">
        <w:t>The second …]. The tutorials are intended to provide a shallow learning curve. Increasingly complex analyses are made available, adding only a few commands or options at a time</w:t>
      </w:r>
      <w:del w:id="42" w:author="Catriona" w:date="2014-01-28T09:46:00Z">
        <w:r w:rsidR="001C325B" w:rsidDel="00A2766A">
          <w:delText>.</w:delText>
        </w:r>
      </w:del>
      <w:ins w:id="43" w:author="Catriona" w:date="2014-01-28T09:45:00Z">
        <w:r>
          <w:t xml:space="preserve"> </w:t>
        </w:r>
      </w:ins>
      <w:ins w:id="44" w:author="Catriona" w:date="2014-01-28T09:46:00Z">
        <w:r>
          <w:t xml:space="preserve"> </w:t>
        </w:r>
        <w:commentRangeStart w:id="45"/>
        <w:r>
          <w:t xml:space="preserve">These functions are illustrated </w:t>
        </w:r>
      </w:ins>
      <w:ins w:id="46" w:author="Catriona" w:date="2014-01-28T09:45:00Z">
        <w:r>
          <w:t>using a nested survey design example</w:t>
        </w:r>
      </w:ins>
      <w:ins w:id="47" w:author="Catriona" w:date="2014-01-28T09:46:00Z">
        <w:r>
          <w:t>, but these can all be readily applied to simple survey designs meeting the requirements of a linear modelling approach (using the lm command).</w:t>
        </w:r>
      </w:ins>
      <w:commentRangeEnd w:id="45"/>
      <w:ins w:id="48" w:author="Catriona" w:date="2014-01-28T09:47:00Z">
        <w:r>
          <w:rPr>
            <w:rStyle w:val="CommentReference"/>
          </w:rPr>
          <w:commentReference w:id="45"/>
        </w:r>
      </w:ins>
    </w:p>
    <w:p w:rsidR="00836927" w:rsidRDefault="00836927">
      <w:pPr>
        <w:pStyle w:val="Standard"/>
      </w:pPr>
    </w:p>
    <w:p w:rsidR="00836927" w:rsidRDefault="00836927" w:rsidP="00836927">
      <w:pPr>
        <w:pStyle w:val="Heading2"/>
      </w:pPr>
      <w:r>
        <w:t>Example Dataset</w:t>
      </w:r>
    </w:p>
    <w:p w:rsidR="00836927" w:rsidRPr="00836927" w:rsidRDefault="00836927" w:rsidP="00836927">
      <w:pPr>
        <w:pStyle w:val="Textbody"/>
      </w:pPr>
    </w:p>
    <w:p w:rsidR="00836927" w:rsidRPr="00836927" w:rsidRDefault="00836927" w:rsidP="00836927">
      <w:pPr>
        <w:pStyle w:val="Standard"/>
      </w:pPr>
      <w:r w:rsidRPr="00836927">
        <w:t xml:space="preserve">The example dataset has </w:t>
      </w:r>
      <w:commentRangeStart w:id="49"/>
      <w:r w:rsidRPr="00836927">
        <w:t>response variable y measured at ten levels of the explanatory variable x for three groups g.</w:t>
      </w:r>
      <w:commentRangeEnd w:id="49"/>
      <w:r w:rsidRPr="00836927">
        <w:rPr>
          <w:rStyle w:val="CommentReference"/>
          <w:sz w:val="24"/>
          <w:szCs w:val="24"/>
        </w:rPr>
        <w:commentReference w:id="49"/>
      </w:r>
      <w:r w:rsidRPr="00836927">
        <w:t xml:space="preserve"> [change y, x, g to meaningful names?] </w:t>
      </w:r>
      <w:r>
        <w:t>(Figure 1).</w:t>
      </w:r>
    </w:p>
    <w:p w:rsidR="00836927" w:rsidRDefault="00836927" w:rsidP="00836927">
      <w:pPr>
        <w:pStyle w:val="NoSpacing"/>
        <w:rPr>
          <w:ins w:id="50" w:author="DesktopTest" w:date="2014-02-02T23:14:00Z"/>
        </w:rPr>
      </w:pPr>
    </w:p>
    <w:p w:rsidR="00762FE0" w:rsidRDefault="00762FE0" w:rsidP="00836927">
      <w:pPr>
        <w:pStyle w:val="NoSpacing"/>
        <w:rPr>
          <w:ins w:id="51" w:author="Catriona" w:date="2014-01-28T09:26:00Z"/>
        </w:rPr>
      </w:pPr>
      <w:ins w:id="52" w:author="DesktopTest" w:date="2014-02-02T23:14:00Z">
        <w:r>
          <w:t>[need stories for y, x, g. e.g. soil quality, year, location?]</w:t>
        </w:r>
      </w:ins>
    </w:p>
    <w:p w:rsidR="00836927" w:rsidDel="00F768CF" w:rsidRDefault="00836927" w:rsidP="00836927">
      <w:pPr>
        <w:pStyle w:val="NoSpacing"/>
        <w:rPr>
          <w:del w:id="53" w:author="DesktopTest" w:date="2014-02-02T23:05:00Z"/>
        </w:rPr>
      </w:pPr>
    </w:p>
    <w:p w:rsidR="006E61FB" w:rsidRDefault="006E61FB" w:rsidP="006E61FB">
      <w:pPr>
        <w:pStyle w:val="Heading2"/>
      </w:pPr>
      <w:del w:id="54" w:author="DesktopTest" w:date="2014-02-02T23:05:00Z">
        <w:r w:rsidDel="00F768CF">
          <w:delText>Post-hoc power analysis</w:delText>
        </w:r>
        <w:r w:rsidR="00BA7998" w:rsidDel="00F768CF">
          <w:delText xml:space="preserve"> for a specified sampling design</w:delText>
        </w:r>
        <w:r w:rsidDel="00F768CF">
          <w:delText>.</w:delText>
        </w:r>
      </w:del>
      <w:ins w:id="55" w:author="DesktopTest" w:date="2014-02-02T23:05:00Z">
        <w:r w:rsidR="00F768CF">
          <w:t>Loading the package</w:t>
        </w:r>
      </w:ins>
    </w:p>
    <w:p w:rsidR="006E61FB" w:rsidRDefault="006E61FB" w:rsidP="006E61FB">
      <w:pPr>
        <w:pStyle w:val="Textbody"/>
      </w:pPr>
    </w:p>
    <w:p w:rsidR="006E61FB" w:rsidDel="00762FE0" w:rsidRDefault="00872F02" w:rsidP="006E61FB">
      <w:pPr>
        <w:pStyle w:val="Textbody"/>
      </w:pPr>
      <w:moveFromRangeStart w:id="56" w:author="DesktopTest" w:date="2014-02-02T23:15:00Z" w:name="move379146231"/>
      <w:commentRangeStart w:id="57"/>
      <w:moveFrom w:id="58" w:author="DesktopTest" w:date="2014-02-02T23:15:00Z">
        <w:r w:rsidDel="00762FE0">
          <w:t xml:space="preserve">If </w:t>
        </w:r>
        <w:commentRangeEnd w:id="57"/>
        <w:r w:rsidDel="00762FE0">
          <w:rPr>
            <w:rStyle w:val="CommentReference"/>
          </w:rPr>
          <w:commentReference w:id="57"/>
        </w:r>
        <w:r w:rsidDel="00762FE0">
          <w:t xml:space="preserve">we were to repeat this experiment, what would be our power to detect a trend this size? </w:t>
        </w:r>
      </w:moveFrom>
    </w:p>
    <w:p w:rsidR="006E61FB" w:rsidDel="00762FE0" w:rsidRDefault="006E61FB" w:rsidP="006E61FB">
      <w:pPr>
        <w:pStyle w:val="Textbody"/>
      </w:pPr>
      <w:moveFrom w:id="59" w:author="DesktopTest" w:date="2014-02-02T23:15:00Z">
        <w:r w:rsidDel="00762FE0">
          <w:t>We can fit a simple random intercepts model as follows</w:t>
        </w:r>
      </w:moveFrom>
    </w:p>
    <w:moveFromRangeEnd w:id="56"/>
    <w:p w:rsidR="00D93C7B" w:rsidRDefault="006E61F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ins w:id="60" w:author="DesktopTest" w:date="2014-01-30T15:35:00Z"/>
          <w:rStyle w:val="HTMLCode"/>
          <w:rFonts w:eastAsia="SimSun"/>
          <w:color w:val="000000"/>
        </w:rPr>
      </w:pPr>
      <w:del w:id="61" w:author="DesktopTest" w:date="2014-01-30T15:35:00Z">
        <w:r w:rsidDel="00D93C7B">
          <w:tab/>
        </w:r>
      </w:del>
      <w:commentRangeStart w:id="62"/>
      <w:ins w:id="63" w:author="DesktopTest" w:date="2014-01-30T15:35:00Z">
        <w:r w:rsidR="00D93C7B">
          <w:rPr>
            <w:rStyle w:val="kw"/>
            <w:b/>
            <w:bCs/>
            <w:color w:val="007020"/>
          </w:rPr>
          <w:t>library</w:t>
        </w:r>
        <w:r w:rsidR="00D93C7B">
          <w:rPr>
            <w:rStyle w:val="HTMLCode"/>
            <w:rFonts w:eastAsia="SimSun"/>
            <w:color w:val="000000"/>
          </w:rPr>
          <w:t>(</w:t>
        </w:r>
        <w:proofErr w:type="spellStart"/>
        <w:r w:rsidR="00D93C7B">
          <w:rPr>
            <w:rStyle w:val="HTMLCode"/>
            <w:rFonts w:eastAsia="SimSun"/>
            <w:color w:val="000000"/>
          </w:rPr>
          <w:t>devtools</w:t>
        </w:r>
        <w:proofErr w:type="spellEnd"/>
        <w:r w:rsidR="00D93C7B">
          <w:rPr>
            <w:rStyle w:val="HTMLCode"/>
            <w:rFonts w:eastAsia="SimSun"/>
            <w:color w:val="000000"/>
          </w:rPr>
          <w:t>)</w:t>
        </w:r>
      </w:ins>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ins w:id="64" w:author="DesktopTest" w:date="2014-02-02T23:12:00Z"/>
          <w:rStyle w:val="HTMLCode"/>
          <w:rFonts w:eastAsia="SimSun"/>
          <w:color w:val="000000"/>
        </w:rPr>
      </w:pPr>
      <w:proofErr w:type="spellStart"/>
      <w:ins w:id="65" w:author="DesktopTest" w:date="2014-01-30T15:35:00Z">
        <w:r>
          <w:rPr>
            <w:rStyle w:val="kw"/>
            <w:b/>
            <w:bCs/>
            <w:color w:val="007020"/>
          </w:rPr>
          <w:t>load_all</w:t>
        </w:r>
        <w:proofErr w:type="spellEnd"/>
        <w:r>
          <w:rPr>
            <w:rStyle w:val="HTMLCode"/>
            <w:rFonts w:eastAsia="SimSun"/>
            <w:color w:val="000000"/>
          </w:rPr>
          <w:t xml:space="preserve">(, </w:t>
        </w:r>
        <w:r>
          <w:rPr>
            <w:rStyle w:val="dt"/>
            <w:color w:val="902000"/>
          </w:rPr>
          <w:t>reset =</w:t>
        </w:r>
        <w:r>
          <w:rPr>
            <w:rStyle w:val="HTMLCode"/>
            <w:rFonts w:eastAsia="SimSun"/>
            <w:color w:val="000000"/>
          </w:rPr>
          <w:t xml:space="preserve"> </w:t>
        </w:r>
        <w:r>
          <w:rPr>
            <w:rStyle w:val="ot"/>
            <w:color w:val="007020"/>
          </w:rPr>
          <w:t>TRUE</w:t>
        </w:r>
        <w:r>
          <w:rPr>
            <w:rStyle w:val="HTMLCode"/>
            <w:rFonts w:eastAsia="SimSun"/>
            <w:color w:val="000000"/>
          </w:rPr>
          <w:t>)</w:t>
        </w:r>
        <w:commentRangeEnd w:id="62"/>
        <w:r>
          <w:rPr>
            <w:rStyle w:val="CommentReference"/>
            <w:rFonts w:ascii="Times New Roman" w:eastAsia="SimSun" w:hAnsi="Times New Roman" w:cs="Mangal"/>
            <w:kern w:val="3"/>
            <w:lang w:eastAsia="zh-CN" w:bidi="hi-IN"/>
          </w:rPr>
          <w:commentReference w:id="62"/>
        </w:r>
      </w:ins>
    </w:p>
    <w:p w:rsidR="00F768CF" w:rsidRDefault="00F768CF"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ins w:id="66" w:author="DesktopTest" w:date="2014-02-02T23:12:00Z"/>
          <w:rStyle w:val="kw"/>
          <w:b/>
          <w:bCs/>
          <w:color w:val="007020"/>
        </w:rPr>
      </w:pPr>
      <w:ins w:id="67" w:author="DesktopTest" w:date="2014-02-02T23:12:00Z">
        <w:r>
          <w:rPr>
            <w:rStyle w:val="kw"/>
            <w:b/>
            <w:bCs/>
            <w:color w:val="007020"/>
          </w:rPr>
          <w:t>#library(</w:t>
        </w:r>
        <w:proofErr w:type="spellStart"/>
        <w:r>
          <w:rPr>
            <w:rStyle w:val="kw"/>
            <w:b/>
            <w:bCs/>
            <w:color w:val="007020"/>
          </w:rPr>
          <w:t>simr</w:t>
        </w:r>
        <w:proofErr w:type="spellEnd"/>
        <w:r>
          <w:rPr>
            <w:rStyle w:val="kw"/>
            <w:b/>
            <w:bCs/>
            <w:color w:val="007020"/>
          </w:rPr>
          <w:t>)</w:t>
        </w:r>
      </w:ins>
    </w:p>
    <w:p w:rsidR="00156D87" w:rsidRDefault="00156D87" w:rsidP="00156D87">
      <w:pPr>
        <w:pStyle w:val="Code"/>
        <w:rPr>
          <w:ins w:id="68" w:author="DesktopTest" w:date="2014-02-02T23:03:00Z"/>
        </w:rPr>
      </w:pPr>
    </w:p>
    <w:p w:rsidR="00F768CF" w:rsidRDefault="00F768CF" w:rsidP="00F768CF">
      <w:pPr>
        <w:pStyle w:val="Heading2"/>
        <w:rPr>
          <w:ins w:id="69" w:author="DesktopTest" w:date="2014-02-02T23:13:00Z"/>
        </w:rPr>
        <w:pPrChange w:id="70" w:author="DesktopTest" w:date="2014-02-02T23:05:00Z">
          <w:pPr>
            <w:pStyle w:val="Code"/>
          </w:pPr>
        </w:pPrChange>
      </w:pPr>
      <w:ins w:id="71" w:author="DesktopTest" w:date="2014-02-02T23:04:00Z">
        <w:r w:rsidRPr="00F768CF">
          <w:t>Post-hoc power analysis for a specified sampling design</w:t>
        </w:r>
      </w:ins>
    </w:p>
    <w:p w:rsidR="00F768CF" w:rsidRDefault="00F768CF" w:rsidP="00F768CF">
      <w:pPr>
        <w:pStyle w:val="Textbody"/>
        <w:rPr>
          <w:ins w:id="72" w:author="DesktopTest" w:date="2014-02-02T23:15:00Z"/>
        </w:rPr>
        <w:pPrChange w:id="73" w:author="DesktopTest" w:date="2014-02-02T23:13:00Z">
          <w:pPr>
            <w:pStyle w:val="Code"/>
          </w:pPr>
        </w:pPrChange>
      </w:pPr>
    </w:p>
    <w:p w:rsidR="00762FE0" w:rsidDel="00260E2F" w:rsidRDefault="00762FE0" w:rsidP="00762FE0">
      <w:pPr>
        <w:pStyle w:val="Textbody"/>
        <w:rPr>
          <w:del w:id="74" w:author="DesktopTest" w:date="2014-02-02T23:16:00Z"/>
        </w:rPr>
      </w:pPr>
      <w:moveToRangeStart w:id="75" w:author="DesktopTest" w:date="2014-02-02T23:15:00Z" w:name="move379146231"/>
      <w:commentRangeStart w:id="76"/>
      <w:moveTo w:id="77" w:author="DesktopTest" w:date="2014-02-02T23:15:00Z">
        <w:del w:id="78" w:author="DesktopTest" w:date="2014-02-02T23:16:00Z">
          <w:r w:rsidDel="00260E2F">
            <w:delText xml:space="preserve">If </w:delText>
          </w:r>
          <w:commentRangeEnd w:id="76"/>
          <w:r w:rsidDel="00260E2F">
            <w:rPr>
              <w:rStyle w:val="CommentReference"/>
            </w:rPr>
            <w:commentReference w:id="76"/>
          </w:r>
          <w:r w:rsidDel="00260E2F">
            <w:delText xml:space="preserve">we were to repeat this experiment, what would be our power to detect a trend this size? </w:delText>
          </w:r>
        </w:del>
      </w:moveTo>
    </w:p>
    <w:p w:rsidR="00762FE0" w:rsidDel="00260E2F" w:rsidRDefault="00762FE0" w:rsidP="00762FE0">
      <w:pPr>
        <w:pStyle w:val="Textbody"/>
        <w:rPr>
          <w:del w:id="79" w:author="DesktopTest" w:date="2014-02-02T23:15:00Z"/>
        </w:rPr>
      </w:pPr>
      <w:moveTo w:id="80" w:author="DesktopTest" w:date="2014-02-02T23:15:00Z">
        <w:del w:id="81" w:author="DesktopTest" w:date="2014-02-02T23:15:00Z">
          <w:r w:rsidDel="00260E2F">
            <w:delText>We can fit a simple random intercepts model as follows</w:delText>
          </w:r>
        </w:del>
      </w:moveTo>
    </w:p>
    <w:moveToRangeEnd w:id="75"/>
    <w:p w:rsidR="00F768CF" w:rsidRPr="00F768CF" w:rsidRDefault="00F768CF" w:rsidP="00F768CF">
      <w:pPr>
        <w:pStyle w:val="Textbody"/>
        <w:rPr>
          <w:ins w:id="82" w:author="DesktopTest" w:date="2014-02-02T23:03:00Z"/>
        </w:rPr>
        <w:pPrChange w:id="83" w:author="DesktopTest" w:date="2014-02-02T23:13:00Z">
          <w:pPr>
            <w:pStyle w:val="Code"/>
          </w:pPr>
        </w:pPrChange>
      </w:pPr>
      <w:ins w:id="84" w:author="DesktopTest" w:date="2014-02-02T23:13:00Z">
        <w:r>
          <w:t xml:space="preserve">We start by fitting a simple model in lme4. In this case we have a random intercept model, </w:t>
        </w:r>
      </w:ins>
      <w:ins w:id="85" w:author="DesktopTest" w:date="2014-02-02T23:14:00Z">
        <w:r w:rsidR="00762FE0">
          <w:t xml:space="preserve">i.e. each group </w:t>
        </w:r>
      </w:ins>
      <w:ins w:id="86" w:author="DesktopTest" w:date="2014-02-02T23:15:00Z">
        <w:r w:rsidR="00260E2F">
          <w:t>has its own intercept but the groups share a common trend.</w:t>
        </w:r>
      </w:ins>
    </w:p>
    <w:p w:rsidR="00D93C7B" w:rsidRP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ins w:id="87" w:author="DesktopTest" w:date="2014-01-30T15:34:00Z"/>
          <w:color w:val="000000"/>
        </w:rPr>
      </w:pPr>
      <w:ins w:id="88" w:author="DesktopTest" w:date="2014-01-30T15:34:00Z">
        <w:r w:rsidRPr="00D93C7B">
          <w:rPr>
            <w:color w:val="000000"/>
          </w:rPr>
          <w:t>fit &lt;-</w:t>
        </w:r>
        <w:r w:rsidRPr="00D93C7B">
          <w:rPr>
            <w:color w:val="4070A0"/>
          </w:rPr>
          <w:t xml:space="preserve"> </w:t>
        </w:r>
        <w:proofErr w:type="spellStart"/>
        <w:r w:rsidRPr="00D93C7B">
          <w:rPr>
            <w:b/>
            <w:bCs/>
            <w:color w:val="007020"/>
          </w:rPr>
          <w:t>lmer</w:t>
        </w:r>
        <w:proofErr w:type="spellEnd"/>
        <w:r w:rsidRPr="00D93C7B">
          <w:rPr>
            <w:color w:val="000000"/>
          </w:rPr>
          <w:t>(y ~</w:t>
        </w:r>
        <w:r w:rsidRPr="00D93C7B">
          <w:rPr>
            <w:color w:val="4070A0"/>
          </w:rPr>
          <w:t xml:space="preserve"> </w:t>
        </w:r>
        <w:r w:rsidRPr="00D93C7B">
          <w:rPr>
            <w:color w:val="000000"/>
          </w:rPr>
          <w:t>x +</w:t>
        </w:r>
        <w:r w:rsidRPr="00D93C7B">
          <w:rPr>
            <w:color w:val="4070A0"/>
          </w:rPr>
          <w:t xml:space="preserve"> </w:t>
        </w:r>
        <w:r w:rsidRPr="00D93C7B">
          <w:rPr>
            <w:color w:val="000000"/>
          </w:rPr>
          <w:t>(</w:t>
        </w:r>
        <w:r w:rsidRPr="00D93C7B">
          <w:rPr>
            <w:color w:val="40A070"/>
          </w:rPr>
          <w:t>1</w:t>
        </w:r>
        <w:r w:rsidRPr="00D93C7B">
          <w:rPr>
            <w:color w:val="000000"/>
          </w:rPr>
          <w:t xml:space="preserve"> |</w:t>
        </w:r>
        <w:r w:rsidRPr="00D93C7B">
          <w:rPr>
            <w:color w:val="4070A0"/>
          </w:rPr>
          <w:t xml:space="preserve"> </w:t>
        </w:r>
        <w:r w:rsidRPr="00D93C7B">
          <w:rPr>
            <w:color w:val="000000"/>
          </w:rPr>
          <w:t xml:space="preserve">g), </w:t>
        </w:r>
        <w:r w:rsidRPr="00D93C7B">
          <w:rPr>
            <w:color w:val="902000"/>
          </w:rPr>
          <w:t>data =</w:t>
        </w:r>
        <w:r w:rsidRPr="00D93C7B">
          <w:rPr>
            <w:color w:val="000000"/>
          </w:rPr>
          <w:t xml:space="preserve"> example)</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379"/>
        <w:textAlignment w:val="auto"/>
        <w:rPr>
          <w:ins w:id="89" w:author="DesktopTest" w:date="2014-01-30T15:34:00Z"/>
          <w:rFonts w:ascii="Courier New" w:eastAsia="Times New Roman" w:hAnsi="Courier New" w:cs="Courier New"/>
          <w:color w:val="000000"/>
          <w:kern w:val="0"/>
          <w:sz w:val="20"/>
          <w:szCs w:val="20"/>
          <w:lang w:eastAsia="en-NZ" w:bidi="ar-SA"/>
        </w:rPr>
      </w:pPr>
      <w:ins w:id="90" w:author="DesktopTest" w:date="2014-01-30T15:34:00Z">
        <w:r w:rsidRPr="00D93C7B">
          <w:rPr>
            <w:rFonts w:ascii="Courier New" w:eastAsia="Times New Roman" w:hAnsi="Courier New" w:cs="Courier New"/>
            <w:b/>
            <w:bCs/>
            <w:color w:val="007020"/>
            <w:kern w:val="0"/>
            <w:sz w:val="20"/>
            <w:szCs w:val="20"/>
            <w:lang w:eastAsia="en-NZ" w:bidi="ar-SA"/>
          </w:rPr>
          <w:t>summary</w:t>
        </w:r>
        <w:r w:rsidRPr="00D93C7B">
          <w:rPr>
            <w:rFonts w:ascii="Courier New" w:eastAsia="Times New Roman" w:hAnsi="Courier New" w:cs="Courier New"/>
            <w:color w:val="000000"/>
            <w:kern w:val="0"/>
            <w:sz w:val="20"/>
            <w:szCs w:val="20"/>
            <w:lang w:eastAsia="en-NZ" w:bidi="ar-SA"/>
          </w:rPr>
          <w:t>(fit)</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91" w:author="DesktopTest" w:date="2014-01-30T15:34:00Z"/>
          <w:rFonts w:ascii="Courier New" w:eastAsia="Times New Roman" w:hAnsi="Courier New" w:cs="Courier New"/>
          <w:color w:val="000000"/>
          <w:kern w:val="0"/>
          <w:sz w:val="20"/>
          <w:szCs w:val="20"/>
          <w:lang w:eastAsia="en-NZ" w:bidi="ar-SA"/>
        </w:rPr>
      </w:pPr>
      <w:ins w:id="92" w:author="DesktopTest" w:date="2014-01-30T15:34:00Z">
        <w:r w:rsidRPr="00D93C7B">
          <w:rPr>
            <w:rFonts w:ascii="Courier New" w:eastAsia="Times New Roman" w:hAnsi="Courier New" w:cs="Courier New"/>
            <w:color w:val="000000"/>
            <w:kern w:val="0"/>
            <w:sz w:val="20"/>
            <w:szCs w:val="20"/>
            <w:lang w:eastAsia="en-NZ" w:bidi="ar-SA"/>
          </w:rPr>
          <w:t>## Linear mixed model fit by REML ['</w:t>
        </w:r>
        <w:proofErr w:type="spellStart"/>
        <w:r w:rsidRPr="00D93C7B">
          <w:rPr>
            <w:rFonts w:ascii="Courier New" w:eastAsia="Times New Roman" w:hAnsi="Courier New" w:cs="Courier New"/>
            <w:color w:val="000000"/>
            <w:kern w:val="0"/>
            <w:sz w:val="20"/>
            <w:szCs w:val="20"/>
            <w:lang w:eastAsia="en-NZ" w:bidi="ar-SA"/>
          </w:rPr>
          <w:t>merModLmerTest</w:t>
        </w:r>
        <w:proofErr w:type="spellEnd"/>
        <w:r w:rsidRPr="00D93C7B">
          <w:rPr>
            <w:rFonts w:ascii="Courier New" w:eastAsia="Times New Roman" w:hAnsi="Courier New" w:cs="Courier New"/>
            <w:color w:val="000000"/>
            <w:kern w:val="0"/>
            <w:sz w:val="20"/>
            <w:szCs w:val="20"/>
            <w:lang w:eastAsia="en-NZ" w:bidi="ar-SA"/>
          </w:rPr>
          <w:t>']</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93" w:author="DesktopTest" w:date="2014-01-30T15:34:00Z"/>
          <w:rFonts w:ascii="Courier New" w:eastAsia="Times New Roman" w:hAnsi="Courier New" w:cs="Courier New"/>
          <w:color w:val="000000"/>
          <w:kern w:val="0"/>
          <w:sz w:val="20"/>
          <w:szCs w:val="20"/>
          <w:lang w:eastAsia="en-NZ" w:bidi="ar-SA"/>
        </w:rPr>
      </w:pPr>
      <w:ins w:id="94" w:author="DesktopTest" w:date="2014-01-30T15:34:00Z">
        <w:r w:rsidRPr="00D93C7B">
          <w:rPr>
            <w:rFonts w:ascii="Courier New" w:eastAsia="Times New Roman" w:hAnsi="Courier New" w:cs="Courier New"/>
            <w:color w:val="000000"/>
            <w:kern w:val="0"/>
            <w:sz w:val="20"/>
            <w:szCs w:val="20"/>
            <w:lang w:eastAsia="en-NZ" w:bidi="ar-SA"/>
          </w:rPr>
          <w:t xml:space="preserve">## Formula: y ~ x + (1 | g)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95" w:author="DesktopTest" w:date="2014-01-30T15:34:00Z"/>
          <w:rFonts w:ascii="Courier New" w:eastAsia="Times New Roman" w:hAnsi="Courier New" w:cs="Courier New"/>
          <w:color w:val="000000"/>
          <w:kern w:val="0"/>
          <w:sz w:val="20"/>
          <w:szCs w:val="20"/>
          <w:lang w:eastAsia="en-NZ" w:bidi="ar-SA"/>
        </w:rPr>
      </w:pPr>
      <w:ins w:id="96" w:author="DesktopTest" w:date="2014-01-30T15:34:00Z">
        <w:r w:rsidRPr="00D93C7B">
          <w:rPr>
            <w:rFonts w:ascii="Courier New" w:eastAsia="Times New Roman" w:hAnsi="Courier New" w:cs="Courier New"/>
            <w:color w:val="000000"/>
            <w:kern w:val="0"/>
            <w:sz w:val="20"/>
            <w:szCs w:val="20"/>
            <w:lang w:eastAsia="en-NZ" w:bidi="ar-SA"/>
          </w:rPr>
          <w:t xml:space="preserve">##    Data: example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97" w:author="DesktopTest" w:date="2014-01-30T15:34:00Z"/>
          <w:rFonts w:ascii="Courier New" w:eastAsia="Times New Roman" w:hAnsi="Courier New" w:cs="Courier New"/>
          <w:color w:val="000000"/>
          <w:kern w:val="0"/>
          <w:sz w:val="20"/>
          <w:szCs w:val="20"/>
          <w:lang w:eastAsia="en-NZ" w:bidi="ar-SA"/>
        </w:rPr>
      </w:pPr>
      <w:ins w:id="98" w:author="DesktopTest" w:date="2014-01-30T15:34:00Z">
        <w:r w:rsidRPr="00D93C7B">
          <w:rPr>
            <w:rFonts w:ascii="Courier New" w:eastAsia="Times New Roman" w:hAnsi="Courier New" w:cs="Courier New"/>
            <w:color w:val="000000"/>
            <w:kern w:val="0"/>
            <w:sz w:val="20"/>
            <w:szCs w:val="20"/>
            <w:lang w:eastAsia="en-NZ" w:bidi="ar-SA"/>
          </w:rPr>
          <w:t xml:space="preserve">##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99" w:author="DesktopTest" w:date="2014-01-30T15:34:00Z"/>
          <w:rFonts w:ascii="Courier New" w:eastAsia="Times New Roman" w:hAnsi="Courier New" w:cs="Courier New"/>
          <w:color w:val="000000"/>
          <w:kern w:val="0"/>
          <w:sz w:val="20"/>
          <w:szCs w:val="20"/>
          <w:lang w:eastAsia="en-NZ" w:bidi="ar-SA"/>
        </w:rPr>
      </w:pPr>
      <w:ins w:id="100" w:author="DesktopTest" w:date="2014-01-30T15:34:00Z">
        <w:r w:rsidRPr="00D93C7B">
          <w:rPr>
            <w:rFonts w:ascii="Courier New" w:eastAsia="Times New Roman" w:hAnsi="Courier New" w:cs="Courier New"/>
            <w:color w:val="000000"/>
            <w:kern w:val="0"/>
            <w:sz w:val="20"/>
            <w:szCs w:val="20"/>
            <w:lang w:eastAsia="en-NZ" w:bidi="ar-SA"/>
          </w:rPr>
          <w:t xml:space="preserve">## REML criterion at convergence: 97.07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01" w:author="DesktopTest" w:date="2014-01-30T15:34:00Z"/>
          <w:rFonts w:ascii="Courier New" w:eastAsia="Times New Roman" w:hAnsi="Courier New" w:cs="Courier New"/>
          <w:color w:val="000000"/>
          <w:kern w:val="0"/>
          <w:sz w:val="20"/>
          <w:szCs w:val="20"/>
          <w:lang w:eastAsia="en-NZ" w:bidi="ar-SA"/>
        </w:rPr>
      </w:pPr>
      <w:ins w:id="102" w:author="DesktopTest" w:date="2014-01-30T15:34:00Z">
        <w:r w:rsidRPr="00D93C7B">
          <w:rPr>
            <w:rFonts w:ascii="Courier New" w:eastAsia="Times New Roman" w:hAnsi="Courier New" w:cs="Courier New"/>
            <w:color w:val="000000"/>
            <w:kern w:val="0"/>
            <w:sz w:val="20"/>
            <w:szCs w:val="20"/>
            <w:lang w:eastAsia="en-NZ" w:bidi="ar-SA"/>
          </w:rPr>
          <w:t xml:space="preserve">##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03" w:author="DesktopTest" w:date="2014-01-30T15:34:00Z"/>
          <w:rFonts w:ascii="Courier New" w:eastAsia="Times New Roman" w:hAnsi="Courier New" w:cs="Courier New"/>
          <w:color w:val="000000"/>
          <w:kern w:val="0"/>
          <w:sz w:val="20"/>
          <w:szCs w:val="20"/>
          <w:lang w:eastAsia="en-NZ" w:bidi="ar-SA"/>
        </w:rPr>
      </w:pPr>
      <w:ins w:id="104" w:author="DesktopTest" w:date="2014-01-30T15:34:00Z">
        <w:r w:rsidRPr="00D93C7B">
          <w:rPr>
            <w:rFonts w:ascii="Courier New" w:eastAsia="Times New Roman" w:hAnsi="Courier New" w:cs="Courier New"/>
            <w:color w:val="000000"/>
            <w:kern w:val="0"/>
            <w:sz w:val="20"/>
            <w:szCs w:val="20"/>
            <w:lang w:eastAsia="en-NZ" w:bidi="ar-SA"/>
          </w:rPr>
          <w:t>## Random effects:</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05" w:author="DesktopTest" w:date="2014-01-30T15:34:00Z"/>
          <w:rFonts w:ascii="Courier New" w:eastAsia="Times New Roman" w:hAnsi="Courier New" w:cs="Courier New"/>
          <w:color w:val="000000"/>
          <w:kern w:val="0"/>
          <w:sz w:val="20"/>
          <w:szCs w:val="20"/>
          <w:lang w:eastAsia="en-NZ" w:bidi="ar-SA"/>
        </w:rPr>
      </w:pPr>
      <w:ins w:id="106" w:author="DesktopTest" w:date="2014-01-30T15:34:00Z">
        <w:r w:rsidRPr="00D93C7B">
          <w:rPr>
            <w:rFonts w:ascii="Courier New" w:eastAsia="Times New Roman" w:hAnsi="Courier New" w:cs="Courier New"/>
            <w:color w:val="000000"/>
            <w:kern w:val="0"/>
            <w:sz w:val="20"/>
            <w:szCs w:val="20"/>
            <w:lang w:eastAsia="en-NZ" w:bidi="ar-SA"/>
          </w:rPr>
          <w:t xml:space="preserve">##  Groups   Name        Variance </w:t>
        </w:r>
        <w:proofErr w:type="spellStart"/>
        <w:r w:rsidRPr="00D93C7B">
          <w:rPr>
            <w:rFonts w:ascii="Courier New" w:eastAsia="Times New Roman" w:hAnsi="Courier New" w:cs="Courier New"/>
            <w:color w:val="000000"/>
            <w:kern w:val="0"/>
            <w:sz w:val="20"/>
            <w:szCs w:val="20"/>
            <w:lang w:eastAsia="en-NZ" w:bidi="ar-SA"/>
          </w:rPr>
          <w:t>Std.Dev</w:t>
        </w:r>
        <w:proofErr w:type="spellEnd"/>
        <w:r w:rsidRPr="00D93C7B">
          <w:rPr>
            <w:rFonts w:ascii="Courier New" w:eastAsia="Times New Roman" w:hAnsi="Courier New" w:cs="Courier New"/>
            <w:color w:val="000000"/>
            <w:kern w:val="0"/>
            <w:sz w:val="20"/>
            <w:szCs w:val="20"/>
            <w:lang w:eastAsia="en-NZ" w:bidi="ar-SA"/>
          </w:rPr>
          <w:t>.</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07" w:author="DesktopTest" w:date="2014-01-30T15:34:00Z"/>
          <w:rFonts w:ascii="Courier New" w:eastAsia="Times New Roman" w:hAnsi="Courier New" w:cs="Courier New"/>
          <w:color w:val="000000"/>
          <w:kern w:val="0"/>
          <w:sz w:val="20"/>
          <w:szCs w:val="20"/>
          <w:lang w:eastAsia="en-NZ" w:bidi="ar-SA"/>
        </w:rPr>
      </w:pPr>
      <w:ins w:id="108" w:author="DesktopTest" w:date="2014-01-30T15:34:00Z">
        <w:r w:rsidRPr="00D93C7B">
          <w:rPr>
            <w:rFonts w:ascii="Courier New" w:eastAsia="Times New Roman" w:hAnsi="Courier New" w:cs="Courier New"/>
            <w:color w:val="000000"/>
            <w:kern w:val="0"/>
            <w:sz w:val="20"/>
            <w:szCs w:val="20"/>
            <w:lang w:eastAsia="en-NZ" w:bidi="ar-SA"/>
          </w:rPr>
          <w:lastRenderedPageBreak/>
          <w:t xml:space="preserve">##  g        (Intercept) 11.136   3.337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09" w:author="DesktopTest" w:date="2014-01-30T15:34:00Z"/>
          <w:rFonts w:ascii="Courier New" w:eastAsia="Times New Roman" w:hAnsi="Courier New" w:cs="Courier New"/>
          <w:color w:val="000000"/>
          <w:kern w:val="0"/>
          <w:sz w:val="20"/>
          <w:szCs w:val="20"/>
          <w:lang w:eastAsia="en-NZ" w:bidi="ar-SA"/>
        </w:rPr>
      </w:pPr>
      <w:ins w:id="110" w:author="DesktopTest" w:date="2014-01-30T15:34:00Z">
        <w:r w:rsidRPr="00D93C7B">
          <w:rPr>
            <w:rFonts w:ascii="Courier New" w:eastAsia="Times New Roman" w:hAnsi="Courier New" w:cs="Courier New"/>
            <w:color w:val="000000"/>
            <w:kern w:val="0"/>
            <w:sz w:val="20"/>
            <w:szCs w:val="20"/>
            <w:lang w:eastAsia="en-NZ" w:bidi="ar-SA"/>
          </w:rPr>
          <w:t xml:space="preserve">##  Residual              0.972   0.986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11" w:author="DesktopTest" w:date="2014-01-30T15:34:00Z"/>
          <w:rFonts w:ascii="Courier New" w:eastAsia="Times New Roman" w:hAnsi="Courier New" w:cs="Courier New"/>
          <w:color w:val="000000"/>
          <w:kern w:val="0"/>
          <w:sz w:val="20"/>
          <w:szCs w:val="20"/>
          <w:lang w:eastAsia="en-NZ" w:bidi="ar-SA"/>
        </w:rPr>
      </w:pPr>
      <w:ins w:id="112" w:author="DesktopTest" w:date="2014-01-30T15:34:00Z">
        <w:r w:rsidRPr="00D93C7B">
          <w:rPr>
            <w:rFonts w:ascii="Courier New" w:eastAsia="Times New Roman" w:hAnsi="Courier New" w:cs="Courier New"/>
            <w:color w:val="000000"/>
            <w:kern w:val="0"/>
            <w:sz w:val="20"/>
            <w:szCs w:val="20"/>
            <w:lang w:eastAsia="en-NZ" w:bidi="ar-SA"/>
          </w:rPr>
          <w:t xml:space="preserve">## Number of </w:t>
        </w:r>
        <w:proofErr w:type="spellStart"/>
        <w:r w:rsidRPr="00D93C7B">
          <w:rPr>
            <w:rFonts w:ascii="Courier New" w:eastAsia="Times New Roman" w:hAnsi="Courier New" w:cs="Courier New"/>
            <w:color w:val="000000"/>
            <w:kern w:val="0"/>
            <w:sz w:val="20"/>
            <w:szCs w:val="20"/>
            <w:lang w:eastAsia="en-NZ" w:bidi="ar-SA"/>
          </w:rPr>
          <w:t>obs</w:t>
        </w:r>
        <w:proofErr w:type="spellEnd"/>
        <w:r w:rsidRPr="00D93C7B">
          <w:rPr>
            <w:rFonts w:ascii="Courier New" w:eastAsia="Times New Roman" w:hAnsi="Courier New" w:cs="Courier New"/>
            <w:color w:val="000000"/>
            <w:kern w:val="0"/>
            <w:sz w:val="20"/>
            <w:szCs w:val="20"/>
            <w:lang w:eastAsia="en-NZ" w:bidi="ar-SA"/>
          </w:rPr>
          <w:t>: 30, groups: g, 3</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13" w:author="DesktopTest" w:date="2014-01-30T15:34:00Z"/>
          <w:rFonts w:ascii="Courier New" w:eastAsia="Times New Roman" w:hAnsi="Courier New" w:cs="Courier New"/>
          <w:color w:val="000000"/>
          <w:kern w:val="0"/>
          <w:sz w:val="20"/>
          <w:szCs w:val="20"/>
          <w:lang w:eastAsia="en-NZ" w:bidi="ar-SA"/>
        </w:rPr>
      </w:pPr>
      <w:ins w:id="114" w:author="DesktopTest" w:date="2014-01-30T15:34:00Z">
        <w:r w:rsidRPr="00D93C7B">
          <w:rPr>
            <w:rFonts w:ascii="Courier New" w:eastAsia="Times New Roman" w:hAnsi="Courier New" w:cs="Courier New"/>
            <w:color w:val="000000"/>
            <w:kern w:val="0"/>
            <w:sz w:val="20"/>
            <w:szCs w:val="20"/>
            <w:lang w:eastAsia="en-NZ" w:bidi="ar-SA"/>
          </w:rPr>
          <w:t xml:space="preserve">##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15" w:author="DesktopTest" w:date="2014-01-30T15:34:00Z"/>
          <w:rFonts w:ascii="Courier New" w:eastAsia="Times New Roman" w:hAnsi="Courier New" w:cs="Courier New"/>
          <w:color w:val="000000"/>
          <w:kern w:val="0"/>
          <w:sz w:val="20"/>
          <w:szCs w:val="20"/>
          <w:lang w:eastAsia="en-NZ" w:bidi="ar-SA"/>
        </w:rPr>
      </w:pPr>
      <w:ins w:id="116" w:author="DesktopTest" w:date="2014-01-30T15:34:00Z">
        <w:r w:rsidRPr="00D93C7B">
          <w:rPr>
            <w:rFonts w:ascii="Courier New" w:eastAsia="Times New Roman" w:hAnsi="Courier New" w:cs="Courier New"/>
            <w:color w:val="000000"/>
            <w:kern w:val="0"/>
            <w:sz w:val="20"/>
            <w:szCs w:val="20"/>
            <w:lang w:eastAsia="en-NZ" w:bidi="ar-SA"/>
          </w:rPr>
          <w:t>## Fixed effects:</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17" w:author="DesktopTest" w:date="2014-01-30T15:34:00Z"/>
          <w:rFonts w:ascii="Courier New" w:eastAsia="Times New Roman" w:hAnsi="Courier New" w:cs="Courier New"/>
          <w:color w:val="000000"/>
          <w:kern w:val="0"/>
          <w:sz w:val="20"/>
          <w:szCs w:val="20"/>
          <w:lang w:eastAsia="en-NZ" w:bidi="ar-SA"/>
        </w:rPr>
      </w:pPr>
      <w:ins w:id="118" w:author="DesktopTest" w:date="2014-01-30T15:34:00Z">
        <w:r w:rsidRPr="00D93C7B">
          <w:rPr>
            <w:rFonts w:ascii="Courier New" w:eastAsia="Times New Roman" w:hAnsi="Courier New" w:cs="Courier New"/>
            <w:color w:val="000000"/>
            <w:kern w:val="0"/>
            <w:sz w:val="20"/>
            <w:szCs w:val="20"/>
            <w:lang w:eastAsia="en-NZ" w:bidi="ar-SA"/>
          </w:rPr>
          <w:t xml:space="preserve">##             Estimate Std. Error t value </w:t>
        </w:r>
        <w:proofErr w:type="spellStart"/>
        <w:r w:rsidRPr="00D93C7B">
          <w:rPr>
            <w:rFonts w:ascii="Courier New" w:eastAsia="Times New Roman" w:hAnsi="Courier New" w:cs="Courier New"/>
            <w:color w:val="000000"/>
            <w:kern w:val="0"/>
            <w:sz w:val="20"/>
            <w:szCs w:val="20"/>
            <w:lang w:eastAsia="en-NZ" w:bidi="ar-SA"/>
          </w:rPr>
          <w:t>Pr</w:t>
        </w:r>
        <w:proofErr w:type="spellEnd"/>
        <w:r w:rsidRPr="00D93C7B">
          <w:rPr>
            <w:rFonts w:ascii="Courier New" w:eastAsia="Times New Roman" w:hAnsi="Courier New" w:cs="Courier New"/>
            <w:color w:val="000000"/>
            <w:kern w:val="0"/>
            <w:sz w:val="20"/>
            <w:szCs w:val="20"/>
            <w:lang w:eastAsia="en-NZ" w:bidi="ar-SA"/>
          </w:rPr>
          <w:t xml:space="preserve">(&gt;|t|)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19" w:author="DesktopTest" w:date="2014-01-30T15:34:00Z"/>
          <w:rFonts w:ascii="Courier New" w:eastAsia="Times New Roman" w:hAnsi="Courier New" w:cs="Courier New"/>
          <w:color w:val="000000"/>
          <w:kern w:val="0"/>
          <w:sz w:val="20"/>
          <w:szCs w:val="20"/>
          <w:lang w:eastAsia="en-NZ" w:bidi="ar-SA"/>
        </w:rPr>
      </w:pPr>
      <w:ins w:id="120" w:author="DesktopTest" w:date="2014-01-30T15:34:00Z">
        <w:r w:rsidRPr="00D93C7B">
          <w:rPr>
            <w:rFonts w:ascii="Courier New" w:eastAsia="Times New Roman" w:hAnsi="Courier New" w:cs="Courier New"/>
            <w:color w:val="000000"/>
            <w:kern w:val="0"/>
            <w:sz w:val="20"/>
            <w:szCs w:val="20"/>
            <w:lang w:eastAsia="en-NZ" w:bidi="ar-SA"/>
          </w:rPr>
          <w:t xml:space="preserve">## (Intercept)  10.6734     1.9655    5.43  0.02811 *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21" w:author="DesktopTest" w:date="2014-01-30T15:34:00Z"/>
          <w:rFonts w:ascii="Courier New" w:eastAsia="Times New Roman" w:hAnsi="Courier New" w:cs="Courier New"/>
          <w:color w:val="000000"/>
          <w:kern w:val="0"/>
          <w:sz w:val="20"/>
          <w:szCs w:val="20"/>
          <w:lang w:eastAsia="en-NZ" w:bidi="ar-SA"/>
        </w:rPr>
      </w:pPr>
      <w:ins w:id="122" w:author="DesktopTest" w:date="2014-01-30T15:34:00Z">
        <w:r w:rsidRPr="00D93C7B">
          <w:rPr>
            <w:rFonts w:ascii="Courier New" w:eastAsia="Times New Roman" w:hAnsi="Courier New" w:cs="Courier New"/>
            <w:color w:val="000000"/>
            <w:kern w:val="0"/>
            <w:sz w:val="20"/>
            <w:szCs w:val="20"/>
            <w:lang w:eastAsia="en-NZ" w:bidi="ar-SA"/>
          </w:rPr>
          <w:t>## x            -0.2398     0.0627   -3.83  0.00073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23" w:author="DesktopTest" w:date="2014-01-30T15:34:00Z"/>
          <w:rFonts w:ascii="Courier New" w:eastAsia="Times New Roman" w:hAnsi="Courier New" w:cs="Courier New"/>
          <w:color w:val="000000"/>
          <w:kern w:val="0"/>
          <w:sz w:val="20"/>
          <w:szCs w:val="20"/>
          <w:lang w:eastAsia="en-NZ" w:bidi="ar-SA"/>
        </w:rPr>
      </w:pPr>
      <w:ins w:id="124" w:author="DesktopTest" w:date="2014-01-30T15:34:00Z">
        <w:r w:rsidRPr="00D93C7B">
          <w:rPr>
            <w:rFonts w:ascii="Courier New" w:eastAsia="Times New Roman" w:hAnsi="Courier New" w:cs="Courier New"/>
            <w:color w:val="000000"/>
            <w:kern w:val="0"/>
            <w:sz w:val="20"/>
            <w:szCs w:val="20"/>
            <w:lang w:eastAsia="en-NZ" w:bidi="ar-SA"/>
          </w:rPr>
          <w:t>##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25" w:author="DesktopTest" w:date="2014-01-30T15:34:00Z"/>
          <w:rFonts w:ascii="Courier New" w:eastAsia="Times New Roman" w:hAnsi="Courier New" w:cs="Courier New"/>
          <w:color w:val="000000"/>
          <w:kern w:val="0"/>
          <w:sz w:val="20"/>
          <w:szCs w:val="20"/>
          <w:lang w:eastAsia="en-NZ" w:bidi="ar-SA"/>
        </w:rPr>
      </w:pPr>
      <w:ins w:id="126" w:author="DesktopTest" w:date="2014-01-30T15:34:00Z">
        <w:r w:rsidRPr="00D93C7B">
          <w:rPr>
            <w:rFonts w:ascii="Courier New" w:eastAsia="Times New Roman" w:hAnsi="Courier New" w:cs="Courier New"/>
            <w:color w:val="000000"/>
            <w:kern w:val="0"/>
            <w:sz w:val="20"/>
            <w:szCs w:val="20"/>
            <w:lang w:eastAsia="en-NZ" w:bidi="ar-SA"/>
          </w:rPr>
          <w:t xml:space="preserve">## </w:t>
        </w:r>
        <w:proofErr w:type="spellStart"/>
        <w:r w:rsidRPr="00D93C7B">
          <w:rPr>
            <w:rFonts w:ascii="Courier New" w:eastAsia="Times New Roman" w:hAnsi="Courier New" w:cs="Courier New"/>
            <w:color w:val="000000"/>
            <w:kern w:val="0"/>
            <w:sz w:val="20"/>
            <w:szCs w:val="20"/>
            <w:lang w:eastAsia="en-NZ" w:bidi="ar-SA"/>
          </w:rPr>
          <w:t>Signif</w:t>
        </w:r>
        <w:proofErr w:type="spellEnd"/>
        <w:r w:rsidRPr="00D93C7B">
          <w:rPr>
            <w:rFonts w:ascii="Courier New" w:eastAsia="Times New Roman" w:hAnsi="Courier New" w:cs="Courier New"/>
            <w:color w:val="000000"/>
            <w:kern w:val="0"/>
            <w:sz w:val="20"/>
            <w:szCs w:val="20"/>
            <w:lang w:eastAsia="en-NZ" w:bidi="ar-SA"/>
          </w:rPr>
          <w:t>. codes:  0 '***' 0.001 '**' 0.01 '*' 0.05 '.' 0.1 ' ' 1</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27" w:author="DesktopTest" w:date="2014-01-30T15:34:00Z"/>
          <w:rFonts w:ascii="Courier New" w:eastAsia="Times New Roman" w:hAnsi="Courier New" w:cs="Courier New"/>
          <w:color w:val="000000"/>
          <w:kern w:val="0"/>
          <w:sz w:val="20"/>
          <w:szCs w:val="20"/>
          <w:lang w:eastAsia="en-NZ" w:bidi="ar-SA"/>
        </w:rPr>
      </w:pPr>
      <w:ins w:id="128" w:author="DesktopTest" w:date="2014-01-30T15:34:00Z">
        <w:r w:rsidRPr="00D93C7B">
          <w:rPr>
            <w:rFonts w:ascii="Courier New" w:eastAsia="Times New Roman" w:hAnsi="Courier New" w:cs="Courier New"/>
            <w:color w:val="000000"/>
            <w:kern w:val="0"/>
            <w:sz w:val="20"/>
            <w:szCs w:val="20"/>
            <w:lang w:eastAsia="en-NZ" w:bidi="ar-SA"/>
          </w:rPr>
          <w:t xml:space="preserve">## </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29" w:author="DesktopTest" w:date="2014-01-30T15:34:00Z"/>
          <w:rFonts w:ascii="Courier New" w:eastAsia="Times New Roman" w:hAnsi="Courier New" w:cs="Courier New"/>
          <w:color w:val="000000"/>
          <w:kern w:val="0"/>
          <w:sz w:val="20"/>
          <w:szCs w:val="20"/>
          <w:lang w:eastAsia="en-NZ" w:bidi="ar-SA"/>
        </w:rPr>
      </w:pPr>
      <w:ins w:id="130" w:author="DesktopTest" w:date="2014-01-30T15:34:00Z">
        <w:r w:rsidRPr="00D93C7B">
          <w:rPr>
            <w:rFonts w:ascii="Courier New" w:eastAsia="Times New Roman" w:hAnsi="Courier New" w:cs="Courier New"/>
            <w:color w:val="000000"/>
            <w:kern w:val="0"/>
            <w:sz w:val="20"/>
            <w:szCs w:val="20"/>
            <w:lang w:eastAsia="en-NZ" w:bidi="ar-SA"/>
          </w:rPr>
          <w:t>## Correlation of Fixed Effects:</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31" w:author="DesktopTest" w:date="2014-01-30T15:34:00Z"/>
          <w:rFonts w:ascii="Courier New" w:eastAsia="Times New Roman" w:hAnsi="Courier New" w:cs="Courier New"/>
          <w:color w:val="000000"/>
          <w:kern w:val="0"/>
          <w:sz w:val="20"/>
          <w:szCs w:val="20"/>
          <w:lang w:eastAsia="en-NZ" w:bidi="ar-SA"/>
        </w:rPr>
      </w:pPr>
      <w:ins w:id="132" w:author="DesktopTest" w:date="2014-01-30T15:34:00Z">
        <w:r w:rsidRPr="00D93C7B">
          <w:rPr>
            <w:rFonts w:ascii="Courier New" w:eastAsia="Times New Roman" w:hAnsi="Courier New" w:cs="Courier New"/>
            <w:color w:val="000000"/>
            <w:kern w:val="0"/>
            <w:sz w:val="20"/>
            <w:szCs w:val="20"/>
            <w:lang w:eastAsia="en-NZ" w:bidi="ar-SA"/>
          </w:rPr>
          <w:t>##   (</w:t>
        </w:r>
        <w:proofErr w:type="spellStart"/>
        <w:r w:rsidRPr="00D93C7B">
          <w:rPr>
            <w:rFonts w:ascii="Courier New" w:eastAsia="Times New Roman" w:hAnsi="Courier New" w:cs="Courier New"/>
            <w:color w:val="000000"/>
            <w:kern w:val="0"/>
            <w:sz w:val="20"/>
            <w:szCs w:val="20"/>
            <w:lang w:eastAsia="en-NZ" w:bidi="ar-SA"/>
          </w:rPr>
          <w:t>Intr</w:t>
        </w:r>
        <w:proofErr w:type="spellEnd"/>
        <w:r w:rsidRPr="00D93C7B">
          <w:rPr>
            <w:rFonts w:ascii="Courier New" w:eastAsia="Times New Roman" w:hAnsi="Courier New" w:cs="Courier New"/>
            <w:color w:val="000000"/>
            <w:kern w:val="0"/>
            <w:sz w:val="20"/>
            <w:szCs w:val="20"/>
            <w:lang w:eastAsia="en-NZ" w:bidi="ar-SA"/>
          </w:rPr>
          <w:t>)</w:t>
        </w:r>
      </w:ins>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ins w:id="133" w:author="DesktopTest" w:date="2014-01-30T15:34:00Z"/>
          <w:rFonts w:ascii="Courier New" w:eastAsia="Times New Roman" w:hAnsi="Courier New" w:cs="Courier New"/>
          <w:color w:val="000000"/>
          <w:kern w:val="0"/>
          <w:sz w:val="20"/>
          <w:szCs w:val="20"/>
          <w:lang w:eastAsia="en-NZ" w:bidi="ar-SA"/>
        </w:rPr>
      </w:pPr>
      <w:ins w:id="134" w:author="DesktopTest" w:date="2014-01-30T15:34:00Z">
        <w:r w:rsidRPr="00D93C7B">
          <w:rPr>
            <w:rFonts w:ascii="Courier New" w:eastAsia="Times New Roman" w:hAnsi="Courier New" w:cs="Courier New"/>
            <w:color w:val="000000"/>
            <w:kern w:val="0"/>
            <w:sz w:val="20"/>
            <w:szCs w:val="20"/>
            <w:lang w:eastAsia="en-NZ" w:bidi="ar-SA"/>
          </w:rPr>
          <w:t>## x -0.175</w:t>
        </w:r>
      </w:ins>
    </w:p>
    <w:p w:rsidR="00156D87" w:rsidRDefault="00156D87" w:rsidP="00156D87">
      <w:pPr>
        <w:pStyle w:val="Code"/>
        <w:rPr>
          <w:ins w:id="135" w:author="DesktopTest" w:date="2014-01-30T14:18:00Z"/>
        </w:rPr>
      </w:pPr>
    </w:p>
    <w:p w:rsidR="006E61FB" w:rsidDel="00156D87" w:rsidRDefault="00260E2F" w:rsidP="00156D87">
      <w:pPr>
        <w:pStyle w:val="Textbody"/>
        <w:rPr>
          <w:del w:id="136" w:author="DesktopTest" w:date="2014-01-30T14:18:00Z"/>
        </w:rPr>
      </w:pPr>
      <w:ins w:id="137" w:author="DesktopTest" w:date="2014-02-02T23:17:00Z">
        <w:r>
          <w:t xml:space="preserve">The effect size for x is -0.2398 </w:t>
        </w:r>
      </w:ins>
      <w:ins w:id="138" w:author="DesktopTest" w:date="2014-02-02T23:18:00Z">
        <w:r>
          <w:t>and is significant even at the 0.001 level.</w:t>
        </w:r>
      </w:ins>
      <w:del w:id="139" w:author="DesktopTest" w:date="2014-01-30T14:18:00Z">
        <w:r w:rsidR="006E61FB" w:rsidDel="00156D87">
          <w:delText>library(simr) # note that this will also load lme4</w:delText>
        </w:r>
      </w:del>
    </w:p>
    <w:p w:rsidR="006E61FB" w:rsidDel="00156D87" w:rsidRDefault="006E61FB" w:rsidP="00156D87">
      <w:pPr>
        <w:pStyle w:val="Textbody"/>
        <w:rPr>
          <w:del w:id="140" w:author="DesktopTest" w:date="2014-01-30T14:18:00Z"/>
        </w:rPr>
      </w:pPr>
      <w:del w:id="141" w:author="DesktopTest" w:date="2014-01-30T14:18:00Z">
        <w:r w:rsidDel="00156D87">
          <w:tab/>
          <w:delText xml:space="preserve">fit &lt;- lmer(y ~ x + </w:delText>
        </w:r>
        <w:r w:rsidR="00C10A9D" w:rsidDel="00156D87">
          <w:delText>(1|</w:delText>
        </w:r>
        <w:r w:rsidDel="00156D87">
          <w:delText>g</w:delText>
        </w:r>
        <w:r w:rsidR="00C10A9D" w:rsidDel="00156D87">
          <w:delText>)</w:delText>
        </w:r>
        <w:r w:rsidDel="00156D87">
          <w:delText>, data=example)</w:delText>
        </w:r>
      </w:del>
    </w:p>
    <w:p w:rsidR="00872F02" w:rsidDel="00260E2F" w:rsidRDefault="00872F02" w:rsidP="00156D87">
      <w:pPr>
        <w:pStyle w:val="Textbody"/>
        <w:rPr>
          <w:del w:id="142" w:author="DesktopTest" w:date="2014-02-02T23:16:00Z"/>
        </w:rPr>
      </w:pPr>
      <w:del w:id="143" w:author="DesktopTest" w:date="2014-01-30T15:36:00Z">
        <w:r w:rsidRPr="00836927" w:rsidDel="00D93C7B">
          <w:rPr>
            <w:highlight w:val="yellow"/>
          </w:rPr>
          <w:delText xml:space="preserve">show and </w:delText>
        </w:r>
      </w:del>
      <w:del w:id="144" w:author="DesktopTest" w:date="2014-02-02T23:16:00Z">
        <w:r w:rsidRPr="00836927" w:rsidDel="00260E2F">
          <w:rPr>
            <w:highlight w:val="yellow"/>
          </w:rPr>
          <w:delText>discuss output</w:delText>
        </w:r>
      </w:del>
    </w:p>
    <w:p w:rsidR="00260E2F" w:rsidRDefault="00260E2F" w:rsidP="00260E2F">
      <w:pPr>
        <w:pStyle w:val="Textbody"/>
        <w:rPr>
          <w:ins w:id="145" w:author="DesktopTest" w:date="2014-02-02T23:16:00Z"/>
        </w:rPr>
      </w:pPr>
    </w:p>
    <w:p w:rsidR="006E61FB" w:rsidDel="00260E2F" w:rsidRDefault="00260E2F" w:rsidP="00260E2F">
      <w:pPr>
        <w:pStyle w:val="Textbody"/>
        <w:rPr>
          <w:del w:id="146" w:author="DesktopTest" w:date="2014-02-02T23:19:00Z"/>
        </w:rPr>
        <w:pPrChange w:id="147" w:author="DesktopTest" w:date="2014-02-02T23:19:00Z">
          <w:pPr>
            <w:pStyle w:val="Textbody"/>
          </w:pPr>
        </w:pPrChange>
      </w:pPr>
      <w:commentRangeStart w:id="148"/>
      <w:ins w:id="149" w:author="DesktopTest" w:date="2014-02-02T23:16:00Z">
        <w:r>
          <w:t xml:space="preserve">If </w:t>
        </w:r>
        <w:commentRangeEnd w:id="148"/>
        <w:r>
          <w:rPr>
            <w:rStyle w:val="CommentReference"/>
          </w:rPr>
          <w:commentReference w:id="148"/>
        </w:r>
        <w:r>
          <w:t>this were the true effect size, and we were to repeat the experiment</w:t>
        </w:r>
        <w:r>
          <w:t xml:space="preserve">, what would be our power to detect </w:t>
        </w:r>
      </w:ins>
      <w:ins w:id="150" w:author="DesktopTest" w:date="2014-02-02T23:17:00Z">
        <w:r>
          <w:t>this</w:t>
        </w:r>
      </w:ins>
      <w:ins w:id="151" w:author="DesktopTest" w:date="2014-02-02T23:16:00Z">
        <w:r>
          <w:t xml:space="preserve"> trend? </w:t>
        </w:r>
      </w:ins>
      <w:ins w:id="152" w:author="DesktopTest" w:date="2014-02-02T23:19:00Z">
        <w:r>
          <w:t xml:space="preserve">We can do this kind of post-hoc power analysis very easily in </w:t>
        </w:r>
        <w:proofErr w:type="spellStart"/>
        <w:r>
          <w:t>simr</w:t>
        </w:r>
        <w:proofErr w:type="spellEnd"/>
        <w:r>
          <w:t>:</w:t>
        </w:r>
      </w:ins>
    </w:p>
    <w:p w:rsidR="00872F02" w:rsidRDefault="00872F02" w:rsidP="00260E2F">
      <w:pPr>
        <w:pStyle w:val="Textbody"/>
      </w:pPr>
      <w:del w:id="153" w:author="DesktopTest" w:date="2014-02-02T23:19:00Z">
        <w:r w:rsidDel="00260E2F">
          <w:delText>Test power of current design ……..</w:delText>
        </w:r>
      </w:del>
      <w:r w:rsidR="006E61FB">
        <w:tab/>
      </w:r>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ins w:id="154" w:author="DesktopTest" w:date="2014-01-30T15:36:00Z"/>
          <w:rStyle w:val="HTMLCode"/>
          <w:rFonts w:eastAsia="SimSun"/>
          <w:color w:val="000000"/>
        </w:rPr>
      </w:pPr>
      <w:ins w:id="155" w:author="DesktopTest" w:date="2014-01-30T15:36:00Z">
        <w:r>
          <w:rPr>
            <w:rStyle w:val="kw"/>
            <w:b/>
            <w:bCs/>
            <w:color w:val="007020"/>
          </w:rPr>
          <w:t>power</w:t>
        </w:r>
        <w:r>
          <w:rPr>
            <w:rStyle w:val="HTMLCode"/>
            <w:rFonts w:eastAsia="SimSun"/>
            <w:color w:val="000000"/>
          </w:rPr>
          <w:t>(fit)</w:t>
        </w:r>
      </w:ins>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EEEEEE"/>
        <w:ind w:left="759"/>
        <w:rPr>
          <w:ins w:id="156" w:author="DesktopTest" w:date="2014-01-30T15:36:00Z"/>
          <w:color w:val="000000"/>
        </w:rPr>
      </w:pPr>
      <w:ins w:id="157" w:author="DesktopTest" w:date="2014-01-30T15:36:00Z">
        <w:r>
          <w:rPr>
            <w:rStyle w:val="HTMLCode"/>
            <w:rFonts w:eastAsia="SimSun"/>
            <w:color w:val="000000"/>
          </w:rPr>
          <w:t>## [1] "98.00% (87.12, 99.72)"</w:t>
        </w:r>
      </w:ins>
    </w:p>
    <w:p w:rsidR="00872F02" w:rsidDel="00D93C7B" w:rsidRDefault="006E61FB" w:rsidP="006E61FB">
      <w:pPr>
        <w:pStyle w:val="Textbody"/>
        <w:rPr>
          <w:del w:id="158" w:author="DesktopTest" w:date="2014-01-30T15:36:00Z"/>
        </w:rPr>
      </w:pPr>
      <w:del w:id="159" w:author="DesktopTest" w:date="2014-01-30T15:36:00Z">
        <w:r w:rsidDel="00D93C7B">
          <w:delText>power(fit)</w:delText>
        </w:r>
      </w:del>
      <w:ins w:id="160" w:author="DesktopTest" w:date="2014-02-02T23:20:00Z">
        <w:r w:rsidR="00260E2F">
          <w:t xml:space="preserve">Note that this simplicity is a result of allowing </w:t>
        </w:r>
        <w:proofErr w:type="spellStart"/>
        <w:r w:rsidR="00260E2F">
          <w:t>simr</w:t>
        </w:r>
        <w:proofErr w:type="spellEnd"/>
        <w:r w:rsidR="00260E2F">
          <w:t xml:space="preserve"> to choose all of our defaults. We could get a more precise power estimate (i.e. a smaller confidence interval for the power) by increasing the </w:t>
        </w:r>
      </w:ins>
      <w:ins w:id="161" w:author="DesktopTest" w:date="2014-02-02T23:21:00Z">
        <w:r w:rsidR="00260E2F">
          <w:t>number of simulations.</w:t>
        </w:r>
      </w:ins>
      <w:ins w:id="162" w:author="DesktopTest" w:date="2014-02-02T23:22:00Z">
        <w:r w:rsidR="00260E2F">
          <w:t xml:space="preserve"> We can </w:t>
        </w:r>
      </w:ins>
      <w:ins w:id="163" w:author="DesktopTest" w:date="2014-02-02T23:23:00Z">
        <w:r w:rsidR="00260E2F">
          <w:t>calculate the power for</w:t>
        </w:r>
      </w:ins>
      <w:ins w:id="164" w:author="DesktopTest" w:date="2014-02-02T23:22:00Z">
        <w:r w:rsidR="00260E2F">
          <w:t xml:space="preserve"> a different effect size if we </w:t>
        </w:r>
      </w:ins>
      <w:ins w:id="165" w:author="DesktopTest" w:date="2014-02-02T23:23:00Z">
        <w:r w:rsidR="00260E2F">
          <w:t>have a specific scientifically relevant value in mind [see tutorial #x].</w:t>
        </w:r>
      </w:ins>
      <w:ins w:id="166" w:author="DesktopTest" w:date="2014-02-02T23:24:00Z">
        <w:r w:rsidR="00260E2F">
          <w:t xml:space="preserve"> We can calculate the power over a number of sample sizes [see tutorial #x].</w:t>
        </w:r>
      </w:ins>
      <w:bookmarkStart w:id="167" w:name="_GoBack"/>
      <w:bookmarkEnd w:id="167"/>
    </w:p>
    <w:p w:rsidR="006E61FB" w:rsidDel="00260E2F" w:rsidRDefault="00872F02" w:rsidP="006E61FB">
      <w:pPr>
        <w:pStyle w:val="Textbody"/>
        <w:rPr>
          <w:del w:id="168" w:author="DesktopTest" w:date="2014-02-02T23:19:00Z"/>
        </w:rPr>
      </w:pPr>
      <w:del w:id="169" w:author="DesktopTest" w:date="2014-02-02T23:19:00Z">
        <w:r w:rsidRPr="00836927" w:rsidDel="00260E2F">
          <w:rPr>
            <w:highlight w:val="yellow"/>
          </w:rPr>
          <w:delText>show output</w:delText>
        </w:r>
        <w:r w:rsidDel="00260E2F">
          <w:delText xml:space="preserve"> </w:delText>
        </w:r>
        <w:r w:rsidR="006E61FB" w:rsidDel="00260E2F">
          <w:delText>[explanation of the result; where it comes from, what it means]</w:delText>
        </w:r>
      </w:del>
    </w:p>
    <w:p w:rsidR="006E61FB" w:rsidRDefault="006E61FB" w:rsidP="006E61FB">
      <w:pPr>
        <w:pStyle w:val="Textbody"/>
      </w:pPr>
    </w:p>
    <w:p w:rsidR="00872F02" w:rsidRDefault="00872F02" w:rsidP="006E61FB">
      <w:pPr>
        <w:pStyle w:val="Heading2"/>
      </w:pPr>
      <w:r>
        <w:br w:type="page"/>
      </w:r>
    </w:p>
    <w:p w:rsidR="006E61FB" w:rsidRDefault="006E61FB" w:rsidP="006E61FB">
      <w:pPr>
        <w:pStyle w:val="Heading2"/>
      </w:pPr>
      <w:del w:id="170" w:author="Catriona" w:date="2014-01-24T10:42:00Z">
        <w:r w:rsidDel="00BA7998">
          <w:lastRenderedPageBreak/>
          <w:delText>Tutorial Two: Calculate a power curve</w:delText>
        </w:r>
      </w:del>
      <w:ins w:id="171" w:author="Catriona" w:date="2014-01-24T10:42:00Z">
        <w:r w:rsidR="00BA7998">
          <w:t>Assess trade-offs in sampl</w:t>
        </w:r>
      </w:ins>
      <w:ins w:id="172" w:author="Catriona" w:date="2014-01-24T10:43:00Z">
        <w:r w:rsidR="00BA7998">
          <w:t>ing design</w:t>
        </w:r>
      </w:ins>
      <w:ins w:id="173" w:author="Catriona" w:date="2014-01-24T10:42:00Z">
        <w:r w:rsidR="00BA7998">
          <w:t xml:space="preserve"> and power</w:t>
        </w:r>
      </w:ins>
    </w:p>
    <w:p w:rsidR="006E61FB" w:rsidRDefault="006E61FB" w:rsidP="006E61FB">
      <w:pPr>
        <w:pStyle w:val="Textbody"/>
      </w:pPr>
    </w:p>
    <w:p w:rsidR="00872F02" w:rsidRDefault="00872F02" w:rsidP="00872F02">
      <w:pPr>
        <w:pStyle w:val="Textbody"/>
      </w:pPr>
      <w:r>
        <w:t>This level of power might be acceptable in many applications. But suppose that collecting data on many levels of x is costly – we might want to collect only as much data as we need to reach a certain level of statistical power. For this we would need to calculate a power curve, which tells us the trade-off between sample size and power.</w:t>
      </w:r>
    </w:p>
    <w:p w:rsidR="00BA7998" w:rsidRDefault="00BA7998" w:rsidP="006E61FB">
      <w:pPr>
        <w:pStyle w:val="Textbody"/>
        <w:rPr>
          <w:ins w:id="174" w:author="Catriona" w:date="2014-01-24T10:37:00Z"/>
        </w:rPr>
      </w:pPr>
    </w:p>
    <w:p w:rsidR="006E61FB" w:rsidRDefault="006E61FB" w:rsidP="006E61FB">
      <w:pPr>
        <w:pStyle w:val="Textbody"/>
      </w:pPr>
      <w:r>
        <w:t xml:space="preserve">Calculating and plotting a power curve in </w:t>
      </w:r>
      <w:proofErr w:type="spellStart"/>
      <w:r>
        <w:t>simr</w:t>
      </w:r>
      <w:proofErr w:type="spellEnd"/>
      <w:r>
        <w:t xml:space="preserve"> is simple:</w:t>
      </w:r>
    </w:p>
    <w:p w:rsidR="00BA7998" w:rsidRDefault="006E61FB" w:rsidP="006E61FB">
      <w:pPr>
        <w:pStyle w:val="Textbody"/>
      </w:pPr>
      <w:r>
        <w:tab/>
        <w:t xml:space="preserve">pc &lt;- </w:t>
      </w:r>
      <w:proofErr w:type="spellStart"/>
      <w:r>
        <w:t>powercurve</w:t>
      </w:r>
      <w:proofErr w:type="spellEnd"/>
      <w:r>
        <w:t>(fit)</w:t>
      </w:r>
    </w:p>
    <w:p w:rsidR="006E61FB" w:rsidRDefault="006E61FB" w:rsidP="006E61FB">
      <w:pPr>
        <w:pStyle w:val="Textbody"/>
      </w:pPr>
      <w:r>
        <w:tab/>
        <w:t>plot(pc)</w:t>
      </w:r>
    </w:p>
    <w:p w:rsidR="006E61FB" w:rsidRDefault="006E61FB" w:rsidP="006E61FB">
      <w:pPr>
        <w:pStyle w:val="Textbody"/>
      </w:pPr>
      <w:r>
        <w:t>Note that this may take some time; we are analysing  [R] simulated datasets, and for each of those simulated datasets we are fitting the model to 8 different subsets (we are varying the sample size from 3—10 levels of x).</w:t>
      </w:r>
    </w:p>
    <w:p w:rsidR="006E61FB" w:rsidRDefault="006E61FB" w:rsidP="006E61FB">
      <w:pPr>
        <w:pStyle w:val="Textbody"/>
      </w:pPr>
      <w:r>
        <w:t>The result is shown in figure [two].</w:t>
      </w:r>
    </w:p>
    <w:p w:rsidR="006E61FB" w:rsidRDefault="006E61FB" w:rsidP="006E61FB">
      <w:pPr>
        <w:pStyle w:val="Textbody"/>
      </w:pPr>
    </w:p>
    <w:p w:rsidR="006E61FB" w:rsidRDefault="006E61FB" w:rsidP="006E61FB">
      <w:pPr>
        <w:pStyle w:val="Textbody"/>
      </w:pPr>
    </w:p>
    <w:p w:rsidR="006E61FB" w:rsidRDefault="006E61FB" w:rsidP="006E61FB">
      <w:pPr>
        <w:pStyle w:val="ListParagraph"/>
      </w:pPr>
      <w:r>
        <w:rPr>
          <w:noProof/>
          <w:lang w:eastAsia="en-NZ" w:bidi="ar-SA"/>
        </w:rPr>
        <w:drawing>
          <wp:anchor distT="0" distB="0" distL="114300" distR="114300" simplePos="0" relativeHeight="251663360" behindDoc="0" locked="0" layoutInCell="1" allowOverlap="1" wp14:anchorId="59BA649E" wp14:editId="5EB2D850">
            <wp:simplePos x="0" y="0"/>
            <wp:positionH relativeFrom="column">
              <wp:align>center</wp:align>
            </wp:positionH>
            <wp:positionV relativeFrom="paragraph">
              <wp:align>top</wp:align>
            </wp:positionV>
            <wp:extent cx="4770717" cy="3816358"/>
            <wp:effectExtent l="0" t="0" r="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770717" cy="3816358"/>
                    </a:xfrm>
                    <a:prstGeom prst="rect">
                      <a:avLst/>
                    </a:prstGeom>
                    <a:noFill/>
                    <a:ln>
                      <a:noFill/>
                      <a:prstDash/>
                    </a:ln>
                  </pic:spPr>
                </pic:pic>
              </a:graphicData>
            </a:graphic>
          </wp:anchor>
        </w:drawing>
      </w:r>
    </w:p>
    <w:p w:rsidR="006E61FB" w:rsidRDefault="006E61FB" w:rsidP="006E61FB">
      <w:pPr>
        <w:pStyle w:val="Heading2"/>
      </w:pPr>
      <w:r>
        <w:t>Tutorial Three:  Specify the sample and effect sizes.</w:t>
      </w:r>
    </w:p>
    <w:p w:rsidR="006E61FB" w:rsidRDefault="006E61FB" w:rsidP="006E61FB"/>
    <w:p w:rsidR="006E61FB" w:rsidRDefault="006E61FB" w:rsidP="006E61FB">
      <w:r>
        <w:t xml:space="preserve">The first two analyses made heavy use of the default settings in </w:t>
      </w:r>
      <w:proofErr w:type="spellStart"/>
      <w:r>
        <w:t>simr</w:t>
      </w:r>
      <w:proofErr w:type="spellEnd"/>
      <w:r>
        <w:t xml:space="preserve"> to keep things as simple as possible. For example, the simulated trend defaults to the trend estimated in the fitted model. Often we will have a specific value for an ecologically significant effect, and we are </w:t>
      </w:r>
      <w:r>
        <w:lastRenderedPageBreak/>
        <w:t xml:space="preserve">interested in the power to detect and effect of that size. We can access the fixed effects in an </w:t>
      </w:r>
      <w:proofErr w:type="spellStart"/>
      <w:r>
        <w:t>lmm</w:t>
      </w:r>
      <w:proofErr w:type="spellEnd"/>
      <w:r>
        <w:t xml:space="preserve"> with:</w:t>
      </w:r>
    </w:p>
    <w:p w:rsidR="006E61FB" w:rsidRDefault="006E61FB" w:rsidP="006E61FB">
      <w:r>
        <w:tab/>
      </w:r>
      <w:proofErr w:type="spellStart"/>
      <w:r>
        <w:t>fixef</w:t>
      </w:r>
      <w:proofErr w:type="spellEnd"/>
      <w:r>
        <w:t>(fit)</w:t>
      </w:r>
    </w:p>
    <w:p w:rsidR="006E61FB" w:rsidRDefault="006E61FB" w:rsidP="006E61FB">
      <w:r>
        <w:t>If we want a specific fixed effect, say the effect for x we use:</w:t>
      </w:r>
    </w:p>
    <w:p w:rsidR="006E61FB" w:rsidRDefault="006E61FB" w:rsidP="006E61FB">
      <w:r>
        <w:tab/>
      </w:r>
      <w:proofErr w:type="spellStart"/>
      <w:r>
        <w:t>fixef</w:t>
      </w:r>
      <w:proofErr w:type="spellEnd"/>
      <w:r>
        <w:t>(fit)[‘x’]</w:t>
      </w:r>
    </w:p>
    <w:p w:rsidR="006E61FB" w:rsidRDefault="006E61FB" w:rsidP="006E61FB">
      <w:r>
        <w:t xml:space="preserve">Suppose that our ecologically significant effect size for x is -0.1. </w:t>
      </w:r>
      <w:proofErr w:type="spellStart"/>
      <w:r>
        <w:t>simr</w:t>
      </w:r>
      <w:proofErr w:type="spellEnd"/>
      <w:r>
        <w:t xml:space="preserve"> uses the (hopefully) obvious idiom to change the size of fixed effects:</w:t>
      </w:r>
    </w:p>
    <w:p w:rsidR="006E61FB" w:rsidRDefault="006E61FB" w:rsidP="006E61FB">
      <w:r>
        <w:tab/>
      </w:r>
      <w:proofErr w:type="spellStart"/>
      <w:r>
        <w:t>fixef</w:t>
      </w:r>
      <w:proofErr w:type="spellEnd"/>
      <w:r>
        <w:t>(fit)[‘x’] &lt;- -0.1</w:t>
      </w:r>
    </w:p>
    <w:p w:rsidR="006E61FB" w:rsidRDefault="006E61FB" w:rsidP="006E61FB">
      <w:r>
        <w:t>We can now calculate a power curve for our modified fitted model the same way we did for [tutorial two]:</w:t>
      </w:r>
    </w:p>
    <w:p w:rsidR="006E61FB" w:rsidRDefault="006E61FB" w:rsidP="006E61FB">
      <w:r>
        <w:tab/>
        <w:t xml:space="preserve">pc3a &lt;- </w:t>
      </w:r>
      <w:proofErr w:type="spellStart"/>
      <w:r>
        <w:t>powercurve</w:t>
      </w:r>
      <w:proofErr w:type="spellEnd"/>
      <w:r>
        <w:t>(fit)</w:t>
      </w:r>
    </w:p>
    <w:p w:rsidR="006E61FB" w:rsidRDefault="006E61FB" w:rsidP="006E61FB">
      <w:r>
        <w:tab/>
        <w:t>plot(pc3a)</w:t>
      </w:r>
    </w:p>
    <w:p w:rsidR="006E61FB" w:rsidRDefault="006E61FB" w:rsidP="006E61FB">
      <w:r>
        <w:t>Again, this will take some time. However you can see the results now in figure [3a]. This analysis shows us that we have insufficient power at this effect size for any of the sample sizes considered. To get a better picture of the trade-off between power and sample size we need to increase the number of levels of x, which we can do using the extend command:</w:t>
      </w:r>
    </w:p>
    <w:p w:rsidR="006E61FB" w:rsidRDefault="006E61FB" w:rsidP="006E61FB">
      <w:r>
        <w:tab/>
        <w:t>fit &lt;- extend(fit, along=’x’, n=20)</w:t>
      </w:r>
    </w:p>
    <w:p w:rsidR="006E61FB" w:rsidRDefault="006E61FB" w:rsidP="006E61FB">
      <w:r>
        <w:tab/>
        <w:t xml:space="preserve">pc3b &lt;- </w:t>
      </w:r>
      <w:proofErr w:type="spellStart"/>
      <w:r>
        <w:t>powercurve</w:t>
      </w:r>
      <w:proofErr w:type="spellEnd"/>
      <w:r>
        <w:t>(fit)</w:t>
      </w:r>
    </w:p>
    <w:p w:rsidR="006E61FB" w:rsidRDefault="006E61FB" w:rsidP="006E61FB">
      <w:r>
        <w:tab/>
        <w:t>plot(pc3b)</w:t>
      </w:r>
    </w:p>
    <w:p w:rsidR="006E61FB" w:rsidRDefault="006E61FB" w:rsidP="006E61FB">
      <w:r>
        <w:t>Figure [3b] shows the power curve for a larger range of levels of x (3—20).</w:t>
      </w:r>
    </w:p>
    <w:p w:rsidR="006E61FB" w:rsidRDefault="006E61FB" w:rsidP="006E61FB"/>
    <w:p w:rsidR="006E61FB" w:rsidRDefault="006E61FB" w:rsidP="006E61FB">
      <w:pPr>
        <w:pStyle w:val="Standard"/>
      </w:pPr>
      <w:r>
        <w:rPr>
          <w:noProof/>
          <w:lang w:eastAsia="en-NZ" w:bidi="ar-SA"/>
        </w:rPr>
        <w:drawing>
          <wp:anchor distT="0" distB="0" distL="114300" distR="114300" simplePos="0" relativeHeight="251660288" behindDoc="0" locked="0" layoutInCell="1" allowOverlap="1" wp14:anchorId="0E2169E1" wp14:editId="32E79709">
            <wp:simplePos x="0" y="0"/>
            <wp:positionH relativeFrom="column">
              <wp:posOffset>2714762</wp:posOffset>
            </wp:positionH>
            <wp:positionV relativeFrom="paragraph">
              <wp:posOffset>16559</wp:posOffset>
            </wp:positionV>
            <wp:extent cx="2917795" cy="2334243"/>
            <wp:effectExtent l="0" t="0" r="0" b="8907"/>
            <wp:wrapTopAndBottom/>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17795" cy="2334243"/>
                    </a:xfrm>
                    <a:prstGeom prst="rect">
                      <a:avLst/>
                    </a:prstGeom>
                    <a:noFill/>
                    <a:ln>
                      <a:noFill/>
                      <a:prstDash/>
                    </a:ln>
                  </pic:spPr>
                </pic:pic>
              </a:graphicData>
            </a:graphic>
          </wp:anchor>
        </w:drawing>
      </w:r>
      <w:r>
        <w:rPr>
          <w:noProof/>
          <w:lang w:eastAsia="en-NZ" w:bidi="ar-SA"/>
        </w:rPr>
        <w:drawing>
          <wp:anchor distT="0" distB="0" distL="114300" distR="114300" simplePos="0" relativeHeight="251659264" behindDoc="0" locked="0" layoutInCell="1" allowOverlap="1" wp14:anchorId="7999F3E1" wp14:editId="222E071C">
            <wp:simplePos x="0" y="0"/>
            <wp:positionH relativeFrom="column">
              <wp:posOffset>36722</wp:posOffset>
            </wp:positionH>
            <wp:positionV relativeFrom="paragraph">
              <wp:posOffset>127796</wp:posOffset>
            </wp:positionV>
            <wp:extent cx="2589480" cy="2071436"/>
            <wp:effectExtent l="0" t="0" r="1320" b="5014"/>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89480" cy="2071436"/>
                    </a:xfrm>
                    <a:prstGeom prst="rect">
                      <a:avLst/>
                    </a:prstGeom>
                    <a:noFill/>
                    <a:ln>
                      <a:noFill/>
                      <a:prstDash/>
                    </a:ln>
                  </pic:spPr>
                </pic:pic>
              </a:graphicData>
            </a:graphic>
          </wp:anchor>
        </w:drawing>
      </w:r>
    </w:p>
    <w:p w:rsidR="006E61FB" w:rsidRDefault="006E61FB" w:rsidP="006E61FB">
      <w:pPr>
        <w:pStyle w:val="Heading2"/>
      </w:pPr>
      <w:r>
        <w:t>Tutorial Four: Include Type I error calculations.</w:t>
      </w:r>
    </w:p>
    <w:p w:rsidR="006E61FB" w:rsidRDefault="006E61FB" w:rsidP="006E61FB">
      <w:pPr>
        <w:pStyle w:val="Standard"/>
      </w:pPr>
    </w:p>
    <w:p w:rsidR="006E61FB" w:rsidRDefault="006E61FB" w:rsidP="006E61FB">
      <w:pPr>
        <w:pStyle w:val="Standard"/>
      </w:pPr>
      <w:r>
        <w:tab/>
        <w:t xml:space="preserve">pc4 &lt;- </w:t>
      </w:r>
      <w:proofErr w:type="spellStart"/>
      <w:r>
        <w:t>powercurve</w:t>
      </w:r>
      <w:proofErr w:type="spellEnd"/>
      <w:r>
        <w:t>(fit, null=TRUE)</w:t>
      </w:r>
    </w:p>
    <w:p w:rsidR="006E61FB" w:rsidRDefault="006E61FB" w:rsidP="006E61FB">
      <w:pPr>
        <w:pStyle w:val="Standard"/>
      </w:pPr>
      <w:r>
        <w:tab/>
        <w:t>plot(pc4)</w:t>
      </w:r>
    </w:p>
    <w:p w:rsidR="006E61FB" w:rsidRDefault="006E61FB" w:rsidP="006E61FB">
      <w:pPr>
        <w:pStyle w:val="Standard"/>
      </w:pPr>
      <w:r>
        <w:rPr>
          <w:noProof/>
          <w:lang w:eastAsia="en-NZ" w:bidi="ar-SA"/>
        </w:rPr>
        <w:lastRenderedPageBreak/>
        <w:drawing>
          <wp:anchor distT="0" distB="0" distL="114300" distR="114300" simplePos="0" relativeHeight="251661312" behindDoc="0" locked="0" layoutInCell="1" allowOverlap="1" wp14:anchorId="5AD38720" wp14:editId="7FF3BB2D">
            <wp:simplePos x="0" y="0"/>
            <wp:positionH relativeFrom="column">
              <wp:align>center</wp:align>
            </wp:positionH>
            <wp:positionV relativeFrom="paragraph">
              <wp:align>top</wp:align>
            </wp:positionV>
            <wp:extent cx="3809884" cy="3809884"/>
            <wp:effectExtent l="0" t="0" r="116" b="116"/>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809884" cy="3809884"/>
                    </a:xfrm>
                    <a:prstGeom prst="rect">
                      <a:avLst/>
                    </a:prstGeom>
                    <a:noFill/>
                    <a:ln>
                      <a:noFill/>
                      <a:prstDash/>
                    </a:ln>
                  </pic:spPr>
                </pic:pic>
              </a:graphicData>
            </a:graphic>
          </wp:anchor>
        </w:drawing>
      </w:r>
    </w:p>
    <w:p w:rsidR="006E61FB" w:rsidRDefault="006E61FB" w:rsidP="006E61FB">
      <w:pPr>
        <w:pStyle w:val="Standard"/>
      </w:pPr>
    </w:p>
    <w:p w:rsidR="00246702" w:rsidRDefault="00246702" w:rsidP="006E61FB">
      <w:pPr>
        <w:pStyle w:val="Heading2"/>
        <w:rPr>
          <w:ins w:id="175" w:author="DesktopTest" w:date="2014-01-27T22:38:00Z"/>
        </w:rPr>
      </w:pPr>
      <w:ins w:id="176" w:author="DesktopTest" w:date="2014-01-27T22:38:00Z">
        <w:r>
          <w:t>Other Features</w:t>
        </w:r>
      </w:ins>
    </w:p>
    <w:p w:rsidR="00246702" w:rsidRDefault="00246702">
      <w:pPr>
        <w:pStyle w:val="Textbody"/>
        <w:rPr>
          <w:ins w:id="177" w:author="DesktopTest" w:date="2014-01-27T22:39:00Z"/>
        </w:rPr>
        <w:pPrChange w:id="178" w:author="DesktopTest" w:date="2014-01-27T22:39:00Z">
          <w:pPr>
            <w:pStyle w:val="Heading2"/>
          </w:pPr>
        </w:pPrChange>
      </w:pPr>
    </w:p>
    <w:p w:rsidR="00246702" w:rsidRPr="003638CF" w:rsidRDefault="00246702">
      <w:pPr>
        <w:pStyle w:val="Textbody"/>
        <w:rPr>
          <w:ins w:id="179" w:author="DesktopTest" w:date="2014-01-27T22:38:00Z"/>
        </w:rPr>
        <w:pPrChange w:id="180" w:author="DesktopTest" w:date="2014-01-27T22:39:00Z">
          <w:pPr>
            <w:pStyle w:val="Heading2"/>
          </w:pPr>
        </w:pPrChange>
      </w:pPr>
      <w:del w:id="181" w:author="DesktopTest" w:date="2014-01-27T22:40:00Z">
        <w:r w:rsidDel="00246702">
          <w:delText>You</w:delText>
        </w:r>
      </w:del>
      <w:proofErr w:type="spellStart"/>
      <w:ins w:id="182" w:author="DesktopTest" w:date="2014-01-27T22:40:00Z">
        <w:r>
          <w:t>simr</w:t>
        </w:r>
      </w:ins>
      <w:proofErr w:type="spellEnd"/>
      <w:r>
        <w:t xml:space="preserve"> can also use linear models fitted with lm from base R. This is not strictly necessary, </w:t>
      </w:r>
      <w:ins w:id="183" w:author="DesktopTest" w:date="2014-01-27T22:39:00Z">
        <w:r>
          <w:t xml:space="preserve">since there are analytic formulae for the linear model case, </w:t>
        </w:r>
      </w:ins>
      <w:r>
        <w:t xml:space="preserve">but </w:t>
      </w:r>
      <w:ins w:id="184" w:author="DesktopTest" w:date="2014-01-27T22:39:00Z">
        <w:r>
          <w:t xml:space="preserve">this feature </w:t>
        </w:r>
      </w:ins>
      <w:r>
        <w:t>allow</w:t>
      </w:r>
      <w:ins w:id="185" w:author="DesktopTest" w:date="2014-01-27T22:39:00Z">
        <w:r>
          <w:t>s</w:t>
        </w:r>
      </w:ins>
      <w:r>
        <w:t xml:space="preserve"> </w:t>
      </w:r>
      <w:del w:id="186" w:author="DesktopTest" w:date="2014-01-27T22:39:00Z">
        <w:r w:rsidDel="00246702">
          <w:delText>for a shallower learning curve</w:delText>
        </w:r>
      </w:del>
      <w:ins w:id="187" w:author="DesktopTest" w:date="2014-01-27T22:39:00Z">
        <w:r>
          <w:t>us to write simpler tutorials</w:t>
        </w:r>
      </w:ins>
      <w:r>
        <w:t xml:space="preserve">, </w:t>
      </w:r>
      <w:del w:id="188" w:author="DesktopTest" w:date="2014-01-27T22:39:00Z">
        <w:r w:rsidDel="00246702">
          <w:delText xml:space="preserve">especially </w:delText>
        </w:r>
      </w:del>
      <w:r>
        <w:t>since these models can be fitted much faster than mixed models</w:t>
      </w:r>
      <w:ins w:id="189" w:author="DesktopTest" w:date="2014-01-27T22:40:00Z">
        <w:r>
          <w:t>.</w:t>
        </w:r>
      </w:ins>
    </w:p>
    <w:p w:rsidR="00246702" w:rsidRDefault="00246702" w:rsidP="006E61FB">
      <w:pPr>
        <w:pStyle w:val="Heading2"/>
        <w:rPr>
          <w:ins w:id="190" w:author="DesktopTest" w:date="2014-01-27T22:38:00Z"/>
        </w:rPr>
      </w:pPr>
    </w:p>
    <w:p w:rsidR="006E61FB" w:rsidRDefault="006E61FB" w:rsidP="006E61FB">
      <w:pPr>
        <w:pStyle w:val="Heading2"/>
      </w:pPr>
      <w:r>
        <w:t>Further Work.</w:t>
      </w:r>
    </w:p>
    <w:p w:rsidR="006E61FB" w:rsidRDefault="006E61FB" w:rsidP="006E61FB">
      <w:pPr>
        <w:pStyle w:val="Standard"/>
      </w:pPr>
    </w:p>
    <w:p w:rsidR="006E61FB" w:rsidRDefault="006E61FB" w:rsidP="006E61FB">
      <w:pPr>
        <w:pStyle w:val="Standard"/>
      </w:pPr>
      <w:r>
        <w:t xml:space="preserve">As currently implemented, </w:t>
      </w:r>
      <w:proofErr w:type="spellStart"/>
      <w:r>
        <w:t>simr</w:t>
      </w:r>
      <w:proofErr w:type="spellEnd"/>
      <w:r>
        <w:t xml:space="preserve"> uses data from a pilot study to inform the power analysis, with the structure of the pilot data providing defaults for the simulation settings. Future versions will also include the ability to create data sets from scratch; this will not require a pilot study, but will require some domain expertise to select sensible parameters.</w:t>
      </w:r>
    </w:p>
    <w:p w:rsidR="006E61FB" w:rsidRDefault="006E61FB" w:rsidP="006E61FB">
      <w:pPr>
        <w:pStyle w:val="Standard"/>
      </w:pPr>
      <w:r>
        <w:t xml:space="preserve">Version 1.0 of </w:t>
      </w:r>
      <w:proofErr w:type="spellStart"/>
      <w:r>
        <w:t>simr</w:t>
      </w:r>
      <w:proofErr w:type="spellEnd"/>
      <w:r>
        <w:t xml:space="preserve"> is designed for linear mixed models using </w:t>
      </w:r>
      <w:proofErr w:type="spellStart"/>
      <w:r>
        <w:t>lmer</w:t>
      </w:r>
      <w:proofErr w:type="spellEnd"/>
      <w:r>
        <w:t xml:space="preserve"> in lme4. The next version will add support for generalised linear models (</w:t>
      </w:r>
      <w:proofErr w:type="spellStart"/>
      <w:r>
        <w:t>glm</w:t>
      </w:r>
      <w:proofErr w:type="spellEnd"/>
      <w:r>
        <w:t xml:space="preserve"> in base) and generalised linear mixed models (</w:t>
      </w:r>
      <w:proofErr w:type="spellStart"/>
      <w:r>
        <w:t>glmm</w:t>
      </w:r>
      <w:proofErr w:type="spellEnd"/>
      <w:r>
        <w:t xml:space="preserve"> in lme4). At some point tools will be added to make it simple to create interfaces to arbitrary R packages.</w:t>
      </w:r>
    </w:p>
    <w:p w:rsidR="008012A4" w:rsidRDefault="008012A4" w:rsidP="006E61FB">
      <w:pPr>
        <w:pStyle w:val="Standard"/>
      </w:pPr>
    </w:p>
    <w:p w:rsidR="008012A4" w:rsidRDefault="008012A4" w:rsidP="008012A4">
      <w:pPr>
        <w:pStyle w:val="Heading2"/>
      </w:pPr>
      <w:r>
        <w:t>Notes: Which Dataset to Use?</w:t>
      </w:r>
    </w:p>
    <w:p w:rsidR="008012A4" w:rsidRDefault="008012A4" w:rsidP="008012A4">
      <w:pPr>
        <w:pStyle w:val="Textbody"/>
      </w:pPr>
    </w:p>
    <w:p w:rsidR="008012A4" w:rsidRDefault="008012A4" w:rsidP="008012A4">
      <w:pPr>
        <w:pStyle w:val="Textbody"/>
      </w:pPr>
      <w:r>
        <w:t>Simulated dataset: conceptually simple, allows the package to be the focus of the paper.</w:t>
      </w:r>
    </w:p>
    <w:p w:rsidR="008012A4" w:rsidRDefault="008012A4" w:rsidP="008012A4">
      <w:pPr>
        <w:pStyle w:val="Textbody"/>
      </w:pPr>
    </w:p>
    <w:p w:rsidR="008012A4" w:rsidRDefault="008012A4" w:rsidP="008012A4">
      <w:pPr>
        <w:pStyle w:val="Textbody"/>
      </w:pPr>
      <w:r>
        <w:lastRenderedPageBreak/>
        <w:t>Real dataset: allows practical scientists to get a handle on what’s actually happening. But we have to deal with introducing the data and with any peculiarities; this all takes away from the main focus of the paper.</w:t>
      </w:r>
    </w:p>
    <w:p w:rsidR="008012A4" w:rsidRDefault="008012A4" w:rsidP="008012A4">
      <w:pPr>
        <w:pStyle w:val="Textbody"/>
      </w:pPr>
    </w:p>
    <w:p w:rsidR="00836927" w:rsidRDefault="008012A4" w:rsidP="008012A4">
      <w:pPr>
        <w:pStyle w:val="Textbody"/>
        <w:rPr>
          <w:ins w:id="191" w:author="Catriona" w:date="2014-01-28T09:21:00Z"/>
        </w:rPr>
      </w:pPr>
      <w:r>
        <w:t>Simulated “Real” Dataset: Combines advantages of both approaches. We generate a clean simulated dataset; this means we spend no time explaining data cleaning assumptions. But the variables are given meaningful names so that people can develop an intuitive grasp of what’s going on.</w:t>
      </w:r>
    </w:p>
    <w:p w:rsidR="00836927" w:rsidRDefault="00836927">
      <w:pPr>
        <w:pStyle w:val="Textbody"/>
        <w:rPr>
          <w:ins w:id="192" w:author="Catriona" w:date="2014-01-28T09:21:00Z"/>
        </w:rPr>
        <w:pPrChange w:id="193" w:author="Catriona" w:date="2014-01-28T09:21:00Z">
          <w:pPr>
            <w:widowControl/>
            <w:suppressAutoHyphens w:val="0"/>
            <w:autoSpaceDN/>
            <w:spacing w:after="200" w:line="276" w:lineRule="auto"/>
            <w:textAlignment w:val="auto"/>
          </w:pPr>
        </w:pPrChange>
      </w:pPr>
      <w:ins w:id="194" w:author="Catriona" w:date="2014-01-28T09:21:00Z">
        <w:r>
          <w:br w:type="page"/>
        </w:r>
      </w:ins>
    </w:p>
    <w:p w:rsidR="00836927" w:rsidRDefault="00836927">
      <w:pPr>
        <w:widowControl/>
        <w:suppressAutoHyphens w:val="0"/>
        <w:autoSpaceDN/>
        <w:spacing w:after="200" w:line="276" w:lineRule="auto"/>
        <w:textAlignment w:val="auto"/>
        <w:rPr>
          <w:ins w:id="195" w:author="Catriona" w:date="2014-01-28T09:21:00Z"/>
        </w:rPr>
      </w:pPr>
      <w:ins w:id="196" w:author="Catriona" w:date="2014-01-28T09:21:00Z">
        <w:r>
          <w:lastRenderedPageBreak/>
          <w:br w:type="page"/>
        </w:r>
      </w:ins>
    </w:p>
    <w:p w:rsidR="00836927" w:rsidRDefault="00836927" w:rsidP="00836927">
      <w:pPr>
        <w:pStyle w:val="Textbody"/>
        <w:rPr>
          <w:ins w:id="197" w:author="Catriona" w:date="2014-01-28T09:21:00Z"/>
        </w:rPr>
      </w:pPr>
    </w:p>
    <w:p w:rsidR="00836927" w:rsidDel="005820AA" w:rsidRDefault="00836927" w:rsidP="00836927">
      <w:pPr>
        <w:pStyle w:val="Heading2"/>
        <w:rPr>
          <w:ins w:id="198" w:author="Catriona" w:date="2014-01-28T09:21:00Z"/>
        </w:rPr>
      </w:pPr>
      <w:ins w:id="199" w:author="Catriona" w:date="2014-01-28T09:21:00Z">
        <w:r w:rsidRPr="00EC369B">
          <w:rPr>
            <w:noProof/>
            <w:lang w:eastAsia="en-NZ" w:bidi="ar-SA"/>
          </w:rPr>
          <w:drawing>
            <wp:anchor distT="0" distB="0" distL="114300" distR="114300" simplePos="0" relativeHeight="251665408" behindDoc="0" locked="0" layoutInCell="1" allowOverlap="1" wp14:anchorId="2B781CC8" wp14:editId="39F4FAC0">
              <wp:simplePos x="0" y="0"/>
              <wp:positionH relativeFrom="column">
                <wp:posOffset>-10160</wp:posOffset>
              </wp:positionH>
              <wp:positionV relativeFrom="paragraph">
                <wp:posOffset>186690</wp:posOffset>
              </wp:positionV>
              <wp:extent cx="5234940" cy="2616835"/>
              <wp:effectExtent l="0" t="0" r="3810" b="0"/>
              <wp:wrapTopAndBottom/>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34940" cy="2616835"/>
                      </a:xfrm>
                      <a:prstGeom prst="rect">
                        <a:avLst/>
                      </a:prstGeom>
                      <a:noFill/>
                      <a:ln>
                        <a:noFill/>
                        <a:prstDash/>
                      </a:ln>
                    </pic:spPr>
                  </pic:pic>
                </a:graphicData>
              </a:graphic>
            </wp:anchor>
          </w:drawing>
        </w:r>
      </w:ins>
    </w:p>
    <w:p w:rsidR="00DE42C7" w:rsidRDefault="00836927" w:rsidP="00836927">
      <w:pPr>
        <w:pStyle w:val="Textbody"/>
        <w:sectPr w:rsidR="00DE42C7">
          <w:pgSz w:w="11906" w:h="16838"/>
          <w:pgMar w:top="1440" w:right="1440" w:bottom="1440" w:left="1440" w:header="720" w:footer="720" w:gutter="0"/>
          <w:cols w:space="720"/>
        </w:sectPr>
      </w:pPr>
      <w:ins w:id="200" w:author="Catriona" w:date="2014-01-28T09:21:00Z">
        <w:r>
          <w:t>Figure [one] shows a scatterplot of the data with these fitted lines.</w:t>
        </w:r>
      </w:ins>
    </w:p>
    <w:p w:rsidR="0072467B" w:rsidRDefault="00DE42C7" w:rsidP="008012A4">
      <w:pPr>
        <w:pStyle w:val="Textbody"/>
      </w:pPr>
      <w:r>
        <w:lastRenderedPageBreak/>
        <w:t xml:space="preserve">Table 1: </w:t>
      </w:r>
    </w:p>
    <w:p w:rsidR="00DE42C7" w:rsidRDefault="00DE42C7" w:rsidP="008012A4">
      <w:pPr>
        <w:pStyle w:val="Textbody"/>
      </w:pPr>
    </w:p>
    <w:tbl>
      <w:tblPr>
        <w:tblStyle w:val="TableGrid"/>
        <w:tblW w:w="15070" w:type="dxa"/>
        <w:tblLayout w:type="fixed"/>
        <w:tblLook w:val="04A0" w:firstRow="1" w:lastRow="0" w:firstColumn="1" w:lastColumn="0" w:noHBand="0" w:noVBand="1"/>
      </w:tblPr>
      <w:tblGrid>
        <w:gridCol w:w="1115"/>
        <w:gridCol w:w="1703"/>
        <w:gridCol w:w="1985"/>
        <w:gridCol w:w="1417"/>
        <w:gridCol w:w="1135"/>
        <w:gridCol w:w="1275"/>
        <w:gridCol w:w="2889"/>
        <w:gridCol w:w="1160"/>
        <w:gridCol w:w="1160"/>
        <w:gridCol w:w="1231"/>
      </w:tblGrid>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r>
              <w:t>Survey design</w:t>
            </w:r>
          </w:p>
        </w:tc>
        <w:tc>
          <w:tcPr>
            <w:tcW w:w="1985" w:type="dxa"/>
          </w:tcPr>
          <w:p w:rsidR="00DE42C7" w:rsidRDefault="00DE42C7" w:rsidP="00BE7E37">
            <w:pPr>
              <w:pStyle w:val="Standard"/>
            </w:pPr>
          </w:p>
        </w:tc>
        <w:tc>
          <w:tcPr>
            <w:tcW w:w="1417" w:type="dxa"/>
          </w:tcPr>
          <w:p w:rsidR="00DE42C7" w:rsidRDefault="00DE42C7" w:rsidP="00454F43">
            <w:pPr>
              <w:pStyle w:val="Standard"/>
            </w:pPr>
            <w:r>
              <w:t>Data processing skills</w:t>
            </w: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r>
              <w:t>Package characteristics</w:t>
            </w: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A00B3D" w:rsidP="00BE7E37">
            <w:pPr>
              <w:pStyle w:val="Standard"/>
            </w:pPr>
            <w:r>
              <w:t>Reference</w:t>
            </w:r>
          </w:p>
        </w:tc>
      </w:tr>
      <w:tr w:rsidR="00DE42C7" w:rsidTr="00A00B3D">
        <w:tc>
          <w:tcPr>
            <w:tcW w:w="1115" w:type="dxa"/>
          </w:tcPr>
          <w:p w:rsidR="00DE42C7" w:rsidRDefault="00DE42C7" w:rsidP="00BE7E37">
            <w:pPr>
              <w:pStyle w:val="Standard"/>
            </w:pPr>
            <w:r>
              <w:t>Package</w:t>
            </w:r>
          </w:p>
        </w:tc>
        <w:tc>
          <w:tcPr>
            <w:tcW w:w="1703" w:type="dxa"/>
          </w:tcPr>
          <w:p w:rsidR="00DE42C7" w:rsidRDefault="00DE42C7" w:rsidP="00BE7E37">
            <w:pPr>
              <w:pStyle w:val="Standard"/>
            </w:pPr>
            <w:r>
              <w:t>Nested design</w:t>
            </w:r>
          </w:p>
        </w:tc>
        <w:tc>
          <w:tcPr>
            <w:tcW w:w="1985" w:type="dxa"/>
          </w:tcPr>
          <w:p w:rsidR="00DE42C7" w:rsidRDefault="00DE42C7" w:rsidP="00BE7E37">
            <w:pPr>
              <w:pStyle w:val="Standard"/>
            </w:pPr>
            <w:r>
              <w:t>Trade-offs in alternative survey designs?</w:t>
            </w:r>
          </w:p>
        </w:tc>
        <w:tc>
          <w:tcPr>
            <w:tcW w:w="1417" w:type="dxa"/>
          </w:tcPr>
          <w:p w:rsidR="00DE42C7" w:rsidRDefault="00DE42C7" w:rsidP="00454F43">
            <w:pPr>
              <w:pStyle w:val="Standard"/>
            </w:pPr>
            <w:r>
              <w:t>Ease of use?</w:t>
            </w:r>
          </w:p>
        </w:tc>
        <w:tc>
          <w:tcPr>
            <w:tcW w:w="1135" w:type="dxa"/>
          </w:tcPr>
          <w:p w:rsidR="00DE42C7" w:rsidRDefault="00DE42C7" w:rsidP="00BE7E37">
            <w:pPr>
              <w:pStyle w:val="Standard"/>
            </w:pPr>
            <w:r>
              <w:t>Trend?</w:t>
            </w:r>
          </w:p>
        </w:tc>
        <w:tc>
          <w:tcPr>
            <w:tcW w:w="1275" w:type="dxa"/>
          </w:tcPr>
          <w:p w:rsidR="00DE42C7" w:rsidRDefault="00DE42C7" w:rsidP="00BE7E37">
            <w:pPr>
              <w:pStyle w:val="Standard"/>
            </w:pPr>
          </w:p>
        </w:tc>
        <w:tc>
          <w:tcPr>
            <w:tcW w:w="2889" w:type="dxa"/>
          </w:tcPr>
          <w:p w:rsidR="00DE42C7" w:rsidRDefault="00DE42C7" w:rsidP="00BE7E37">
            <w:pPr>
              <w:pStyle w:val="Standard"/>
            </w:pPr>
            <w:r>
              <w:t>Cope with nested designs?</w:t>
            </w:r>
          </w:p>
        </w:tc>
        <w:tc>
          <w:tcPr>
            <w:tcW w:w="1160" w:type="dxa"/>
          </w:tcPr>
          <w:p w:rsidR="00DE42C7" w:rsidRDefault="00DE42C7" w:rsidP="00124707">
            <w:pPr>
              <w:pStyle w:val="Standard"/>
            </w:pPr>
            <w:r>
              <w:t>Approximation?</w:t>
            </w:r>
          </w:p>
        </w:tc>
        <w:tc>
          <w:tcPr>
            <w:tcW w:w="1160" w:type="dxa"/>
          </w:tcPr>
          <w:p w:rsidR="00DE42C7" w:rsidRDefault="00DE42C7" w:rsidP="00BE7E37">
            <w:pPr>
              <w:pStyle w:val="Standard"/>
            </w:pPr>
            <w:r>
              <w:t>Software</w:t>
            </w: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r>
              <w:t>Availability of tutorials</w:t>
            </w:r>
          </w:p>
        </w:tc>
        <w:tc>
          <w:tcPr>
            <w:tcW w:w="1135" w:type="dxa"/>
          </w:tcPr>
          <w:p w:rsidR="00DE42C7" w:rsidRDefault="00DE42C7" w:rsidP="00BE7E37">
            <w:pPr>
              <w:pStyle w:val="Standard"/>
            </w:pPr>
            <w:r>
              <w:t>Write own functions</w:t>
            </w: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r w:rsidR="00DE42C7" w:rsidTr="00A00B3D">
        <w:tc>
          <w:tcPr>
            <w:tcW w:w="1115" w:type="dxa"/>
          </w:tcPr>
          <w:p w:rsidR="00DE42C7" w:rsidRDefault="00DE42C7" w:rsidP="00BE7E37">
            <w:pPr>
              <w:pStyle w:val="Standard"/>
            </w:pPr>
          </w:p>
        </w:tc>
        <w:tc>
          <w:tcPr>
            <w:tcW w:w="1703" w:type="dxa"/>
          </w:tcPr>
          <w:p w:rsidR="00DE42C7" w:rsidRDefault="00DE42C7" w:rsidP="00BE7E37">
            <w:pPr>
              <w:pStyle w:val="Standard"/>
            </w:pPr>
          </w:p>
        </w:tc>
        <w:tc>
          <w:tcPr>
            <w:tcW w:w="1985" w:type="dxa"/>
          </w:tcPr>
          <w:p w:rsidR="00DE42C7" w:rsidRDefault="00DE42C7" w:rsidP="00BE7E37">
            <w:pPr>
              <w:pStyle w:val="Standard"/>
            </w:pPr>
          </w:p>
        </w:tc>
        <w:tc>
          <w:tcPr>
            <w:tcW w:w="1417" w:type="dxa"/>
          </w:tcPr>
          <w:p w:rsidR="00DE42C7" w:rsidRDefault="00DE42C7" w:rsidP="00454F43">
            <w:pPr>
              <w:pStyle w:val="Standard"/>
            </w:pPr>
          </w:p>
        </w:tc>
        <w:tc>
          <w:tcPr>
            <w:tcW w:w="1135" w:type="dxa"/>
          </w:tcPr>
          <w:p w:rsidR="00DE42C7" w:rsidRDefault="00DE42C7" w:rsidP="00BE7E37">
            <w:pPr>
              <w:pStyle w:val="Standard"/>
            </w:pPr>
          </w:p>
        </w:tc>
        <w:tc>
          <w:tcPr>
            <w:tcW w:w="1275" w:type="dxa"/>
          </w:tcPr>
          <w:p w:rsidR="00DE42C7" w:rsidRDefault="00DE42C7" w:rsidP="00BE7E37">
            <w:pPr>
              <w:pStyle w:val="Standard"/>
            </w:pPr>
          </w:p>
        </w:tc>
        <w:tc>
          <w:tcPr>
            <w:tcW w:w="2889" w:type="dxa"/>
          </w:tcPr>
          <w:p w:rsidR="00DE42C7" w:rsidRDefault="00DE42C7" w:rsidP="00BE7E37">
            <w:pPr>
              <w:pStyle w:val="Standard"/>
            </w:pPr>
          </w:p>
        </w:tc>
        <w:tc>
          <w:tcPr>
            <w:tcW w:w="1160" w:type="dxa"/>
          </w:tcPr>
          <w:p w:rsidR="00DE42C7" w:rsidRDefault="00DE42C7" w:rsidP="00124707">
            <w:pPr>
              <w:pStyle w:val="Standard"/>
            </w:pPr>
          </w:p>
        </w:tc>
        <w:tc>
          <w:tcPr>
            <w:tcW w:w="1160" w:type="dxa"/>
          </w:tcPr>
          <w:p w:rsidR="00DE42C7" w:rsidRDefault="00DE42C7" w:rsidP="00BE7E37">
            <w:pPr>
              <w:pStyle w:val="Standard"/>
            </w:pPr>
          </w:p>
        </w:tc>
        <w:tc>
          <w:tcPr>
            <w:tcW w:w="1231" w:type="dxa"/>
          </w:tcPr>
          <w:p w:rsidR="00DE42C7" w:rsidRDefault="00DE42C7" w:rsidP="00BE7E37">
            <w:pPr>
              <w:pStyle w:val="Standard"/>
            </w:pPr>
          </w:p>
        </w:tc>
      </w:tr>
    </w:tbl>
    <w:p w:rsidR="00DE42C7" w:rsidRDefault="00DE42C7" w:rsidP="008012A4">
      <w:pPr>
        <w:pStyle w:val="Textbody"/>
      </w:pPr>
    </w:p>
    <w:sectPr w:rsidR="00DE42C7" w:rsidSect="00DE42C7">
      <w:pgSz w:w="16838" w:h="11906"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triona" w:date="2014-01-30T15:55:00Z" w:initials="CM">
    <w:p w:rsidR="00836927" w:rsidRDefault="00836927" w:rsidP="00836927">
      <w:pPr>
        <w:pStyle w:val="Standard"/>
      </w:pPr>
      <w:r>
        <w:rPr>
          <w:rStyle w:val="CommentReference"/>
        </w:rPr>
        <w:annotationRef/>
      </w:r>
      <w:proofErr w:type="spellStart"/>
      <w:r>
        <w:t>longpower</w:t>
      </w:r>
      <w:proofErr w:type="spellEnd"/>
      <w:r>
        <w:t xml:space="preserve"> [ref] uses an analytical approximation [describe, ref] to calculate power for longitudinal studies. [include calculations as an option in </w:t>
      </w:r>
      <w:proofErr w:type="spellStart"/>
      <w:r>
        <w:t>simr</w:t>
      </w:r>
      <w:proofErr w:type="spellEnd"/>
      <w:r>
        <w:t xml:space="preserve">?]. </w:t>
      </w:r>
      <w:proofErr w:type="spellStart"/>
      <w:r>
        <w:t>pamm</w:t>
      </w:r>
      <w:proofErr w:type="spellEnd"/>
      <w:r>
        <w:t xml:space="preserve"> is a package for doing similar simulations, but with a restricted set of models [ref]. Packages </w:t>
      </w:r>
      <w:proofErr w:type="spellStart"/>
      <w:r>
        <w:t>simSummary</w:t>
      </w:r>
      <w:proofErr w:type="spellEnd"/>
      <w:r>
        <w:t xml:space="preserve"> [ref] and </w:t>
      </w:r>
      <w:proofErr w:type="spellStart"/>
      <w:r>
        <w:t>simFrame</w:t>
      </w:r>
      <w:proofErr w:type="spellEnd"/>
      <w:r>
        <w:t xml:space="preserve"> [ref]</w:t>
      </w:r>
    </w:p>
    <w:p w:rsidR="00836927" w:rsidRDefault="00836927" w:rsidP="00836927">
      <w:pPr>
        <w:pStyle w:val="Standard"/>
      </w:pPr>
    </w:p>
    <w:p w:rsidR="00836927" w:rsidRDefault="00836927" w:rsidP="00836927">
      <w:pPr>
        <w:pStyle w:val="CommentText"/>
      </w:pPr>
      <w:r>
        <w:t>Catriona: summarise this information in a Table or cite references?</w:t>
      </w:r>
    </w:p>
  </w:comment>
  <w:comment w:id="1" w:author="Catriona" w:date="2014-01-30T15:55:00Z" w:initials="CM">
    <w:p w:rsidR="00A90938" w:rsidRDefault="00A90938">
      <w:pPr>
        <w:pStyle w:val="CommentText"/>
      </w:pPr>
      <w:r>
        <w:rPr>
          <w:rStyle w:val="CommentReference"/>
        </w:rPr>
        <w:annotationRef/>
      </w:r>
      <w:r>
        <w:t>I think that we want to highlight the lm function here too. Below we can state that we illustrate the potential of the tool using a nested survey design example..?</w:t>
      </w:r>
    </w:p>
  </w:comment>
  <w:comment w:id="45" w:author="Catriona" w:date="2014-01-30T15:55:00Z" w:initials="CM">
    <w:p w:rsidR="00A2766A" w:rsidRDefault="00A2766A">
      <w:pPr>
        <w:pStyle w:val="CommentText"/>
      </w:pPr>
      <w:r>
        <w:rPr>
          <w:rStyle w:val="CommentReference"/>
        </w:rPr>
        <w:annotationRef/>
      </w:r>
      <w:r>
        <w:t>…. Or something to this effect to emphasise that the basic principles can be applied to simpler designs?</w:t>
      </w:r>
    </w:p>
  </w:comment>
  <w:comment w:id="49" w:author="Catriona" w:date="2014-01-30T15:55:00Z" w:initials="CM">
    <w:p w:rsidR="00836927" w:rsidRDefault="00836927" w:rsidP="00836927">
      <w:pPr>
        <w:pStyle w:val="CommentText"/>
      </w:pPr>
      <w:r>
        <w:rPr>
          <w:rStyle w:val="CommentReference"/>
        </w:rPr>
        <w:annotationRef/>
      </w:r>
      <w:r>
        <w:t xml:space="preserve">Explain what aspect of the sampling design is nested….and hence why </w:t>
      </w:r>
      <w:proofErr w:type="spellStart"/>
      <w:r>
        <w:t>lmer</w:t>
      </w:r>
      <w:proofErr w:type="spellEnd"/>
      <w:r>
        <w:t xml:space="preserve"> is needed</w:t>
      </w:r>
    </w:p>
  </w:comment>
  <w:comment w:id="57" w:author="Catriona" w:date="2014-01-30T15:55:00Z" w:initials="CM">
    <w:p w:rsidR="00872F02" w:rsidRDefault="00872F02">
      <w:pPr>
        <w:pStyle w:val="CommentText"/>
      </w:pPr>
      <w:r>
        <w:rPr>
          <w:rStyle w:val="CommentReference"/>
        </w:rPr>
        <w:annotationRef/>
      </w:r>
      <w:r>
        <w:t>State goal for this section up front…..</w:t>
      </w:r>
    </w:p>
  </w:comment>
  <w:comment w:id="62" w:author="DesktopTest" w:date="2014-01-30T15:55:00Z" w:initials="D">
    <w:p w:rsidR="00D93C7B" w:rsidRDefault="00D93C7B">
      <w:pPr>
        <w:pStyle w:val="CommentText"/>
      </w:pPr>
      <w:r>
        <w:rPr>
          <w:rStyle w:val="CommentReference"/>
        </w:rPr>
        <w:annotationRef/>
      </w:r>
      <w:r>
        <w:t>change this to library(</w:t>
      </w:r>
      <w:proofErr w:type="spellStart"/>
      <w:r>
        <w:t>simr</w:t>
      </w:r>
      <w:proofErr w:type="spellEnd"/>
      <w:r>
        <w:t>) once it’s on CRAN</w:t>
      </w:r>
    </w:p>
  </w:comment>
  <w:comment w:id="76" w:author="Catriona" w:date="2014-02-02T23:15:00Z" w:initials="CM">
    <w:p w:rsidR="00762FE0" w:rsidRDefault="00762FE0" w:rsidP="00762FE0">
      <w:pPr>
        <w:pStyle w:val="CommentText"/>
      </w:pPr>
      <w:r>
        <w:rPr>
          <w:rStyle w:val="CommentReference"/>
        </w:rPr>
        <w:annotationRef/>
      </w:r>
      <w:r>
        <w:t>State goal for this section up front…..</w:t>
      </w:r>
    </w:p>
  </w:comment>
  <w:comment w:id="148" w:author="Catriona" w:date="2014-02-02T23:16:00Z" w:initials="CM">
    <w:p w:rsidR="00260E2F" w:rsidRDefault="00260E2F" w:rsidP="00260E2F">
      <w:pPr>
        <w:pStyle w:val="CommentText"/>
      </w:pPr>
      <w:r>
        <w:rPr>
          <w:rStyle w:val="CommentReference"/>
        </w:rPr>
        <w:annotationRef/>
      </w:r>
      <w:r>
        <w:t>State goal for this section up front…..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6F2"/>
    <w:multiLevelType w:val="hybridMultilevel"/>
    <w:tmpl w:val="020CDE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B152D63"/>
    <w:multiLevelType w:val="hybridMultilevel"/>
    <w:tmpl w:val="B6FC9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3C25BE3"/>
    <w:multiLevelType w:val="hybridMultilevel"/>
    <w:tmpl w:val="41DC0A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FB"/>
    <w:rsid w:val="00045410"/>
    <w:rsid w:val="0004747C"/>
    <w:rsid w:val="000735C4"/>
    <w:rsid w:val="000C296E"/>
    <w:rsid w:val="000C3B92"/>
    <w:rsid w:val="000C4B96"/>
    <w:rsid w:val="00121880"/>
    <w:rsid w:val="00124619"/>
    <w:rsid w:val="00155AD5"/>
    <w:rsid w:val="00156D87"/>
    <w:rsid w:val="001C325B"/>
    <w:rsid w:val="00211CAF"/>
    <w:rsid w:val="0024305B"/>
    <w:rsid w:val="00246702"/>
    <w:rsid w:val="0025474B"/>
    <w:rsid w:val="00260E2F"/>
    <w:rsid w:val="00303166"/>
    <w:rsid w:val="003638CF"/>
    <w:rsid w:val="003933D6"/>
    <w:rsid w:val="00410567"/>
    <w:rsid w:val="004671F9"/>
    <w:rsid w:val="00486216"/>
    <w:rsid w:val="004A31DF"/>
    <w:rsid w:val="004A5C44"/>
    <w:rsid w:val="004D1CB3"/>
    <w:rsid w:val="004F43F1"/>
    <w:rsid w:val="005820AA"/>
    <w:rsid w:val="005E7E91"/>
    <w:rsid w:val="00655257"/>
    <w:rsid w:val="006C0711"/>
    <w:rsid w:val="006E61FB"/>
    <w:rsid w:val="0072467B"/>
    <w:rsid w:val="00762FE0"/>
    <w:rsid w:val="00794253"/>
    <w:rsid w:val="007F4707"/>
    <w:rsid w:val="008012A4"/>
    <w:rsid w:val="00836927"/>
    <w:rsid w:val="00852D76"/>
    <w:rsid w:val="00860082"/>
    <w:rsid w:val="00872F02"/>
    <w:rsid w:val="008826E5"/>
    <w:rsid w:val="008F2DCB"/>
    <w:rsid w:val="00975411"/>
    <w:rsid w:val="00A00B3D"/>
    <w:rsid w:val="00A25564"/>
    <w:rsid w:val="00A2766A"/>
    <w:rsid w:val="00A90938"/>
    <w:rsid w:val="00A974D7"/>
    <w:rsid w:val="00AA586D"/>
    <w:rsid w:val="00AD648F"/>
    <w:rsid w:val="00B5100B"/>
    <w:rsid w:val="00BA53DA"/>
    <w:rsid w:val="00BA7998"/>
    <w:rsid w:val="00C10A9D"/>
    <w:rsid w:val="00C153C9"/>
    <w:rsid w:val="00C950FE"/>
    <w:rsid w:val="00D5747A"/>
    <w:rsid w:val="00D8203E"/>
    <w:rsid w:val="00D93C7B"/>
    <w:rsid w:val="00DE42C7"/>
    <w:rsid w:val="00E63BE7"/>
    <w:rsid w:val="00E75DED"/>
    <w:rsid w:val="00EA06D1"/>
    <w:rsid w:val="00F273BF"/>
    <w:rsid w:val="00F768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6E61FB"/>
    <w:pPr>
      <w:keepNext/>
      <w:keepLines/>
      <w:spacing w:before="480"/>
      <w:outlineLvl w:val="0"/>
    </w:pPr>
    <w:rPr>
      <w:rFonts w:ascii="Cambria" w:hAnsi="Cambria"/>
      <w:b/>
      <w:bCs/>
      <w:color w:val="365F91"/>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6E61FB"/>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1FB"/>
    <w:rPr>
      <w:rFonts w:ascii="Cambria" w:eastAsia="SimSun" w:hAnsi="Cambria" w:cs="Mangal"/>
      <w:b/>
      <w:bCs/>
      <w:color w:val="365F91"/>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6E61FB"/>
    <w:rPr>
      <w:rFonts w:ascii="Cambria" w:eastAsia="SimSun" w:hAnsi="Cambria" w:cs="Mangal"/>
      <w:b/>
      <w:bCs/>
      <w:color w:val="4F81BD"/>
      <w:kern w:val="3"/>
      <w:sz w:val="24"/>
      <w:szCs w:val="24"/>
      <w:lang w:eastAsia="zh-CN" w:bidi="hi-IN"/>
    </w:rPr>
  </w:style>
  <w:style w:type="paragraph" w:customStyle="1" w:styleId="Standard">
    <w:name w:val="Standard"/>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6927"/>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customStyle="1" w:styleId="Code">
    <w:name w:val="Code"/>
    <w:basedOn w:val="Textbody"/>
    <w:rsid w:val="00156D87"/>
    <w:rPr>
      <w:rFonts w:ascii="Courier New" w:hAnsi="Courier New"/>
    </w:rPr>
  </w:style>
  <w:style w:type="paragraph" w:styleId="HTMLPreformatted">
    <w:name w:val="HTML Preformatted"/>
    <w:basedOn w:val="Normal"/>
    <w:link w:val="HTMLPreformattedChar"/>
    <w:uiPriority w:val="99"/>
    <w:semiHidden/>
    <w:unhideWhenUsed/>
    <w:rsid w:val="00D9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NZ" w:bidi="ar-SA"/>
    </w:rPr>
  </w:style>
  <w:style w:type="character" w:customStyle="1" w:styleId="HTMLPreformattedChar">
    <w:name w:val="HTML Preformatted Char"/>
    <w:basedOn w:val="DefaultParagraphFont"/>
    <w:link w:val="HTMLPreformatted"/>
    <w:uiPriority w:val="99"/>
    <w:semiHidden/>
    <w:rsid w:val="00D93C7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D93C7B"/>
    <w:rPr>
      <w:rFonts w:ascii="Courier New" w:eastAsia="Times New Roman" w:hAnsi="Courier New" w:cs="Courier New"/>
      <w:sz w:val="20"/>
      <w:szCs w:val="20"/>
    </w:rPr>
  </w:style>
  <w:style w:type="character" w:customStyle="1" w:styleId="st">
    <w:name w:val="st"/>
    <w:basedOn w:val="DefaultParagraphFont"/>
    <w:rsid w:val="00D93C7B"/>
  </w:style>
  <w:style w:type="character" w:customStyle="1" w:styleId="kw">
    <w:name w:val="kw"/>
    <w:basedOn w:val="DefaultParagraphFont"/>
    <w:rsid w:val="00D93C7B"/>
  </w:style>
  <w:style w:type="character" w:customStyle="1" w:styleId="dv">
    <w:name w:val="dv"/>
    <w:basedOn w:val="DefaultParagraphFont"/>
    <w:rsid w:val="00D93C7B"/>
  </w:style>
  <w:style w:type="character" w:customStyle="1" w:styleId="dt">
    <w:name w:val="dt"/>
    <w:basedOn w:val="DefaultParagraphFont"/>
    <w:rsid w:val="00D93C7B"/>
  </w:style>
  <w:style w:type="character" w:customStyle="1" w:styleId="ot">
    <w:name w:val="ot"/>
    <w:basedOn w:val="DefaultParagraphFont"/>
    <w:rsid w:val="00D93C7B"/>
  </w:style>
  <w:style w:type="paragraph" w:styleId="Revision">
    <w:name w:val="Revision"/>
    <w:hidden/>
    <w:uiPriority w:val="99"/>
    <w:semiHidden/>
    <w:rsid w:val="00D93C7B"/>
    <w:pPr>
      <w:spacing w:after="0" w:line="240" w:lineRule="auto"/>
    </w:pPr>
    <w:rPr>
      <w:rFonts w:ascii="Times New Roman" w:eastAsia="SimSun" w:hAnsi="Times New Roman" w:cs="Mangal"/>
      <w:kern w:val="3"/>
      <w:sz w:val="24"/>
      <w:szCs w:val="21"/>
      <w:lang w:eastAsia="zh-CN" w:bidi="hi-IN"/>
    </w:rPr>
  </w:style>
  <w:style w:type="character" w:styleId="Hyperlink">
    <w:name w:val="Hyperlink"/>
    <w:basedOn w:val="DefaultParagraphFont"/>
    <w:uiPriority w:val="99"/>
    <w:unhideWhenUsed/>
    <w:rsid w:val="008600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6E61FB"/>
    <w:pPr>
      <w:keepNext/>
      <w:keepLines/>
      <w:spacing w:before="480"/>
      <w:outlineLvl w:val="0"/>
    </w:pPr>
    <w:rPr>
      <w:rFonts w:ascii="Cambria" w:hAnsi="Cambria"/>
      <w:b/>
      <w:bCs/>
      <w:color w:val="365F91"/>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6E61FB"/>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1FB"/>
    <w:rPr>
      <w:rFonts w:ascii="Cambria" w:eastAsia="SimSun" w:hAnsi="Cambria" w:cs="Mangal"/>
      <w:b/>
      <w:bCs/>
      <w:color w:val="365F91"/>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6E61FB"/>
    <w:rPr>
      <w:rFonts w:ascii="Cambria" w:eastAsia="SimSun" w:hAnsi="Cambria" w:cs="Mangal"/>
      <w:b/>
      <w:bCs/>
      <w:color w:val="4F81BD"/>
      <w:kern w:val="3"/>
      <w:sz w:val="24"/>
      <w:szCs w:val="24"/>
      <w:lang w:eastAsia="zh-CN" w:bidi="hi-IN"/>
    </w:rPr>
  </w:style>
  <w:style w:type="paragraph" w:customStyle="1" w:styleId="Standard">
    <w:name w:val="Standard"/>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6927"/>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customStyle="1" w:styleId="Code">
    <w:name w:val="Code"/>
    <w:basedOn w:val="Textbody"/>
    <w:rsid w:val="00156D87"/>
    <w:rPr>
      <w:rFonts w:ascii="Courier New" w:hAnsi="Courier New"/>
    </w:rPr>
  </w:style>
  <w:style w:type="paragraph" w:styleId="HTMLPreformatted">
    <w:name w:val="HTML Preformatted"/>
    <w:basedOn w:val="Normal"/>
    <w:link w:val="HTMLPreformattedChar"/>
    <w:uiPriority w:val="99"/>
    <w:semiHidden/>
    <w:unhideWhenUsed/>
    <w:rsid w:val="00D9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NZ" w:bidi="ar-SA"/>
    </w:rPr>
  </w:style>
  <w:style w:type="character" w:customStyle="1" w:styleId="HTMLPreformattedChar">
    <w:name w:val="HTML Preformatted Char"/>
    <w:basedOn w:val="DefaultParagraphFont"/>
    <w:link w:val="HTMLPreformatted"/>
    <w:uiPriority w:val="99"/>
    <w:semiHidden/>
    <w:rsid w:val="00D93C7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D93C7B"/>
    <w:rPr>
      <w:rFonts w:ascii="Courier New" w:eastAsia="Times New Roman" w:hAnsi="Courier New" w:cs="Courier New"/>
      <w:sz w:val="20"/>
      <w:szCs w:val="20"/>
    </w:rPr>
  </w:style>
  <w:style w:type="character" w:customStyle="1" w:styleId="st">
    <w:name w:val="st"/>
    <w:basedOn w:val="DefaultParagraphFont"/>
    <w:rsid w:val="00D93C7B"/>
  </w:style>
  <w:style w:type="character" w:customStyle="1" w:styleId="kw">
    <w:name w:val="kw"/>
    <w:basedOn w:val="DefaultParagraphFont"/>
    <w:rsid w:val="00D93C7B"/>
  </w:style>
  <w:style w:type="character" w:customStyle="1" w:styleId="dv">
    <w:name w:val="dv"/>
    <w:basedOn w:val="DefaultParagraphFont"/>
    <w:rsid w:val="00D93C7B"/>
  </w:style>
  <w:style w:type="character" w:customStyle="1" w:styleId="dt">
    <w:name w:val="dt"/>
    <w:basedOn w:val="DefaultParagraphFont"/>
    <w:rsid w:val="00D93C7B"/>
  </w:style>
  <w:style w:type="character" w:customStyle="1" w:styleId="ot">
    <w:name w:val="ot"/>
    <w:basedOn w:val="DefaultParagraphFont"/>
    <w:rsid w:val="00D93C7B"/>
  </w:style>
  <w:style w:type="paragraph" w:styleId="Revision">
    <w:name w:val="Revision"/>
    <w:hidden/>
    <w:uiPriority w:val="99"/>
    <w:semiHidden/>
    <w:rsid w:val="00D93C7B"/>
    <w:pPr>
      <w:spacing w:after="0" w:line="240" w:lineRule="auto"/>
    </w:pPr>
    <w:rPr>
      <w:rFonts w:ascii="Times New Roman" w:eastAsia="SimSun" w:hAnsi="Times New Roman" w:cs="Mangal"/>
      <w:kern w:val="3"/>
      <w:sz w:val="24"/>
      <w:szCs w:val="21"/>
      <w:lang w:eastAsia="zh-CN" w:bidi="hi-IN"/>
    </w:rPr>
  </w:style>
  <w:style w:type="character" w:styleId="Hyperlink">
    <w:name w:val="Hyperlink"/>
    <w:basedOn w:val="DefaultParagraphFont"/>
    <w:uiPriority w:val="99"/>
    <w:unhideWhenUsed/>
    <w:rsid w:val="008600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421">
      <w:bodyDiv w:val="1"/>
      <w:marLeft w:val="0"/>
      <w:marRight w:val="0"/>
      <w:marTop w:val="0"/>
      <w:marBottom w:val="0"/>
      <w:divBdr>
        <w:top w:val="none" w:sz="0" w:space="0" w:color="auto"/>
        <w:left w:val="none" w:sz="0" w:space="0" w:color="auto"/>
        <w:bottom w:val="none" w:sz="0" w:space="0" w:color="auto"/>
        <w:right w:val="none" w:sz="0" w:space="0" w:color="auto"/>
      </w:divBdr>
    </w:div>
    <w:div w:id="437067886">
      <w:bodyDiv w:val="1"/>
      <w:marLeft w:val="0"/>
      <w:marRight w:val="0"/>
      <w:marTop w:val="0"/>
      <w:marBottom w:val="0"/>
      <w:divBdr>
        <w:top w:val="none" w:sz="0" w:space="0" w:color="auto"/>
        <w:left w:val="none" w:sz="0" w:space="0" w:color="auto"/>
        <w:bottom w:val="none" w:sz="0" w:space="0" w:color="auto"/>
        <w:right w:val="none" w:sz="0" w:space="0" w:color="auto"/>
      </w:divBdr>
    </w:div>
    <w:div w:id="1022248039">
      <w:bodyDiv w:val="1"/>
      <w:marLeft w:val="0"/>
      <w:marRight w:val="0"/>
      <w:marTop w:val="0"/>
      <w:marBottom w:val="0"/>
      <w:divBdr>
        <w:top w:val="none" w:sz="0" w:space="0" w:color="auto"/>
        <w:left w:val="none" w:sz="0" w:space="0" w:color="auto"/>
        <w:bottom w:val="none" w:sz="0" w:space="0" w:color="auto"/>
        <w:right w:val="none" w:sz="0" w:space="0" w:color="auto"/>
      </w:divBdr>
    </w:div>
    <w:div w:id="18519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E7600-F853-4F07-9BB3-73D06EAA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4960</TotalTime>
  <Pages>10</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DesktopTest</dc:creator>
  <cp:keywords/>
  <dc:description/>
  <cp:lastModifiedBy>DesktopTest</cp:lastModifiedBy>
  <cp:revision>6</cp:revision>
  <cp:lastPrinted>2014-01-30T02:55:00Z</cp:lastPrinted>
  <dcterms:created xsi:type="dcterms:W3CDTF">2014-01-27T20:10:00Z</dcterms:created>
  <dcterms:modified xsi:type="dcterms:W3CDTF">2014-02-02T10:24:00Z</dcterms:modified>
</cp:coreProperties>
</file>