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30294" w14:textId="188280A1" w:rsidR="00015C5D" w:rsidRDefault="00015C5D" w:rsidP="00015C5D">
      <w:pPr>
        <w:rPr>
          <w:b/>
          <w:bCs/>
          <w:lang w:val="en-NL"/>
        </w:rPr>
      </w:pPr>
      <w:r w:rsidRPr="00015C5D">
        <w:rPr>
          <w:b/>
          <w:bCs/>
          <w:lang w:val="en-NL"/>
        </w:rPr>
        <w:t>Rapport over feedback van Marijn</w:t>
      </w:r>
      <w:r>
        <w:rPr>
          <w:b/>
          <w:bCs/>
          <w:lang w:val="en-NL"/>
        </w:rPr>
        <w:t xml:space="preserve"> van den reek</w:t>
      </w:r>
      <w:r w:rsidRPr="00015C5D">
        <w:rPr>
          <w:b/>
          <w:bCs/>
          <w:lang w:val="en-NL"/>
        </w:rPr>
        <w:t xml:space="preserve"> (Nederlands)</w:t>
      </w:r>
    </w:p>
    <w:p w14:paraId="08EC4B46" w14:textId="77777777" w:rsidR="00015C5D" w:rsidRPr="00015C5D" w:rsidRDefault="00015C5D" w:rsidP="00015C5D">
      <w:pPr>
        <w:rPr>
          <w:b/>
          <w:bCs/>
          <w:lang w:val="en-NL"/>
        </w:rPr>
      </w:pPr>
    </w:p>
    <w:p w14:paraId="73D6A547" w14:textId="77777777" w:rsidR="00015C5D" w:rsidRPr="00015C5D" w:rsidRDefault="00015C5D" w:rsidP="00015C5D">
      <w:pPr>
        <w:rPr>
          <w:lang w:val="en-NL"/>
        </w:rPr>
      </w:pPr>
      <w:r w:rsidRPr="00015C5D">
        <w:rPr>
          <w:b/>
          <w:bCs/>
          <w:lang w:val="en-NL"/>
        </w:rPr>
        <w:t>1. Lokale tijd per land</w:t>
      </w:r>
      <w:r w:rsidRPr="00015C5D">
        <w:rPr>
          <w:lang w:val="en-NL"/>
        </w:rPr>
        <w:br/>
        <w:t>Marijn merkt op dat de lokale tijd van elk land kan worden weergegeven als het verschil tussen jouw tijd en de tijd van dat land. Dit biedt een duidelijkere en meer uniforme manier om tijdzones te tonen.</w:t>
      </w:r>
    </w:p>
    <w:p w14:paraId="0C8F99DE" w14:textId="77777777" w:rsidR="00015C5D" w:rsidRPr="00015C5D" w:rsidRDefault="00015C5D" w:rsidP="00015C5D">
      <w:pPr>
        <w:rPr>
          <w:lang w:val="en-NL"/>
        </w:rPr>
      </w:pPr>
      <w:r w:rsidRPr="00015C5D">
        <w:rPr>
          <w:b/>
          <w:bCs/>
          <w:lang w:val="en-NL"/>
        </w:rPr>
        <w:t>2. Sorteeropties</w:t>
      </w:r>
      <w:r w:rsidRPr="00015C5D">
        <w:rPr>
          <w:lang w:val="en-NL"/>
        </w:rPr>
        <w:br/>
        <w:t>De huidige sorteermogelijkheden kunnen uitgebreider worden. Daarnaast kan de functie van de twee aparte sorteervelden worden samengevoegd tot één veld, wat de gebruikerservaring vereenvoudigt en overzichtelijker maakt.</w:t>
      </w:r>
    </w:p>
    <w:p w14:paraId="7C0EA3E6" w14:textId="77777777" w:rsidR="00015C5D" w:rsidRPr="00015C5D" w:rsidRDefault="00015C5D" w:rsidP="00015C5D">
      <w:pPr>
        <w:rPr>
          <w:lang w:val="en-NL"/>
        </w:rPr>
      </w:pPr>
      <w:r w:rsidRPr="00015C5D">
        <w:rPr>
          <w:b/>
          <w:bCs/>
          <w:lang w:val="en-NL"/>
        </w:rPr>
        <w:t>3. Onlogische data</w:t>
      </w:r>
      <w:r w:rsidRPr="00015C5D">
        <w:rPr>
          <w:lang w:val="en-NL"/>
        </w:rPr>
        <w:br/>
        <w:t>Sommige data lijken niet correct, maar dit probleem ligt bij de bron van de data. Er moet rekening mee worden gehouden dat sommige waarden mogelijk onnauwkeurig zijn.</w:t>
      </w:r>
    </w:p>
    <w:p w14:paraId="58B2AEFB" w14:textId="77777777" w:rsidR="00015C5D" w:rsidRPr="00015C5D" w:rsidRDefault="00015C5D" w:rsidP="00015C5D">
      <w:pPr>
        <w:rPr>
          <w:lang w:val="en-NL"/>
        </w:rPr>
      </w:pPr>
      <w:r w:rsidRPr="00015C5D">
        <w:rPr>
          <w:b/>
          <w:bCs/>
          <w:lang w:val="en-NL"/>
        </w:rPr>
        <w:t>4. Statistieken navigatie</w:t>
      </w:r>
      <w:r w:rsidRPr="00015C5D">
        <w:rPr>
          <w:lang w:val="en-NL"/>
        </w:rPr>
        <w:br/>
        <w:t>De site-statistieken zijn momenteel onder het gebruikersmenu geplaatst, wat verwarrend kan zijn. Een meer intuïtieve plaatsing kan de toegankelijkheid en het gebruiksgemak verbeteren.</w:t>
      </w:r>
    </w:p>
    <w:p w14:paraId="59EFB9E9" w14:textId="77777777" w:rsidR="00015C5D" w:rsidRPr="00015C5D" w:rsidRDefault="00015C5D" w:rsidP="00015C5D">
      <w:pPr>
        <w:rPr>
          <w:lang w:val="en-NL"/>
        </w:rPr>
      </w:pPr>
      <w:r w:rsidRPr="00015C5D">
        <w:rPr>
          <w:b/>
          <w:bCs/>
          <w:lang w:val="en-NL"/>
        </w:rPr>
        <w:t>5. Statistiekwaarden</w:t>
      </w:r>
      <w:r w:rsidRPr="00015C5D">
        <w:rPr>
          <w:lang w:val="en-NL"/>
        </w:rPr>
        <w:br/>
        <w:t>De cijfers onder de statistiekenpagina vertegenwoordigen niet altijd de daadwerkelijke data. Hier is een herziening van de dataverwerking of presentatie nodig om de nauwkeurigheid te waarborgen.</w:t>
      </w:r>
    </w:p>
    <w:p w14:paraId="5CBBFA9B" w14:textId="77777777" w:rsidR="00015C5D" w:rsidRPr="00015C5D" w:rsidRDefault="00015C5D" w:rsidP="00015C5D">
      <w:pPr>
        <w:rPr>
          <w:lang w:val="en-NL"/>
        </w:rPr>
      </w:pPr>
      <w:r w:rsidRPr="00015C5D">
        <w:rPr>
          <w:b/>
          <w:bCs/>
          <w:lang w:val="en-NL"/>
        </w:rPr>
        <w:t>6. Paginering</w:t>
      </w:r>
      <w:r w:rsidRPr="00015C5D">
        <w:rPr>
          <w:lang w:val="en-NL"/>
        </w:rPr>
        <w:br/>
        <w:t>In plaats van traditionele paginering kan het gebruik van scrollen (infinite scroll) een betere gebruikerservaring bieden en het navigeren door grote datasets soepeler maken.</w:t>
      </w:r>
    </w:p>
    <w:p w14:paraId="3289F9C8" w14:textId="77777777" w:rsidR="00015C5D" w:rsidRPr="00015C5D" w:rsidRDefault="00015C5D" w:rsidP="00015C5D">
      <w:pPr>
        <w:rPr>
          <w:lang w:val="en-NL"/>
        </w:rPr>
      </w:pPr>
      <w:r w:rsidRPr="00015C5D">
        <w:rPr>
          <w:lang w:val="en-NL"/>
        </w:rPr>
        <w:pict w14:anchorId="659AFAC3">
          <v:rect id="_x0000_i1031" style="width:0;height:1.5pt" o:hralign="center" o:hrstd="t" o:hr="t" fillcolor="#a0a0a0" stroked="f"/>
        </w:pict>
      </w:r>
    </w:p>
    <w:p w14:paraId="72402F97" w14:textId="77777777" w:rsidR="00015C5D" w:rsidRPr="00015C5D" w:rsidRDefault="00015C5D" w:rsidP="00015C5D">
      <w:pPr>
        <w:rPr>
          <w:b/>
          <w:bCs/>
          <w:lang w:val="en-NL"/>
        </w:rPr>
      </w:pPr>
      <w:r w:rsidRPr="00015C5D">
        <w:rPr>
          <w:b/>
          <w:bCs/>
          <w:lang w:val="en-NL"/>
        </w:rPr>
        <w:t>Report on Marijn’s Feedback (English)</w:t>
      </w:r>
    </w:p>
    <w:p w14:paraId="236EAE11" w14:textId="77777777" w:rsidR="00015C5D" w:rsidRPr="00015C5D" w:rsidRDefault="00015C5D" w:rsidP="00015C5D">
      <w:pPr>
        <w:rPr>
          <w:lang w:val="en-NL"/>
        </w:rPr>
      </w:pPr>
      <w:r w:rsidRPr="00015C5D">
        <w:rPr>
          <w:b/>
          <w:bCs/>
          <w:lang w:val="en-NL"/>
        </w:rPr>
        <w:t>1. Local time per country</w:t>
      </w:r>
      <w:r w:rsidRPr="00015C5D">
        <w:rPr>
          <w:lang w:val="en-NL"/>
        </w:rPr>
        <w:br/>
        <w:t>Marijn suggests that the local time of each country can be represented as the difference between your time and that country’s time. This provides a clearer and more consistent way to display time zones.</w:t>
      </w:r>
    </w:p>
    <w:p w14:paraId="68187F8A" w14:textId="77777777" w:rsidR="00015C5D" w:rsidRPr="00015C5D" w:rsidRDefault="00015C5D" w:rsidP="00015C5D">
      <w:pPr>
        <w:rPr>
          <w:lang w:val="en-NL"/>
        </w:rPr>
      </w:pPr>
      <w:r w:rsidRPr="00015C5D">
        <w:rPr>
          <w:b/>
          <w:bCs/>
          <w:lang w:val="en-NL"/>
        </w:rPr>
        <w:t>2. Sorting options</w:t>
      </w:r>
      <w:r w:rsidRPr="00015C5D">
        <w:rPr>
          <w:lang w:val="en-NL"/>
        </w:rPr>
        <w:br/>
        <w:t>The current sorting options could be more comprehensive. Additionally, the functionality of the two separate sorting fields could be merged into a single field, simplifying and streamlining the user experience.</w:t>
      </w:r>
    </w:p>
    <w:p w14:paraId="0EE1C846" w14:textId="77777777" w:rsidR="00015C5D" w:rsidRPr="00015C5D" w:rsidRDefault="00015C5D" w:rsidP="00015C5D">
      <w:pPr>
        <w:rPr>
          <w:lang w:val="en-NL"/>
        </w:rPr>
      </w:pPr>
      <w:r w:rsidRPr="00015C5D">
        <w:rPr>
          <w:b/>
          <w:bCs/>
          <w:lang w:val="en-NL"/>
        </w:rPr>
        <w:lastRenderedPageBreak/>
        <w:t>3. Illogical data</w:t>
      </w:r>
      <w:r w:rsidRPr="00015C5D">
        <w:rPr>
          <w:lang w:val="en-NL"/>
        </w:rPr>
        <w:br/>
        <w:t>Some data appear incorrect, but this originates from the data source. It should be considered that certain values may be inaccurate.</w:t>
      </w:r>
    </w:p>
    <w:p w14:paraId="06CCD191" w14:textId="77777777" w:rsidR="00015C5D" w:rsidRPr="00015C5D" w:rsidRDefault="00015C5D" w:rsidP="00015C5D">
      <w:pPr>
        <w:rPr>
          <w:lang w:val="en-NL"/>
        </w:rPr>
      </w:pPr>
      <w:r w:rsidRPr="00015C5D">
        <w:rPr>
          <w:b/>
          <w:bCs/>
          <w:lang w:val="en-NL"/>
        </w:rPr>
        <w:t>4. Statistics navigation</w:t>
      </w:r>
      <w:r w:rsidRPr="00015C5D">
        <w:rPr>
          <w:lang w:val="en-NL"/>
        </w:rPr>
        <w:br/>
        <w:t>Currently, site statistics are placed under the user menu, which can be misleading. A more intuitive placement could improve accessibility and usability.</w:t>
      </w:r>
    </w:p>
    <w:p w14:paraId="7A905AA0" w14:textId="77777777" w:rsidR="00015C5D" w:rsidRPr="00015C5D" w:rsidRDefault="00015C5D" w:rsidP="00015C5D">
      <w:pPr>
        <w:rPr>
          <w:lang w:val="en-NL"/>
        </w:rPr>
      </w:pPr>
      <w:r w:rsidRPr="00015C5D">
        <w:rPr>
          <w:b/>
          <w:bCs/>
          <w:lang w:val="en-NL"/>
        </w:rPr>
        <w:t>5. Statistics numbers</w:t>
      </w:r>
      <w:r w:rsidRPr="00015C5D">
        <w:rPr>
          <w:lang w:val="en-NL"/>
        </w:rPr>
        <w:br/>
        <w:t>The numbers on the statistics page do not always represent the actual data. A review of the data processing or presentation is needed to ensure accuracy.</w:t>
      </w:r>
    </w:p>
    <w:p w14:paraId="0EF199C0" w14:textId="77777777" w:rsidR="00015C5D" w:rsidRPr="00015C5D" w:rsidRDefault="00015C5D" w:rsidP="00015C5D">
      <w:pPr>
        <w:rPr>
          <w:lang w:val="en-NL"/>
        </w:rPr>
      </w:pPr>
      <w:r w:rsidRPr="00015C5D">
        <w:rPr>
          <w:b/>
          <w:bCs/>
          <w:lang w:val="en-NL"/>
        </w:rPr>
        <w:t>6. Pagination</w:t>
      </w:r>
      <w:r w:rsidRPr="00015C5D">
        <w:rPr>
          <w:lang w:val="en-NL"/>
        </w:rPr>
        <w:br/>
        <w:t>Instead of traditional pagination, using infinite scrolling could provide a better user experience and allow smoother navigation through large datasets.</w:t>
      </w:r>
    </w:p>
    <w:p w14:paraId="3AFF2BD8" w14:textId="47175815" w:rsidR="00015C5D" w:rsidRPr="00015C5D" w:rsidRDefault="00015C5D" w:rsidP="00015C5D">
      <w:pPr>
        <w:rPr>
          <w:lang w:val="en-NL"/>
        </w:rPr>
      </w:pPr>
    </w:p>
    <w:sectPr w:rsidR="00015C5D" w:rsidRPr="00015C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719"/>
    <w:rsid w:val="00012719"/>
    <w:rsid w:val="00015C5D"/>
    <w:rsid w:val="003C1ECB"/>
    <w:rsid w:val="003C7B74"/>
    <w:rsid w:val="0067705E"/>
    <w:rsid w:val="009A28BB"/>
    <w:rsid w:val="00E03E6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95BE2"/>
  <w15:chartTrackingRefBased/>
  <w15:docId w15:val="{3B9D01D9-4781-462E-A3AA-2E7096BFA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719"/>
    <w:rPr>
      <w:rFonts w:eastAsiaTheme="majorEastAsia" w:cstheme="majorBidi"/>
      <w:color w:val="272727" w:themeColor="text1" w:themeTint="D8"/>
    </w:rPr>
  </w:style>
  <w:style w:type="paragraph" w:styleId="Title">
    <w:name w:val="Title"/>
    <w:basedOn w:val="Normal"/>
    <w:next w:val="Normal"/>
    <w:link w:val="TitleChar"/>
    <w:uiPriority w:val="10"/>
    <w:qFormat/>
    <w:rsid w:val="00012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719"/>
    <w:pPr>
      <w:spacing w:before="160"/>
      <w:jc w:val="center"/>
    </w:pPr>
    <w:rPr>
      <w:i/>
      <w:iCs/>
      <w:color w:val="404040" w:themeColor="text1" w:themeTint="BF"/>
    </w:rPr>
  </w:style>
  <w:style w:type="character" w:customStyle="1" w:styleId="QuoteChar">
    <w:name w:val="Quote Char"/>
    <w:basedOn w:val="DefaultParagraphFont"/>
    <w:link w:val="Quote"/>
    <w:uiPriority w:val="29"/>
    <w:rsid w:val="00012719"/>
    <w:rPr>
      <w:i/>
      <w:iCs/>
      <w:color w:val="404040" w:themeColor="text1" w:themeTint="BF"/>
    </w:rPr>
  </w:style>
  <w:style w:type="paragraph" w:styleId="ListParagraph">
    <w:name w:val="List Paragraph"/>
    <w:basedOn w:val="Normal"/>
    <w:uiPriority w:val="34"/>
    <w:qFormat/>
    <w:rsid w:val="00012719"/>
    <w:pPr>
      <w:ind w:left="720"/>
      <w:contextualSpacing/>
    </w:pPr>
  </w:style>
  <w:style w:type="character" w:styleId="IntenseEmphasis">
    <w:name w:val="Intense Emphasis"/>
    <w:basedOn w:val="DefaultParagraphFont"/>
    <w:uiPriority w:val="21"/>
    <w:qFormat/>
    <w:rsid w:val="00012719"/>
    <w:rPr>
      <w:i/>
      <w:iCs/>
      <w:color w:val="0F4761" w:themeColor="accent1" w:themeShade="BF"/>
    </w:rPr>
  </w:style>
  <w:style w:type="paragraph" w:styleId="IntenseQuote">
    <w:name w:val="Intense Quote"/>
    <w:basedOn w:val="Normal"/>
    <w:next w:val="Normal"/>
    <w:link w:val="IntenseQuoteChar"/>
    <w:uiPriority w:val="30"/>
    <w:qFormat/>
    <w:rsid w:val="00012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719"/>
    <w:rPr>
      <w:i/>
      <w:iCs/>
      <w:color w:val="0F4761" w:themeColor="accent1" w:themeShade="BF"/>
    </w:rPr>
  </w:style>
  <w:style w:type="character" w:styleId="IntenseReference">
    <w:name w:val="Intense Reference"/>
    <w:basedOn w:val="DefaultParagraphFont"/>
    <w:uiPriority w:val="32"/>
    <w:qFormat/>
    <w:rsid w:val="00012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Azadian, Arshia</dc:creator>
  <cp:keywords/>
  <dc:description/>
  <cp:lastModifiedBy>Azadian, Arshia</cp:lastModifiedBy>
  <cp:revision>2</cp:revision>
  <dcterms:created xsi:type="dcterms:W3CDTF">2026-02-10T11:01:00Z</dcterms:created>
  <dcterms:modified xsi:type="dcterms:W3CDTF">2026-02-10T12:31:00Z</dcterms:modified>
</cp:coreProperties>
</file>