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75A8E" w14:textId="77777777" w:rsidR="00F73B7A" w:rsidRDefault="00000000">
      <w:r>
        <w:pict w14:anchorId="27D54306">
          <v:rect id="_x0000_i1305" style="width:0;height:1.5pt" o:hralign="center" o:hrstd="t" o:hr="t"/>
        </w:pict>
      </w:r>
    </w:p>
    <w:p w14:paraId="4949F704" w14:textId="3A1A50BC" w:rsidR="00F73B7A" w:rsidRDefault="00000000">
      <w:pPr>
        <w:pStyle w:val="Titre1"/>
        <w:rPr>
          <w:lang w:val="fr-FR"/>
        </w:rPr>
      </w:pPr>
      <w:bookmarkStart w:id="0" w:name="Xc44bd5be4bf5908697e39a26d814f17d457ad10"/>
      <w:r w:rsidRPr="00A70305">
        <w:rPr>
          <w:lang w:val="fr-FR"/>
        </w:rPr>
        <w:t xml:space="preserve">Achat de Nom de Domaine : </w:t>
      </w:r>
    </w:p>
    <w:p w14:paraId="35503DB4" w14:textId="77777777" w:rsidR="00C41820" w:rsidRPr="00C41820" w:rsidRDefault="00C41820" w:rsidP="00C41820">
      <w:pPr>
        <w:pStyle w:val="Corpsdetexte"/>
        <w:rPr>
          <w:lang w:val="fr-FR"/>
        </w:rPr>
      </w:pPr>
    </w:p>
    <w:p w14:paraId="359630D7" w14:textId="77777777" w:rsidR="00F73B7A" w:rsidRPr="00A70305" w:rsidRDefault="00000000">
      <w:pPr>
        <w:pStyle w:val="Titre2"/>
        <w:rPr>
          <w:lang w:val="fr-FR"/>
        </w:rPr>
      </w:pPr>
      <w:bookmarkStart w:id="1" w:name="namecheap"/>
      <w:r w:rsidRPr="00A70305">
        <w:rPr>
          <w:lang w:val="fr-FR"/>
        </w:rPr>
        <w:t xml:space="preserve">1. </w:t>
      </w:r>
      <w:proofErr w:type="spellStart"/>
      <w:r w:rsidRPr="00A70305">
        <w:rPr>
          <w:lang w:val="fr-FR"/>
        </w:rPr>
        <w:t>Namecheap</w:t>
      </w:r>
      <w:proofErr w:type="spellEnd"/>
    </w:p>
    <w:p w14:paraId="5DDC8085" w14:textId="77777777" w:rsidR="00F73B7A" w:rsidRPr="00A70305" w:rsidRDefault="00000000">
      <w:pPr>
        <w:pStyle w:val="FirstParagraph"/>
        <w:rPr>
          <w:lang w:val="fr-FR"/>
        </w:rPr>
      </w:pPr>
      <w:r w:rsidRPr="00A70305">
        <w:rPr>
          <w:b/>
          <w:bCs/>
          <w:lang w:val="fr-FR"/>
        </w:rPr>
        <w:t>Informations générales :</w:t>
      </w:r>
      <w:r w:rsidRPr="00A70305">
        <w:rPr>
          <w:lang w:val="fr-FR"/>
        </w:rPr>
        <w:t xml:space="preserve"> - Fondé en 2000, basé aux États-Unis. - Registrar et fournisseur d’hébergement web. - Réputé pour sa simplicité et ses promotions. - Services autour du domaine : gestion DNS avancée, WHOIS </w:t>
      </w:r>
      <w:proofErr w:type="spellStart"/>
      <w:r w:rsidRPr="00A70305">
        <w:rPr>
          <w:lang w:val="fr-FR"/>
        </w:rPr>
        <w:t>privacy</w:t>
      </w:r>
      <w:proofErr w:type="spellEnd"/>
      <w:r w:rsidRPr="00A70305">
        <w:rPr>
          <w:lang w:val="fr-FR"/>
        </w:rPr>
        <w:t xml:space="preserve"> gratuite, SSL gratuit, emails, parking de domaine, transferts.</w:t>
      </w:r>
    </w:p>
    <w:p w14:paraId="6F3B550A" w14:textId="77777777" w:rsidR="00F73B7A" w:rsidRPr="00A70305" w:rsidRDefault="00000000">
      <w:pPr>
        <w:pStyle w:val="Corpsdetexte"/>
        <w:rPr>
          <w:lang w:val="fr-FR"/>
        </w:rPr>
      </w:pPr>
      <w:r w:rsidRPr="00A70305">
        <w:rPr>
          <w:b/>
          <w:bCs/>
          <w:lang w:val="fr-FR"/>
        </w:rPr>
        <w:t>Prix détaillés pour un .com :</w:t>
      </w:r>
      <w:r w:rsidRPr="00A70305">
        <w:rPr>
          <w:lang w:val="fr-FR"/>
        </w:rPr>
        <w:t xml:space="preserve"> - Première année : 11,28 $ - Renouvellement : 14,98 $ – 18,48 $ - Autres TLD : .</w:t>
      </w:r>
      <w:proofErr w:type="spellStart"/>
      <w:r w:rsidRPr="00A70305">
        <w:rPr>
          <w:lang w:val="fr-FR"/>
        </w:rPr>
        <w:t>org</w:t>
      </w:r>
      <w:proofErr w:type="spellEnd"/>
      <w:r w:rsidRPr="00A70305">
        <w:rPr>
          <w:lang w:val="fr-FR"/>
        </w:rPr>
        <w:t xml:space="preserve"> 7,48 $ / 15,98 $, .net 12,98 $ / 18,58 $, .</w:t>
      </w:r>
      <w:proofErr w:type="spellStart"/>
      <w:r w:rsidRPr="00A70305">
        <w:rPr>
          <w:lang w:val="fr-FR"/>
        </w:rPr>
        <w:t>io</w:t>
      </w:r>
      <w:proofErr w:type="spellEnd"/>
      <w:r w:rsidRPr="00A70305">
        <w:rPr>
          <w:lang w:val="fr-FR"/>
        </w:rPr>
        <w:t xml:space="preserve"> 34,98 $ / 44,98 $ - Protection WHOIS : incluse gratuitement sur la plupart des domaines - Frais ICANN inclus dans le prix</w:t>
      </w:r>
    </w:p>
    <w:p w14:paraId="523A61F5" w14:textId="77777777" w:rsidR="00F73B7A" w:rsidRPr="00A70305" w:rsidRDefault="00000000">
      <w:pPr>
        <w:pStyle w:val="Corpsdetexte"/>
        <w:rPr>
          <w:lang w:val="fr-FR"/>
        </w:rPr>
      </w:pPr>
      <w:r w:rsidRPr="00A70305">
        <w:rPr>
          <w:b/>
          <w:bCs/>
          <w:lang w:val="fr-FR"/>
        </w:rPr>
        <w:t>Processus d’achat :</w:t>
      </w:r>
      <w:r w:rsidRPr="00A70305">
        <w:rPr>
          <w:lang w:val="fr-FR"/>
        </w:rPr>
        <w:t xml:space="preserve"> 1. Rechercher un domaine disponible. 2. Ajouter au panier. 3. Activer WHOIS </w:t>
      </w:r>
      <w:proofErr w:type="spellStart"/>
      <w:r w:rsidRPr="00A70305">
        <w:rPr>
          <w:lang w:val="fr-FR"/>
        </w:rPr>
        <w:t>privacy</w:t>
      </w:r>
      <w:proofErr w:type="spellEnd"/>
      <w:r w:rsidRPr="00A70305">
        <w:rPr>
          <w:lang w:val="fr-FR"/>
        </w:rPr>
        <w:t xml:space="preserve"> (gratuite). 4. Payer via carte bancaire, PayPal, crypto (selon options). 5. Gestion via tableau de bord : DNS, SSL, emails, parking.</w:t>
      </w:r>
    </w:p>
    <w:p w14:paraId="24CCE1A0" w14:textId="77777777" w:rsidR="00F73B7A" w:rsidRPr="00A70305" w:rsidRDefault="00000000">
      <w:pPr>
        <w:pStyle w:val="Corpsdetexte"/>
        <w:rPr>
          <w:lang w:val="fr-FR"/>
        </w:rPr>
      </w:pPr>
      <w:r w:rsidRPr="00A70305">
        <w:rPr>
          <w:b/>
          <w:bCs/>
          <w:lang w:val="fr-FR"/>
        </w:rPr>
        <w:t>Avantages :</w:t>
      </w:r>
      <w:r w:rsidRPr="00A70305">
        <w:rPr>
          <w:lang w:val="fr-FR"/>
        </w:rPr>
        <w:t xml:space="preserve"> - WHOIS </w:t>
      </w:r>
      <w:proofErr w:type="spellStart"/>
      <w:r w:rsidRPr="00A70305">
        <w:rPr>
          <w:lang w:val="fr-FR"/>
        </w:rPr>
        <w:t>privacy</w:t>
      </w:r>
      <w:proofErr w:type="spellEnd"/>
      <w:r w:rsidRPr="00A70305">
        <w:rPr>
          <w:lang w:val="fr-FR"/>
        </w:rPr>
        <w:t xml:space="preserve"> gratuite - DNS avancé et gestion facile - Renouvellement automatique - Interface conviviale - Support client 24/7 - Promotions et crédits fidélité - Compatible WordPress, </w:t>
      </w:r>
      <w:proofErr w:type="spellStart"/>
      <w:r w:rsidRPr="00A70305">
        <w:rPr>
          <w:lang w:val="fr-FR"/>
        </w:rPr>
        <w:t>Shopify</w:t>
      </w:r>
      <w:proofErr w:type="spellEnd"/>
      <w:r w:rsidRPr="00A70305">
        <w:rPr>
          <w:lang w:val="fr-FR"/>
        </w:rPr>
        <w:t xml:space="preserve">, </w:t>
      </w:r>
      <w:proofErr w:type="spellStart"/>
      <w:r w:rsidRPr="00A70305">
        <w:rPr>
          <w:lang w:val="fr-FR"/>
        </w:rPr>
        <w:t>Wix</w:t>
      </w:r>
      <w:proofErr w:type="spellEnd"/>
      <w:r w:rsidRPr="00A70305">
        <w:rPr>
          <w:lang w:val="fr-FR"/>
        </w:rPr>
        <w:t xml:space="preserve"> - Tableau de bord complet pour gérer SSL, emails et domaine</w:t>
      </w:r>
    </w:p>
    <w:p w14:paraId="62F886FF" w14:textId="77777777" w:rsidR="00F73B7A" w:rsidRPr="00A70305" w:rsidRDefault="00000000">
      <w:pPr>
        <w:pStyle w:val="Corpsdetexte"/>
        <w:rPr>
          <w:lang w:val="fr-FR"/>
        </w:rPr>
      </w:pPr>
      <w:r w:rsidRPr="00A70305">
        <w:rPr>
          <w:b/>
          <w:bCs/>
          <w:lang w:val="fr-FR"/>
        </w:rPr>
        <w:t>Inconvénients :</w:t>
      </w:r>
      <w:r w:rsidRPr="00A70305">
        <w:rPr>
          <w:lang w:val="fr-FR"/>
        </w:rPr>
        <w:t xml:space="preserve"> - Renouvellement plus cher - Emails limités pour formule basique - Services avancés parfois moins performants</w:t>
      </w:r>
    </w:p>
    <w:p w14:paraId="422133DA" w14:textId="078E2A36" w:rsidR="00C41820" w:rsidRPr="00C41820" w:rsidRDefault="00000000" w:rsidP="00C41820">
      <w:pPr>
        <w:pStyle w:val="Corpsdetexte"/>
        <w:rPr>
          <w:lang w:val="fr-FR"/>
        </w:rPr>
      </w:pPr>
      <w:r w:rsidRPr="00A70305">
        <w:rPr>
          <w:b/>
          <w:bCs/>
          <w:lang w:val="fr-FR"/>
        </w:rPr>
        <w:t>Sécurité :</w:t>
      </w:r>
      <w:r w:rsidRPr="00A70305">
        <w:rPr>
          <w:lang w:val="fr-FR"/>
        </w:rPr>
        <w:t xml:space="preserve"> - Verrouillage domaine pour empêcher transfert non autorisé - DNSSEC disponible - 2FA disponible pour le compte</w:t>
      </w:r>
    </w:p>
    <w:p w14:paraId="3D4686D4" w14:textId="77777777" w:rsidR="00C41820" w:rsidRPr="00C41820" w:rsidRDefault="00C41820" w:rsidP="00C41820">
      <w:pPr>
        <w:pStyle w:val="Titre2"/>
        <w:numPr>
          <w:ilvl w:val="0"/>
          <w:numId w:val="2"/>
        </w:numPr>
        <w:rPr>
          <w:lang w:val="fr-FR"/>
        </w:rPr>
      </w:pPr>
      <w:bookmarkStart w:id="2" w:name="dynadot"/>
      <w:bookmarkEnd w:id="1"/>
    </w:p>
    <w:p w14:paraId="3CEC884C" w14:textId="77777777" w:rsidR="00A204B5" w:rsidRDefault="00A204B5" w:rsidP="00C41820">
      <w:pPr>
        <w:pStyle w:val="Titre2"/>
        <w:ind w:left="360"/>
        <w:rPr>
          <w:lang w:val="fr-FR"/>
        </w:rPr>
        <w:sectPr w:rsidR="00A204B5">
          <w:footnotePr>
            <w:numRestart w:val="eachSect"/>
          </w:footnotePr>
          <w:pgSz w:w="12240" w:h="15840"/>
          <w:pgMar w:top="1417" w:right="1417" w:bottom="1417" w:left="1417" w:header="720" w:footer="720" w:gutter="0"/>
          <w:cols w:space="720"/>
        </w:sectPr>
      </w:pPr>
    </w:p>
    <w:p w14:paraId="2845D137" w14:textId="77777777" w:rsidR="00C41820" w:rsidRDefault="00C41820" w:rsidP="00C41820">
      <w:pPr>
        <w:pStyle w:val="Titre2"/>
        <w:ind w:left="360"/>
        <w:rPr>
          <w:lang w:val="fr-FR"/>
        </w:rPr>
      </w:pPr>
    </w:p>
    <w:p w14:paraId="4F385D75" w14:textId="1895074D" w:rsidR="00F73B7A" w:rsidRPr="00A70305" w:rsidRDefault="00000000" w:rsidP="00C41820">
      <w:pPr>
        <w:pStyle w:val="Titre2"/>
        <w:ind w:left="360"/>
        <w:rPr>
          <w:lang w:val="fr-FR"/>
        </w:rPr>
      </w:pPr>
      <w:r w:rsidRPr="00A70305">
        <w:rPr>
          <w:lang w:val="fr-FR"/>
        </w:rPr>
        <w:t xml:space="preserve">2. </w:t>
      </w:r>
      <w:proofErr w:type="spellStart"/>
      <w:r w:rsidRPr="00A70305">
        <w:rPr>
          <w:lang w:val="fr-FR"/>
        </w:rPr>
        <w:t>Dynadot</w:t>
      </w:r>
      <w:proofErr w:type="spellEnd"/>
    </w:p>
    <w:p w14:paraId="40662546" w14:textId="77777777" w:rsidR="00F73B7A" w:rsidRPr="00A70305" w:rsidRDefault="00000000">
      <w:pPr>
        <w:pStyle w:val="FirstParagraph"/>
        <w:rPr>
          <w:lang w:val="fr-FR"/>
        </w:rPr>
      </w:pPr>
      <w:r w:rsidRPr="00A70305">
        <w:rPr>
          <w:b/>
          <w:bCs/>
          <w:lang w:val="fr-FR"/>
        </w:rPr>
        <w:t>Informations générales :</w:t>
      </w:r>
      <w:r w:rsidRPr="00A70305">
        <w:rPr>
          <w:lang w:val="fr-FR"/>
        </w:rPr>
        <w:t xml:space="preserve"> - Registrar basé aux États-Unis. - Réputé pour prix transparents et simplicité. - Services : domaine, transfert, gestion DNS, parking, constructeur site basique.</w:t>
      </w:r>
    </w:p>
    <w:p w14:paraId="29B0CB1E" w14:textId="77777777" w:rsidR="00F73B7A" w:rsidRPr="00A70305" w:rsidRDefault="00000000">
      <w:pPr>
        <w:pStyle w:val="Corpsdetexte"/>
        <w:rPr>
          <w:lang w:val="fr-FR"/>
        </w:rPr>
      </w:pPr>
      <w:r w:rsidRPr="00A70305">
        <w:rPr>
          <w:b/>
          <w:bCs/>
          <w:lang w:val="fr-FR"/>
        </w:rPr>
        <w:t>Prix détaillés pour un .com :</w:t>
      </w:r>
      <w:r w:rsidRPr="00A70305">
        <w:rPr>
          <w:lang w:val="fr-FR"/>
        </w:rPr>
        <w:t xml:space="preserve"> - Première année : 8,99 $ - Renouvellement : 10,86 $ - Autres TLD : .</w:t>
      </w:r>
      <w:proofErr w:type="spellStart"/>
      <w:r w:rsidRPr="00A70305">
        <w:rPr>
          <w:lang w:val="fr-FR"/>
        </w:rPr>
        <w:t>org</w:t>
      </w:r>
      <w:proofErr w:type="spellEnd"/>
      <w:r w:rsidRPr="00A70305">
        <w:rPr>
          <w:lang w:val="fr-FR"/>
        </w:rPr>
        <w:t xml:space="preserve"> 6,99 $ / 10,50 $, .net 12,50 $ / 12,50 $, .</w:t>
      </w:r>
      <w:proofErr w:type="spellStart"/>
      <w:r w:rsidRPr="00A70305">
        <w:rPr>
          <w:lang w:val="fr-FR"/>
        </w:rPr>
        <w:t>io</w:t>
      </w:r>
      <w:proofErr w:type="spellEnd"/>
      <w:r w:rsidRPr="00A70305">
        <w:rPr>
          <w:lang w:val="fr-FR"/>
        </w:rPr>
        <w:t xml:space="preserve"> 28,89 $ / 47,70 $ - Protection WHOIS : gratuite</w:t>
      </w:r>
    </w:p>
    <w:p w14:paraId="7E6D0BD2" w14:textId="77777777" w:rsidR="00F73B7A" w:rsidRPr="00A70305" w:rsidRDefault="00000000">
      <w:pPr>
        <w:pStyle w:val="Corpsdetexte"/>
        <w:rPr>
          <w:lang w:val="fr-FR"/>
        </w:rPr>
      </w:pPr>
      <w:r w:rsidRPr="00A70305">
        <w:rPr>
          <w:b/>
          <w:bCs/>
          <w:lang w:val="fr-FR"/>
        </w:rPr>
        <w:t>Processus d’achat :</w:t>
      </w:r>
      <w:r w:rsidRPr="00A70305">
        <w:rPr>
          <w:lang w:val="fr-FR"/>
        </w:rPr>
        <w:t xml:space="preserve"> 1. Rechercher domaine. 2. Ajouter au panier. 3. Confirmer WHOIS </w:t>
      </w:r>
      <w:proofErr w:type="spellStart"/>
      <w:r w:rsidRPr="00A70305">
        <w:rPr>
          <w:lang w:val="fr-FR"/>
        </w:rPr>
        <w:t>privacy</w:t>
      </w:r>
      <w:proofErr w:type="spellEnd"/>
      <w:r w:rsidRPr="00A70305">
        <w:rPr>
          <w:lang w:val="fr-FR"/>
        </w:rPr>
        <w:t>. 4. Payer par carte, PayPal. 5. Gestion via interface : DNS, parking, alertes expiration.</w:t>
      </w:r>
    </w:p>
    <w:p w14:paraId="386B73E5" w14:textId="77777777" w:rsidR="00F73B7A" w:rsidRPr="00A70305" w:rsidRDefault="00000000">
      <w:pPr>
        <w:pStyle w:val="Corpsdetexte"/>
        <w:rPr>
          <w:lang w:val="fr-FR"/>
        </w:rPr>
      </w:pPr>
      <w:r w:rsidRPr="00A70305">
        <w:rPr>
          <w:b/>
          <w:bCs/>
          <w:lang w:val="fr-FR"/>
        </w:rPr>
        <w:t>Avantages :</w:t>
      </w:r>
      <w:r w:rsidRPr="00A70305">
        <w:rPr>
          <w:lang w:val="fr-FR"/>
        </w:rPr>
        <w:t xml:space="preserve"> - Tarifs transparents - WHOIS </w:t>
      </w:r>
      <w:proofErr w:type="spellStart"/>
      <w:r w:rsidRPr="00A70305">
        <w:rPr>
          <w:lang w:val="fr-FR"/>
        </w:rPr>
        <w:t>privacy</w:t>
      </w:r>
      <w:proofErr w:type="spellEnd"/>
      <w:r w:rsidRPr="00A70305">
        <w:rPr>
          <w:lang w:val="fr-FR"/>
        </w:rPr>
        <w:t xml:space="preserve"> gratuite - Interface simple et efficace - Parking domaine inclus - Alertes expiration de domaine - Renouvellement automatique possible</w:t>
      </w:r>
    </w:p>
    <w:p w14:paraId="0D49F4BB" w14:textId="77777777" w:rsidR="00F73B7A" w:rsidRPr="00A70305" w:rsidRDefault="00000000">
      <w:pPr>
        <w:pStyle w:val="Corpsdetexte"/>
        <w:rPr>
          <w:lang w:val="fr-FR"/>
        </w:rPr>
      </w:pPr>
      <w:r w:rsidRPr="00A70305">
        <w:rPr>
          <w:b/>
          <w:bCs/>
          <w:lang w:val="fr-FR"/>
        </w:rPr>
        <w:t>Inconvénients :</w:t>
      </w:r>
      <w:r w:rsidRPr="00A70305">
        <w:rPr>
          <w:lang w:val="fr-FR"/>
        </w:rPr>
        <w:t xml:space="preserve"> - Hébergement très limité - Constructeur site minimaliste - Support client moins reconnu</w:t>
      </w:r>
    </w:p>
    <w:p w14:paraId="693E69EC" w14:textId="77777777" w:rsidR="00F73B7A" w:rsidRPr="00A70305" w:rsidRDefault="00000000">
      <w:pPr>
        <w:pStyle w:val="Corpsdetexte"/>
        <w:rPr>
          <w:lang w:val="fr-FR"/>
        </w:rPr>
      </w:pPr>
      <w:r w:rsidRPr="00A70305">
        <w:rPr>
          <w:b/>
          <w:bCs/>
          <w:lang w:val="fr-FR"/>
        </w:rPr>
        <w:t>Sécurité :</w:t>
      </w:r>
      <w:r w:rsidRPr="00A70305">
        <w:rPr>
          <w:lang w:val="fr-FR"/>
        </w:rPr>
        <w:t xml:space="preserve"> - Verrouillage domaine - DNSSEC disponible - Transfert sécurisé avec codes EPP</w:t>
      </w:r>
    </w:p>
    <w:p w14:paraId="1A726139" w14:textId="77777777" w:rsidR="00F73B7A" w:rsidRDefault="00000000">
      <w:r>
        <w:pict w14:anchorId="2DBA4068">
          <v:rect id="_x0000_i1816" style="width:0;height:1.5pt" o:hralign="center" o:bullet="t" o:hrstd="t" o:hr="t"/>
        </w:pict>
      </w:r>
    </w:p>
    <w:p w14:paraId="5935B269" w14:textId="77777777" w:rsidR="00A204B5" w:rsidRDefault="00A204B5">
      <w:pPr>
        <w:sectPr w:rsidR="00A204B5">
          <w:footnotePr>
            <w:numRestart w:val="eachSect"/>
          </w:footnotePr>
          <w:pgSz w:w="12240" w:h="15840"/>
          <w:pgMar w:top="1417" w:right="1417" w:bottom="1417" w:left="1417" w:header="720" w:footer="720" w:gutter="0"/>
          <w:cols w:space="720"/>
        </w:sectPr>
      </w:pPr>
    </w:p>
    <w:p w14:paraId="40B3BA06" w14:textId="77777777" w:rsidR="00C41820" w:rsidRDefault="00C41820"/>
    <w:p w14:paraId="31087D0F" w14:textId="77777777" w:rsidR="00F73B7A" w:rsidRPr="00A70305" w:rsidRDefault="00000000">
      <w:pPr>
        <w:pStyle w:val="Titre2"/>
        <w:rPr>
          <w:lang w:val="fr-FR"/>
        </w:rPr>
      </w:pPr>
      <w:bookmarkStart w:id="3" w:name="cloudflare-registrar"/>
      <w:bookmarkEnd w:id="2"/>
      <w:r w:rsidRPr="00A70305">
        <w:rPr>
          <w:lang w:val="fr-FR"/>
        </w:rPr>
        <w:t xml:space="preserve">3. </w:t>
      </w:r>
      <w:proofErr w:type="spellStart"/>
      <w:r w:rsidRPr="00A70305">
        <w:rPr>
          <w:lang w:val="fr-FR"/>
        </w:rPr>
        <w:t>Cloudflare</w:t>
      </w:r>
      <w:proofErr w:type="spellEnd"/>
      <w:r w:rsidRPr="00A70305">
        <w:rPr>
          <w:lang w:val="fr-FR"/>
        </w:rPr>
        <w:t xml:space="preserve"> Registrar</w:t>
      </w:r>
    </w:p>
    <w:p w14:paraId="2DB26884" w14:textId="77777777" w:rsidR="00F73B7A" w:rsidRPr="00A70305" w:rsidRDefault="00000000">
      <w:pPr>
        <w:pStyle w:val="FirstParagraph"/>
        <w:rPr>
          <w:lang w:val="fr-FR"/>
        </w:rPr>
      </w:pPr>
      <w:r w:rsidRPr="00A70305">
        <w:rPr>
          <w:b/>
          <w:bCs/>
          <w:lang w:val="fr-FR"/>
        </w:rPr>
        <w:t>Informations générales :</w:t>
      </w:r>
      <w:r w:rsidRPr="00A70305">
        <w:rPr>
          <w:lang w:val="fr-FR"/>
        </w:rPr>
        <w:t xml:space="preserve"> - Registrar de </w:t>
      </w:r>
      <w:proofErr w:type="spellStart"/>
      <w:r w:rsidRPr="00A70305">
        <w:rPr>
          <w:lang w:val="fr-FR"/>
        </w:rPr>
        <w:t>Cloudflare</w:t>
      </w:r>
      <w:proofErr w:type="spellEnd"/>
      <w:r w:rsidRPr="00A70305">
        <w:rPr>
          <w:lang w:val="fr-FR"/>
        </w:rPr>
        <w:t xml:space="preserve">, axé sur transparence et sécurité. - Idéal pour ceux utilisant déjà </w:t>
      </w:r>
      <w:proofErr w:type="spellStart"/>
      <w:r w:rsidRPr="00A70305">
        <w:rPr>
          <w:lang w:val="fr-FR"/>
        </w:rPr>
        <w:t>Cloudflare</w:t>
      </w:r>
      <w:proofErr w:type="spellEnd"/>
      <w:r w:rsidRPr="00A70305">
        <w:rPr>
          <w:lang w:val="fr-FR"/>
        </w:rPr>
        <w:t xml:space="preserve"> (CDN, DNS, sécurité).</w:t>
      </w:r>
    </w:p>
    <w:p w14:paraId="30604F0B" w14:textId="77777777" w:rsidR="00F73B7A" w:rsidRPr="00A70305" w:rsidRDefault="00000000">
      <w:pPr>
        <w:pStyle w:val="Corpsdetexte"/>
        <w:rPr>
          <w:lang w:val="fr-FR"/>
        </w:rPr>
      </w:pPr>
      <w:r w:rsidRPr="00A70305">
        <w:rPr>
          <w:b/>
          <w:bCs/>
          <w:lang w:val="fr-FR"/>
        </w:rPr>
        <w:t>Prix détaillés pour un .com :</w:t>
      </w:r>
      <w:r w:rsidRPr="00A70305">
        <w:rPr>
          <w:lang w:val="fr-FR"/>
        </w:rPr>
        <w:t xml:space="preserve"> - Première année : 10,46 $ - Renouvellement : 10,46 $ - Autres TLD : .net 11,86 $, .</w:t>
      </w:r>
      <w:proofErr w:type="spellStart"/>
      <w:r w:rsidRPr="00A70305">
        <w:rPr>
          <w:lang w:val="fr-FR"/>
        </w:rPr>
        <w:t>org</w:t>
      </w:r>
      <w:proofErr w:type="spellEnd"/>
      <w:r w:rsidRPr="00A70305">
        <w:rPr>
          <w:lang w:val="fr-FR"/>
        </w:rPr>
        <w:t xml:space="preserve"> 7,50 $, .</w:t>
      </w:r>
      <w:proofErr w:type="spellStart"/>
      <w:r w:rsidRPr="00A70305">
        <w:rPr>
          <w:lang w:val="fr-FR"/>
        </w:rPr>
        <w:t>io</w:t>
      </w:r>
      <w:proofErr w:type="spellEnd"/>
      <w:r w:rsidRPr="00A70305">
        <w:rPr>
          <w:lang w:val="fr-FR"/>
        </w:rPr>
        <w:t xml:space="preserve"> 45 $, .</w:t>
      </w:r>
      <w:proofErr w:type="spellStart"/>
      <w:r w:rsidRPr="00A70305">
        <w:rPr>
          <w:lang w:val="fr-FR"/>
        </w:rPr>
        <w:t>co</w:t>
      </w:r>
      <w:proofErr w:type="spellEnd"/>
      <w:r w:rsidRPr="00A70305">
        <w:rPr>
          <w:lang w:val="fr-FR"/>
        </w:rPr>
        <w:t xml:space="preserve"> 26 $</w:t>
      </w:r>
      <w:proofErr w:type="gramStart"/>
      <w:r w:rsidRPr="00A70305">
        <w:rPr>
          <w:lang w:val="fr-FR"/>
        </w:rPr>
        <w:t>, .</w:t>
      </w:r>
      <w:proofErr w:type="spellStart"/>
      <w:r w:rsidRPr="00A70305">
        <w:rPr>
          <w:lang w:val="fr-FR"/>
        </w:rPr>
        <w:t>xyz</w:t>
      </w:r>
      <w:proofErr w:type="spellEnd"/>
      <w:proofErr w:type="gramEnd"/>
      <w:r w:rsidRPr="00A70305">
        <w:rPr>
          <w:lang w:val="fr-FR"/>
        </w:rPr>
        <w:t xml:space="preserve"> 12,30 $, .info 19,20 $ - Protection WHOIS : incluse gratuitement - Pas de majoration ni frais cachés</w:t>
      </w:r>
    </w:p>
    <w:p w14:paraId="79C53096" w14:textId="77777777" w:rsidR="00F73B7A" w:rsidRPr="00A70305" w:rsidRDefault="00000000">
      <w:pPr>
        <w:pStyle w:val="Corpsdetexte"/>
        <w:rPr>
          <w:lang w:val="fr-FR"/>
        </w:rPr>
      </w:pPr>
      <w:r w:rsidRPr="00A70305">
        <w:rPr>
          <w:b/>
          <w:bCs/>
          <w:lang w:val="fr-FR"/>
        </w:rPr>
        <w:t>Processus d’achat :</w:t>
      </w:r>
      <w:r w:rsidRPr="00A70305">
        <w:rPr>
          <w:lang w:val="fr-FR"/>
        </w:rPr>
        <w:t xml:space="preserve"> 1. Rechercher domaine via </w:t>
      </w:r>
      <w:proofErr w:type="spellStart"/>
      <w:r w:rsidRPr="00A70305">
        <w:rPr>
          <w:lang w:val="fr-FR"/>
        </w:rPr>
        <w:t>Cloudflare</w:t>
      </w:r>
      <w:proofErr w:type="spellEnd"/>
      <w:r w:rsidRPr="00A70305">
        <w:rPr>
          <w:lang w:val="fr-FR"/>
        </w:rPr>
        <w:t xml:space="preserve">. 2. Ajouter au panier. 3. WHOIS </w:t>
      </w:r>
      <w:proofErr w:type="spellStart"/>
      <w:r w:rsidRPr="00A70305">
        <w:rPr>
          <w:lang w:val="fr-FR"/>
        </w:rPr>
        <w:t>privacy</w:t>
      </w:r>
      <w:proofErr w:type="spellEnd"/>
      <w:r w:rsidRPr="00A70305">
        <w:rPr>
          <w:lang w:val="fr-FR"/>
        </w:rPr>
        <w:t xml:space="preserve"> activée par défaut. 4. Payer via compte </w:t>
      </w:r>
      <w:proofErr w:type="spellStart"/>
      <w:r w:rsidRPr="00A70305">
        <w:rPr>
          <w:lang w:val="fr-FR"/>
        </w:rPr>
        <w:t>Cloudflare</w:t>
      </w:r>
      <w:proofErr w:type="spellEnd"/>
      <w:r w:rsidRPr="00A70305">
        <w:rPr>
          <w:lang w:val="fr-FR"/>
        </w:rPr>
        <w:t xml:space="preserve">. 5. Gérer via tableau de bord </w:t>
      </w:r>
      <w:proofErr w:type="spellStart"/>
      <w:r w:rsidRPr="00A70305">
        <w:rPr>
          <w:lang w:val="fr-FR"/>
        </w:rPr>
        <w:t>Cloudflare</w:t>
      </w:r>
      <w:proofErr w:type="spellEnd"/>
      <w:r w:rsidRPr="00A70305">
        <w:rPr>
          <w:lang w:val="fr-FR"/>
        </w:rPr>
        <w:t xml:space="preserve"> : DNS, verrouillage, sécurité.</w:t>
      </w:r>
    </w:p>
    <w:p w14:paraId="1CE5D14C" w14:textId="77777777" w:rsidR="00F73B7A" w:rsidRPr="00A70305" w:rsidRDefault="00000000">
      <w:pPr>
        <w:pStyle w:val="Corpsdetexte"/>
        <w:rPr>
          <w:lang w:val="fr-FR"/>
        </w:rPr>
      </w:pPr>
      <w:r w:rsidRPr="00A70305">
        <w:rPr>
          <w:b/>
          <w:bCs/>
          <w:lang w:val="fr-FR"/>
        </w:rPr>
        <w:t>Avantages :</w:t>
      </w:r>
      <w:r w:rsidRPr="00A70305">
        <w:rPr>
          <w:lang w:val="fr-FR"/>
        </w:rPr>
        <w:t xml:space="preserve"> - Prix stable à l’achat et renouvellement - WHOIS et DNSSEC gratuits - Tableau de bord centralisé - Verrouillage automatique du domaine - Sécurité renforcée</w:t>
      </w:r>
    </w:p>
    <w:p w14:paraId="379B0C2E" w14:textId="77777777" w:rsidR="00F73B7A" w:rsidRPr="00A70305" w:rsidRDefault="00000000">
      <w:pPr>
        <w:pStyle w:val="Corpsdetexte"/>
        <w:rPr>
          <w:lang w:val="fr-FR"/>
        </w:rPr>
      </w:pPr>
      <w:r w:rsidRPr="00A70305">
        <w:rPr>
          <w:b/>
          <w:bCs/>
          <w:lang w:val="fr-FR"/>
        </w:rPr>
        <w:t>Inconvénients :</w:t>
      </w:r>
      <w:r w:rsidRPr="00A70305">
        <w:rPr>
          <w:lang w:val="fr-FR"/>
        </w:rPr>
        <w:t xml:space="preserve"> - Pas d’hébergement web inclus - Plus technique pour débutants - Serveurs DNS </w:t>
      </w:r>
      <w:proofErr w:type="spellStart"/>
      <w:r w:rsidRPr="00A70305">
        <w:rPr>
          <w:lang w:val="fr-FR"/>
        </w:rPr>
        <w:t>Cloudflare</w:t>
      </w:r>
      <w:proofErr w:type="spellEnd"/>
      <w:r w:rsidRPr="00A70305">
        <w:rPr>
          <w:lang w:val="fr-FR"/>
        </w:rPr>
        <w:t xml:space="preserve"> obligatoires - Support limité pour novices</w:t>
      </w:r>
    </w:p>
    <w:p w14:paraId="522F03B2" w14:textId="77777777" w:rsidR="00F73B7A" w:rsidRPr="00A70305" w:rsidRDefault="00000000">
      <w:pPr>
        <w:pStyle w:val="Corpsdetexte"/>
        <w:rPr>
          <w:lang w:val="fr-FR"/>
        </w:rPr>
      </w:pPr>
      <w:r w:rsidRPr="00A70305">
        <w:rPr>
          <w:b/>
          <w:bCs/>
          <w:lang w:val="fr-FR"/>
        </w:rPr>
        <w:t>Sécurité :</w:t>
      </w:r>
      <w:r w:rsidRPr="00A70305">
        <w:rPr>
          <w:lang w:val="fr-FR"/>
        </w:rPr>
        <w:t xml:space="preserve"> - Verrouillage du domaine - DNSSEC activé automatiquement - 2FA pour compte </w:t>
      </w:r>
      <w:proofErr w:type="spellStart"/>
      <w:r w:rsidRPr="00A70305">
        <w:rPr>
          <w:lang w:val="fr-FR"/>
        </w:rPr>
        <w:t>Cloudflare</w:t>
      </w:r>
      <w:proofErr w:type="spellEnd"/>
      <w:r w:rsidRPr="00A70305">
        <w:rPr>
          <w:lang w:val="fr-FR"/>
        </w:rPr>
        <w:t xml:space="preserve"> - Gestion des transferts entrants et sortants</w:t>
      </w:r>
    </w:p>
    <w:p w14:paraId="70ADAC56" w14:textId="77777777" w:rsidR="00F73B7A" w:rsidRDefault="00000000">
      <w:r>
        <w:pict w14:anchorId="5D459DA3">
          <v:rect id="_x0000_i1817" style="width:0;height:1.5pt" o:hralign="center" o:bullet="t" o:hrstd="t" o:hr="t"/>
        </w:pict>
      </w:r>
    </w:p>
    <w:p w14:paraId="2C973B60" w14:textId="77777777" w:rsidR="00C41820" w:rsidRDefault="00C41820"/>
    <w:p w14:paraId="3862A4D5" w14:textId="77777777" w:rsidR="00C41820" w:rsidRDefault="00C41820"/>
    <w:p w14:paraId="652C32B7" w14:textId="77777777" w:rsidR="00C41820" w:rsidRDefault="00C41820">
      <w:pPr>
        <w:sectPr w:rsidR="00C41820">
          <w:footnotePr>
            <w:numRestart w:val="eachSect"/>
          </w:footnotePr>
          <w:pgSz w:w="12240" w:h="15840"/>
          <w:pgMar w:top="1417" w:right="1417" w:bottom="1417" w:left="1417" w:header="720" w:footer="720" w:gutter="0"/>
          <w:cols w:space="720"/>
        </w:sectPr>
      </w:pPr>
    </w:p>
    <w:p w14:paraId="45A6CDD3" w14:textId="77777777" w:rsidR="00C41820" w:rsidRDefault="00C41820"/>
    <w:p w14:paraId="51B955EE" w14:textId="77777777" w:rsidR="00F73B7A" w:rsidRDefault="00000000">
      <w:pPr>
        <w:pStyle w:val="Titre2"/>
      </w:pPr>
      <w:bookmarkStart w:id="4" w:name="tableau-comparatif-ultra-complet"/>
      <w:bookmarkEnd w:id="3"/>
      <w:r>
        <w:t>Tableau Comparatif Ultra Complet</w:t>
      </w:r>
    </w:p>
    <w:tbl>
      <w:tblPr>
        <w:tblStyle w:val="Table"/>
        <w:tblW w:w="490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42"/>
        <w:gridCol w:w="1116"/>
        <w:gridCol w:w="1411"/>
        <w:gridCol w:w="2627"/>
        <w:gridCol w:w="1811"/>
        <w:gridCol w:w="2246"/>
        <w:gridCol w:w="1901"/>
      </w:tblGrid>
      <w:tr w:rsidR="00C41820" w14:paraId="70F57F2A" w14:textId="77777777" w:rsidTr="00C41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669" w:type="dxa"/>
          </w:tcPr>
          <w:p w14:paraId="4E225A82" w14:textId="77777777" w:rsidR="00C41820" w:rsidRDefault="00C41820">
            <w:pPr>
              <w:pStyle w:val="Compact"/>
            </w:pPr>
            <w:proofErr w:type="spellStart"/>
            <w:r>
              <w:t>Fournisseur</w:t>
            </w:r>
            <w:proofErr w:type="spellEnd"/>
          </w:p>
        </w:tc>
        <w:tc>
          <w:tcPr>
            <w:tcW w:w="1134" w:type="dxa"/>
          </w:tcPr>
          <w:p w14:paraId="16F71F45" w14:textId="77777777" w:rsidR="00C41820" w:rsidRDefault="00C41820">
            <w:pPr>
              <w:pStyle w:val="Compact"/>
            </w:pPr>
            <w:r>
              <w:t xml:space="preserve">Prix .com 1ère </w:t>
            </w:r>
            <w:proofErr w:type="spellStart"/>
            <w:r>
              <w:t>année</w:t>
            </w:r>
            <w:proofErr w:type="spellEnd"/>
          </w:p>
        </w:tc>
        <w:tc>
          <w:tcPr>
            <w:tcW w:w="1435" w:type="dxa"/>
          </w:tcPr>
          <w:p w14:paraId="21775F14" w14:textId="77777777" w:rsidR="00C41820" w:rsidRDefault="00C41820">
            <w:pPr>
              <w:pStyle w:val="Compact"/>
            </w:pPr>
            <w:r>
              <w:t xml:space="preserve">Prix de </w:t>
            </w:r>
            <w:proofErr w:type="spellStart"/>
            <w:r>
              <w:t>renouvellement</w:t>
            </w:r>
            <w:proofErr w:type="spellEnd"/>
          </w:p>
        </w:tc>
        <w:tc>
          <w:tcPr>
            <w:tcW w:w="2675" w:type="dxa"/>
          </w:tcPr>
          <w:p w14:paraId="7B8740E7" w14:textId="77777777" w:rsidR="00C41820" w:rsidRDefault="00C41820">
            <w:pPr>
              <w:pStyle w:val="Compact"/>
            </w:pPr>
            <w:proofErr w:type="spellStart"/>
            <w:r>
              <w:t>Avantages</w:t>
            </w:r>
            <w:proofErr w:type="spellEnd"/>
          </w:p>
        </w:tc>
        <w:tc>
          <w:tcPr>
            <w:tcW w:w="1843" w:type="dxa"/>
          </w:tcPr>
          <w:p w14:paraId="0ED1D86E" w14:textId="77777777" w:rsidR="00C41820" w:rsidRDefault="00C41820">
            <w:pPr>
              <w:pStyle w:val="Compact"/>
            </w:pPr>
            <w:proofErr w:type="spellStart"/>
            <w:r>
              <w:t>Inconvénients</w:t>
            </w:r>
            <w:proofErr w:type="spellEnd"/>
          </w:p>
        </w:tc>
        <w:tc>
          <w:tcPr>
            <w:tcW w:w="2286" w:type="dxa"/>
          </w:tcPr>
          <w:p w14:paraId="2368A6D7" w14:textId="77777777" w:rsidR="00C41820" w:rsidRDefault="00C41820">
            <w:pPr>
              <w:pStyle w:val="Compact"/>
            </w:pPr>
            <w:r>
              <w:t xml:space="preserve">Services </w:t>
            </w:r>
            <w:proofErr w:type="spellStart"/>
            <w:r>
              <w:t>supplémentaires</w:t>
            </w:r>
            <w:proofErr w:type="spellEnd"/>
          </w:p>
        </w:tc>
        <w:tc>
          <w:tcPr>
            <w:tcW w:w="1934" w:type="dxa"/>
          </w:tcPr>
          <w:p w14:paraId="00D54666" w14:textId="77777777" w:rsidR="00C41820" w:rsidRDefault="00C41820">
            <w:pPr>
              <w:pStyle w:val="Compact"/>
            </w:pPr>
            <w:proofErr w:type="spellStart"/>
            <w:r>
              <w:t>Sécurité</w:t>
            </w:r>
            <w:proofErr w:type="spellEnd"/>
          </w:p>
        </w:tc>
      </w:tr>
      <w:tr w:rsidR="00C41820" w:rsidRPr="00A70305" w14:paraId="6AAAE04E" w14:textId="77777777" w:rsidTr="00C41820">
        <w:trPr>
          <w:jc w:val="center"/>
        </w:trPr>
        <w:tc>
          <w:tcPr>
            <w:tcW w:w="1669" w:type="dxa"/>
          </w:tcPr>
          <w:p w14:paraId="151C61B0" w14:textId="77777777" w:rsidR="00C41820" w:rsidRDefault="00C41820">
            <w:pPr>
              <w:pStyle w:val="Compact"/>
            </w:pPr>
            <w:r>
              <w:t>Namecheap</w:t>
            </w:r>
          </w:p>
        </w:tc>
        <w:tc>
          <w:tcPr>
            <w:tcW w:w="1134" w:type="dxa"/>
          </w:tcPr>
          <w:p w14:paraId="7CDC5CB3" w14:textId="77777777" w:rsidR="00C41820" w:rsidRDefault="00C41820">
            <w:pPr>
              <w:pStyle w:val="Compact"/>
            </w:pPr>
            <w:r>
              <w:t>11,28 $</w:t>
            </w:r>
          </w:p>
        </w:tc>
        <w:tc>
          <w:tcPr>
            <w:tcW w:w="1435" w:type="dxa"/>
          </w:tcPr>
          <w:p w14:paraId="2CDD2EF9" w14:textId="77777777" w:rsidR="00C41820" w:rsidRDefault="00C41820">
            <w:pPr>
              <w:pStyle w:val="Compact"/>
            </w:pPr>
            <w:r>
              <w:t>14,98 $ – 18,48 $</w:t>
            </w:r>
          </w:p>
        </w:tc>
        <w:tc>
          <w:tcPr>
            <w:tcW w:w="2675" w:type="dxa"/>
          </w:tcPr>
          <w:p w14:paraId="3C5FC852" w14:textId="77777777" w:rsidR="00C41820" w:rsidRDefault="00C41820">
            <w:pPr>
              <w:pStyle w:val="Compact"/>
            </w:pPr>
            <w:r>
              <w:t xml:space="preserve">WHOIS </w:t>
            </w:r>
            <w:proofErr w:type="spellStart"/>
            <w:r>
              <w:t>gratuit</w:t>
            </w:r>
            <w:proofErr w:type="spellEnd"/>
            <w:r>
              <w:t xml:space="preserve">, interface </w:t>
            </w:r>
            <w:proofErr w:type="spellStart"/>
            <w:r>
              <w:t>conviviale</w:t>
            </w:r>
            <w:proofErr w:type="spellEnd"/>
            <w:r>
              <w:t xml:space="preserve">, support 24/7, promotions, SSL + emails + </w:t>
            </w:r>
            <w:proofErr w:type="spellStart"/>
            <w:r>
              <w:t>hébergement</w:t>
            </w:r>
            <w:proofErr w:type="spellEnd"/>
            <w:r>
              <w:t>, compatible WordPress/Wix/Shopify</w:t>
            </w:r>
          </w:p>
        </w:tc>
        <w:tc>
          <w:tcPr>
            <w:tcW w:w="1843" w:type="dxa"/>
          </w:tcPr>
          <w:p w14:paraId="4194BEAA" w14:textId="77777777" w:rsidR="00C41820" w:rsidRPr="00A70305" w:rsidRDefault="00C41820">
            <w:pPr>
              <w:pStyle w:val="Compact"/>
              <w:rPr>
                <w:lang w:val="fr-FR"/>
              </w:rPr>
            </w:pPr>
            <w:r w:rsidRPr="00A70305">
              <w:rPr>
                <w:lang w:val="fr-FR"/>
              </w:rPr>
              <w:t>Renouvellement plus cher, emails limités, services avancés moins performants</w:t>
            </w:r>
          </w:p>
        </w:tc>
        <w:tc>
          <w:tcPr>
            <w:tcW w:w="2286" w:type="dxa"/>
          </w:tcPr>
          <w:p w14:paraId="0263678A" w14:textId="77777777" w:rsidR="00C41820" w:rsidRPr="00A70305" w:rsidRDefault="00C41820">
            <w:pPr>
              <w:pStyle w:val="Compact"/>
              <w:rPr>
                <w:lang w:val="fr-FR"/>
              </w:rPr>
            </w:pPr>
            <w:r w:rsidRPr="00A70305">
              <w:rPr>
                <w:lang w:val="fr-FR"/>
              </w:rPr>
              <w:t>DNS avancé, SSL gratuit, emails, parking, constructeur site, programme fidélité</w:t>
            </w:r>
          </w:p>
        </w:tc>
        <w:tc>
          <w:tcPr>
            <w:tcW w:w="1934" w:type="dxa"/>
          </w:tcPr>
          <w:p w14:paraId="3A87BC33" w14:textId="77777777" w:rsidR="00C41820" w:rsidRDefault="00C41820">
            <w:pPr>
              <w:pStyle w:val="Compact"/>
            </w:pPr>
            <w:proofErr w:type="spellStart"/>
            <w:r>
              <w:t>Verrouillage</w:t>
            </w:r>
            <w:proofErr w:type="spellEnd"/>
            <w:r>
              <w:t xml:space="preserve"> </w:t>
            </w:r>
            <w:proofErr w:type="spellStart"/>
            <w:r>
              <w:t>domaine</w:t>
            </w:r>
            <w:proofErr w:type="spellEnd"/>
            <w:r>
              <w:t>, DNSSEC, 2FA</w:t>
            </w:r>
          </w:p>
        </w:tc>
      </w:tr>
      <w:tr w:rsidR="00C41820" w:rsidRPr="00A70305" w14:paraId="0037B0D5" w14:textId="77777777" w:rsidTr="00C41820">
        <w:trPr>
          <w:jc w:val="center"/>
        </w:trPr>
        <w:tc>
          <w:tcPr>
            <w:tcW w:w="1669" w:type="dxa"/>
          </w:tcPr>
          <w:p w14:paraId="386BF68A" w14:textId="77777777" w:rsidR="00C41820" w:rsidRDefault="00C41820">
            <w:pPr>
              <w:pStyle w:val="Compact"/>
            </w:pPr>
            <w:proofErr w:type="spellStart"/>
            <w:r>
              <w:t>Dynadot</w:t>
            </w:r>
            <w:proofErr w:type="spellEnd"/>
          </w:p>
        </w:tc>
        <w:tc>
          <w:tcPr>
            <w:tcW w:w="1134" w:type="dxa"/>
          </w:tcPr>
          <w:p w14:paraId="20DDDCAF" w14:textId="77777777" w:rsidR="00C41820" w:rsidRDefault="00C41820">
            <w:pPr>
              <w:pStyle w:val="Compact"/>
            </w:pPr>
            <w:r>
              <w:t>8,99 $</w:t>
            </w:r>
          </w:p>
        </w:tc>
        <w:tc>
          <w:tcPr>
            <w:tcW w:w="1435" w:type="dxa"/>
          </w:tcPr>
          <w:p w14:paraId="7A67E329" w14:textId="77777777" w:rsidR="00C41820" w:rsidRDefault="00C41820">
            <w:pPr>
              <w:pStyle w:val="Compact"/>
            </w:pPr>
            <w:r>
              <w:t>10,86 $</w:t>
            </w:r>
          </w:p>
        </w:tc>
        <w:tc>
          <w:tcPr>
            <w:tcW w:w="2675" w:type="dxa"/>
          </w:tcPr>
          <w:p w14:paraId="7E82A7EF" w14:textId="77777777" w:rsidR="00C41820" w:rsidRDefault="00C41820">
            <w:pPr>
              <w:pStyle w:val="Compact"/>
            </w:pPr>
            <w:r>
              <w:t>Tarifs transparents, WHOIS gratuit, interface simple, parking domaine inclus, alertes expiration</w:t>
            </w:r>
          </w:p>
        </w:tc>
        <w:tc>
          <w:tcPr>
            <w:tcW w:w="1843" w:type="dxa"/>
          </w:tcPr>
          <w:p w14:paraId="75716864" w14:textId="77777777" w:rsidR="00C41820" w:rsidRPr="00A70305" w:rsidRDefault="00C41820">
            <w:pPr>
              <w:pStyle w:val="Compact"/>
              <w:rPr>
                <w:lang w:val="fr-FR"/>
              </w:rPr>
            </w:pPr>
            <w:r w:rsidRPr="00A70305">
              <w:rPr>
                <w:lang w:val="fr-FR"/>
              </w:rPr>
              <w:t>Hébergement limité, constructeur minimaliste, support moins reconnu</w:t>
            </w:r>
          </w:p>
        </w:tc>
        <w:tc>
          <w:tcPr>
            <w:tcW w:w="2286" w:type="dxa"/>
          </w:tcPr>
          <w:p w14:paraId="1ABECC2D" w14:textId="77777777" w:rsidR="00C41820" w:rsidRPr="00A70305" w:rsidRDefault="00C41820">
            <w:pPr>
              <w:pStyle w:val="Compact"/>
              <w:rPr>
                <w:lang w:val="fr-FR"/>
              </w:rPr>
            </w:pPr>
            <w:r w:rsidRPr="00A70305">
              <w:rPr>
                <w:lang w:val="fr-FR"/>
              </w:rPr>
              <w:t>Parking domaine, alertes expiration, gestion DNS, constructeur basique</w:t>
            </w:r>
          </w:p>
        </w:tc>
        <w:tc>
          <w:tcPr>
            <w:tcW w:w="1934" w:type="dxa"/>
          </w:tcPr>
          <w:p w14:paraId="24AB99F7" w14:textId="77777777" w:rsidR="00C41820" w:rsidRPr="00A70305" w:rsidRDefault="00C41820">
            <w:pPr>
              <w:pStyle w:val="Compact"/>
              <w:rPr>
                <w:lang w:val="fr-FR"/>
              </w:rPr>
            </w:pPr>
            <w:r w:rsidRPr="00A70305">
              <w:rPr>
                <w:lang w:val="fr-FR"/>
              </w:rPr>
              <w:t>Verrouillage domaine, DNSSEC, code EPP pour transfert</w:t>
            </w:r>
          </w:p>
        </w:tc>
      </w:tr>
      <w:tr w:rsidR="00C41820" w:rsidRPr="00A70305" w14:paraId="0C80AD6D" w14:textId="77777777" w:rsidTr="00C41820">
        <w:trPr>
          <w:jc w:val="center"/>
        </w:trPr>
        <w:tc>
          <w:tcPr>
            <w:tcW w:w="1669" w:type="dxa"/>
          </w:tcPr>
          <w:p w14:paraId="73879991" w14:textId="77777777" w:rsidR="00C41820" w:rsidRDefault="00C41820">
            <w:pPr>
              <w:pStyle w:val="Compact"/>
            </w:pPr>
            <w:r>
              <w:t>Cloudflare</w:t>
            </w:r>
          </w:p>
        </w:tc>
        <w:tc>
          <w:tcPr>
            <w:tcW w:w="1134" w:type="dxa"/>
          </w:tcPr>
          <w:p w14:paraId="341B46BD" w14:textId="77777777" w:rsidR="00C41820" w:rsidRDefault="00C41820">
            <w:pPr>
              <w:pStyle w:val="Compact"/>
            </w:pPr>
            <w:r>
              <w:t>10,46 $</w:t>
            </w:r>
          </w:p>
        </w:tc>
        <w:tc>
          <w:tcPr>
            <w:tcW w:w="1435" w:type="dxa"/>
          </w:tcPr>
          <w:p w14:paraId="15759AA7" w14:textId="77777777" w:rsidR="00C41820" w:rsidRDefault="00C41820">
            <w:pPr>
              <w:pStyle w:val="Compact"/>
            </w:pPr>
            <w:r>
              <w:t>10,46 $</w:t>
            </w:r>
          </w:p>
        </w:tc>
        <w:tc>
          <w:tcPr>
            <w:tcW w:w="2675" w:type="dxa"/>
          </w:tcPr>
          <w:p w14:paraId="5BBAB1E9" w14:textId="77777777" w:rsidR="00C41820" w:rsidRPr="00A70305" w:rsidRDefault="00C41820">
            <w:pPr>
              <w:pStyle w:val="Compact"/>
              <w:rPr>
                <w:lang w:val="fr-FR"/>
              </w:rPr>
            </w:pPr>
            <w:r w:rsidRPr="00A70305">
              <w:rPr>
                <w:lang w:val="fr-FR"/>
              </w:rPr>
              <w:t>Prix stable, WHOIS et DNSSEC gratuits, verrouillage automatique, tableau de bord centralisé, sécurité renforcée</w:t>
            </w:r>
          </w:p>
        </w:tc>
        <w:tc>
          <w:tcPr>
            <w:tcW w:w="1843" w:type="dxa"/>
          </w:tcPr>
          <w:p w14:paraId="24482F28" w14:textId="77777777" w:rsidR="00C41820" w:rsidRPr="00A70305" w:rsidRDefault="00C41820">
            <w:pPr>
              <w:pStyle w:val="Compact"/>
              <w:rPr>
                <w:lang w:val="fr-FR"/>
              </w:rPr>
            </w:pPr>
            <w:r w:rsidRPr="00A70305">
              <w:rPr>
                <w:lang w:val="fr-FR"/>
              </w:rPr>
              <w:t>Pas d’hébergement, plus technique, serveurs DNS obligatoires, support limité débutants</w:t>
            </w:r>
          </w:p>
        </w:tc>
        <w:tc>
          <w:tcPr>
            <w:tcW w:w="2286" w:type="dxa"/>
          </w:tcPr>
          <w:p w14:paraId="0045E083" w14:textId="77777777" w:rsidR="00C41820" w:rsidRPr="00A70305" w:rsidRDefault="00C41820">
            <w:pPr>
              <w:pStyle w:val="Compact"/>
              <w:rPr>
                <w:lang w:val="fr-FR"/>
              </w:rPr>
            </w:pPr>
            <w:r w:rsidRPr="00A70305">
              <w:rPr>
                <w:lang w:val="fr-FR"/>
              </w:rPr>
              <w:t>DNS avancé, intégration CDN, tableau de bord unique</w:t>
            </w:r>
          </w:p>
        </w:tc>
        <w:tc>
          <w:tcPr>
            <w:tcW w:w="1934" w:type="dxa"/>
          </w:tcPr>
          <w:p w14:paraId="13C29FF0" w14:textId="77777777" w:rsidR="00C41820" w:rsidRPr="00A70305" w:rsidRDefault="00C41820">
            <w:pPr>
              <w:pStyle w:val="Compact"/>
              <w:rPr>
                <w:lang w:val="fr-FR"/>
              </w:rPr>
            </w:pPr>
            <w:r w:rsidRPr="00A70305">
              <w:rPr>
                <w:lang w:val="fr-FR"/>
              </w:rPr>
              <w:t>Verrouillage automatique, DNSSEC, 2FA, transfert sécurisé</w:t>
            </w:r>
          </w:p>
        </w:tc>
      </w:tr>
      <w:bookmarkEnd w:id="0"/>
      <w:bookmarkEnd w:id="4"/>
    </w:tbl>
    <w:p w14:paraId="3F89E2F9" w14:textId="77777777" w:rsidR="00B05134" w:rsidRPr="00A70305" w:rsidRDefault="00B05134">
      <w:pPr>
        <w:rPr>
          <w:lang w:val="fr-FR"/>
        </w:rPr>
      </w:pPr>
    </w:p>
    <w:sectPr w:rsidR="00B05134" w:rsidRPr="00A70305" w:rsidSect="00C41820">
      <w:footnotePr>
        <w:numRestart w:val="eachSect"/>
      </w:footnotePr>
      <w:pgSz w:w="15840" w:h="12240" w:orient="landscape"/>
      <w:pgMar w:top="1417" w:right="1417" w:bottom="1417" w:left="1417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38" style="width:0;height:1.5pt" o:hralign="center" o:bullet="t" o:hrstd="t" o:hr="t"/>
    </w:pict>
  </w:numPicBullet>
  <w:numPicBullet w:numPicBulletId="1">
    <w:pict>
      <v:rect id="_x0000_i1139" style="width:0;height:1.5pt" o:hralign="center" o:bullet="t" o:hrstd="t" o:hr="t"/>
    </w:pict>
  </w:numPicBullet>
  <w:numPicBullet w:numPicBulletId="2">
    <w:pict>
      <v:rect id="_x0000_i1140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D9505A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784417D4"/>
    <w:multiLevelType w:val="hybridMultilevel"/>
    <w:tmpl w:val="C5283FC0"/>
    <w:lvl w:ilvl="0" w:tplc="25AA762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422D64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71837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4809E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626A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58481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7B66A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FA24E3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E9A95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601908744">
    <w:abstractNumId w:val="0"/>
  </w:num>
  <w:num w:numId="2" w16cid:durableId="517232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B7A"/>
    <w:rsid w:val="000D30F7"/>
    <w:rsid w:val="005274F7"/>
    <w:rsid w:val="00A204B5"/>
    <w:rsid w:val="00A70305"/>
    <w:rsid w:val="00B05134"/>
    <w:rsid w:val="00C3080B"/>
    <w:rsid w:val="00C41820"/>
    <w:rsid w:val="00F7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FB10B"/>
  <w15:docId w15:val="{642344D2-C210-4F1A-AED4-B1096FD25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aragraphedeliste">
    <w:name w:val="List Paragraph"/>
    <w:basedOn w:val="Normal"/>
    <w:rsid w:val="00C418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707</Words>
  <Characters>3892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HajaHJ</dc:creator>
  <cp:keywords/>
  <cp:lastModifiedBy>hajasarobidyrabenaivoarivelo@gmail.com</cp:lastModifiedBy>
  <cp:revision>2</cp:revision>
  <cp:lastPrinted>2026-02-11T14:00:00Z</cp:lastPrinted>
  <dcterms:created xsi:type="dcterms:W3CDTF">2026-02-11T14:01:00Z</dcterms:created>
  <dcterms:modified xsi:type="dcterms:W3CDTF">2026-02-11T14:01:00Z</dcterms:modified>
</cp:coreProperties>
</file>