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DCC"/>
  <w:body>
    <w:tbl>
      <w:tblPr>
        <w:tblW w:w="6000" w:type="dxa"/>
        <w:tblLook w:val="04A0" w:firstRow="1" w:lastRow="0" w:firstColumn="1" w:lastColumn="0" w:noHBand="0" w:noVBand="1"/>
      </w:tblPr>
      <w:tblGrid>
        <w:gridCol w:w="6000"/>
      </w:tblGrid>
      <w:tr w:rsidR="00455A40" w:rsidRPr="00455A40" w:rsidTr="00455A40">
        <w:trPr>
          <w:trHeight w:val="34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1、开发准备：熟悉“桌面与Iproject对接”需求&amp;方案</w:t>
            </w:r>
          </w:p>
        </w:tc>
      </w:tr>
      <w:tr w:rsidR="00455A40" w:rsidRPr="00455A40" w:rsidTr="00455A40">
        <w:trPr>
          <w:trHeight w:val="390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2、模块开发：桌面与Iproject对接开发(初步完成)</w:t>
            </w:r>
          </w:p>
        </w:tc>
      </w:tr>
      <w:tr w:rsidR="00455A40" w:rsidRPr="00455A40" w:rsidTr="00455A40">
        <w:trPr>
          <w:trHeight w:val="31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3、代码整改：学习编程规范&amp;代码整改</w:t>
            </w:r>
          </w:p>
        </w:tc>
      </w:tr>
      <w:tr w:rsidR="00455A40" w:rsidRPr="00455A40" w:rsidTr="00455A40">
        <w:trPr>
          <w:trHeight w:val="31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本周开始进行“桌面与Iproject对接”特性的开发，通过参与需求澄清并结合高保真，对该特性有了一个整体的认识。后面大概用了5天时间进行页面布局及方法实现，这周把这个特性初步完成，后面主要是测试、修复bug。开发过程相比于前面一个特性，顺畅了一些，主要是因为有了一定的积累。反观整个过程，有待提高的地方大概有2点：1.需求澄清/规格书不够明确，开发有时需要再次跟BA确认，用户具体的操作逻辑是什么，自己在这方面也需要积累经验。2.对于vue核心知识的掌握还远远不够，比如css作用域问题，通过实践发现，这块儿十分重要，还有就是ES6不熟悉，影响代码效率，后面需要抽时间查缺补漏，打牢基础，先把官网的内容掌握扎实。</w:t>
            </w:r>
          </w:p>
        </w:tc>
      </w:tr>
    </w:tbl>
    <w:p w:rsidR="00074469" w:rsidRDefault="00074469" w:rsidP="005660C1"/>
    <w:tbl>
      <w:tblPr>
        <w:tblW w:w="6000" w:type="dxa"/>
        <w:tblLook w:val="04A0" w:firstRow="1" w:lastRow="0" w:firstColumn="1" w:lastColumn="0" w:noHBand="0" w:noVBand="1"/>
      </w:tblPr>
      <w:tblGrid>
        <w:gridCol w:w="6000"/>
      </w:tblGrid>
      <w:tr w:rsidR="00455A40" w:rsidRPr="00455A40" w:rsidTr="00455A40">
        <w:trPr>
          <w:trHeight w:val="34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1、代码完善：桌面与Iproject对接、提醒助手user回填</w:t>
            </w:r>
          </w:p>
        </w:tc>
      </w:tr>
      <w:tr w:rsidR="00455A40" w:rsidRPr="00455A40" w:rsidTr="00455A40">
        <w:trPr>
          <w:trHeight w:val="390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2、模块熟悉：熟悉活动管理模块业务及代码</w:t>
            </w:r>
          </w:p>
        </w:tc>
      </w:tr>
      <w:tr w:rsidR="00455A40" w:rsidRPr="00455A40" w:rsidTr="00455A40">
        <w:trPr>
          <w:trHeight w:val="31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3、知识储备：学习vue进阶知识</w:t>
            </w:r>
          </w:p>
        </w:tc>
      </w:tr>
      <w:tr w:rsidR="00455A40" w:rsidRPr="00455A40" w:rsidTr="00455A40">
        <w:trPr>
          <w:trHeight w:val="31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4、技能鉴定：通过通用软件类技能鉴定2级</w:t>
            </w:r>
          </w:p>
        </w:tc>
      </w:tr>
      <w:tr w:rsidR="00455A40" w:rsidRPr="00455A40" w:rsidTr="00455A40">
        <w:trPr>
          <w:trHeight w:val="31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本周主要工作：1.Iproject与桌面对接部分研发工作进入收尾阶段，主要是自测加优化，下周进行联调。2.针对提醒助手630版本遗留的一个问题，跟敏捷团队2进行了对齐，但还需要进行调整及改进，未完全解决。3.熟悉活动管理模块的业务和代码，加深理解。除了完成基本工作外，抽时间继续深入学习了vue进阶知识，对之前碰到的某些问题有了豁然开朗的感觉。另外参与并通过了通用软件类的2级技能鉴定，后面有时间的话会继续刷OJ，对于培养编程思维很有帮助。下周计划：1.完成Iproject与桌面对接部分的联调，完成提醒助手810版本50%的开发。2.完成vue进阶部分、以及es6的学习。</w:t>
            </w:r>
          </w:p>
        </w:tc>
      </w:tr>
    </w:tbl>
    <w:p w:rsidR="00455A40" w:rsidRDefault="00455A40" w:rsidP="005660C1"/>
    <w:tbl>
      <w:tblPr>
        <w:tblW w:w="6000" w:type="dxa"/>
        <w:tblLook w:val="04A0" w:firstRow="1" w:lastRow="0" w:firstColumn="1" w:lastColumn="0" w:noHBand="0" w:noVBand="1"/>
      </w:tblPr>
      <w:tblGrid>
        <w:gridCol w:w="6000"/>
      </w:tblGrid>
      <w:tr w:rsidR="00455A40" w:rsidRPr="00455A40" w:rsidTr="00455A40">
        <w:trPr>
          <w:trHeight w:val="34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1、代码完善：桌面与Iproject对接联调及优化（剩1个story）</w:t>
            </w:r>
          </w:p>
        </w:tc>
      </w:tr>
      <w:tr w:rsidR="00455A40" w:rsidRPr="00455A40" w:rsidTr="00455A40">
        <w:trPr>
          <w:trHeight w:val="390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2、新特性开发：提醒助手810版本需求熟悉及开发(完成10%)</w:t>
            </w:r>
          </w:p>
        </w:tc>
      </w:tr>
      <w:tr w:rsidR="00455A40" w:rsidRPr="00455A40" w:rsidTr="00455A40">
        <w:trPr>
          <w:trHeight w:val="31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3、知识储备：vue官网进阶部分的学习（完成70%）</w:t>
            </w:r>
          </w:p>
        </w:tc>
      </w:tr>
      <w:tr w:rsidR="00455A40" w:rsidRPr="00455A40" w:rsidTr="00455A40">
        <w:trPr>
          <w:trHeight w:val="31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本周主要工作内容：基本完成Iproject对接部分的开发及联调工作，目前还剩1个story，等待后端接口。提醒助手810版本这周主要是进行需求澄清，对已确定的需求进行了部分开发，争取下周完成所有开发内容。这周在进行联调时，发现有些新的需求，是之前需求文档中没有提到的，因此比之前预计的开发时间多了一些，对于这种问题，后面要多考虑一些，争取以后做到超出需求。这周还划分了微服务责任田，下周要熟悉下自己负责部分的代码，同时提供在系统、架构方面的能力。除了开发工作，周末尝试了一下通用软件3级的题目，偏系统方面的，花费了将</w:t>
            </w: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近一天时间做了一道，感觉收获很大，系统的开发果然是锻炼能力的好方法。此外，在知识储备方面仍需要继续努力，下周完成进阶学习后，要对近一个月的工作和学习进行一个总结回顾，以便更好查缺补漏，提升能力。</w:t>
            </w:r>
          </w:p>
        </w:tc>
      </w:tr>
    </w:tbl>
    <w:p w:rsidR="00455A40" w:rsidRDefault="00455A40" w:rsidP="005660C1"/>
    <w:tbl>
      <w:tblPr>
        <w:tblW w:w="6000" w:type="dxa"/>
        <w:tblLook w:val="04A0" w:firstRow="1" w:lastRow="0" w:firstColumn="1" w:lastColumn="0" w:noHBand="0" w:noVBand="1"/>
      </w:tblPr>
      <w:tblGrid>
        <w:gridCol w:w="6000"/>
      </w:tblGrid>
      <w:tr w:rsidR="00455A40" w:rsidRPr="00455A40" w:rsidTr="00455A40">
        <w:trPr>
          <w:trHeight w:val="34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1、联调：Iproject对接联调及Bug修复（）</w:t>
            </w:r>
          </w:p>
        </w:tc>
      </w:tr>
      <w:tr w:rsidR="00455A40" w:rsidRPr="00455A40" w:rsidTr="00455A40">
        <w:trPr>
          <w:trHeight w:val="390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2、新特性开发：提醒助手810版本(完成)</w:t>
            </w:r>
          </w:p>
        </w:tc>
      </w:tr>
      <w:tr w:rsidR="00455A40" w:rsidRPr="00455A40" w:rsidTr="00455A40">
        <w:trPr>
          <w:trHeight w:val="31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3、新特性开发：BCM810版本（90%）</w:t>
            </w:r>
          </w:p>
        </w:tc>
      </w:tr>
      <w:tr w:rsidR="00455A40" w:rsidRPr="00455A40" w:rsidTr="00455A40">
        <w:trPr>
          <w:trHeight w:val="31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4、知识储备：熟悉代码规范及hdp-portal代码</w:t>
            </w:r>
          </w:p>
        </w:tc>
      </w:tr>
      <w:tr w:rsidR="00455A40" w:rsidRPr="00455A40" w:rsidTr="00455A40">
        <w:trPr>
          <w:trHeight w:val="31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本周主要工作内容：基本完成Iproject对接部分的开发及联调工作，目前还剩1个story，等待后端接口。提醒助手810版本这周主要是进行需求澄清，对已确定的需求进行了部分开发，争取下周完成所有开发内容。这周在进行联调时，发现有些新的需求，是之前需求文档中没有提到的，因此比之前预计的开发时间多了一些，对于这种问题，后面要多考虑一些，争取以后做到超出需求。这周还划分了微服务责任田，下周要熟悉下自己负责部分的代码，同时提供在系统、架构方面的能力。除了开发工作，周末尝试了一下通用软件3级的题目，偏系统方面的，花费了将近一天时间做了一道，感觉收获很大，系统的开发果然是锻炼能力的好方法。此外，在知识储备方面仍需要继续努力，下周完成进阶学习后，要对近一个月的工作和学习进行一个总结回顾，以便更好查缺补漏，提升能力。下周除了项目开发外，需要抽实际学习下AUI3.0框架，相对2.0变动有些大，AUI那边说会逐步替换2.0，要提前着手准备。心得：1.有些过程不能偷懒，做好了事半功倍，做不好事倍功半。2.要时刻调整心态，提高抗压能力。</w:t>
            </w:r>
          </w:p>
        </w:tc>
      </w:tr>
    </w:tbl>
    <w:p w:rsidR="00455A40" w:rsidRDefault="00455A40" w:rsidP="005660C1"/>
    <w:tbl>
      <w:tblPr>
        <w:tblW w:w="6000" w:type="dxa"/>
        <w:tblLook w:val="04A0" w:firstRow="1" w:lastRow="0" w:firstColumn="1" w:lastColumn="0" w:noHBand="0" w:noVBand="1"/>
      </w:tblPr>
      <w:tblGrid>
        <w:gridCol w:w="6000"/>
      </w:tblGrid>
      <w:tr w:rsidR="00455A40" w:rsidRPr="00455A40" w:rsidTr="00455A40">
        <w:trPr>
          <w:trHeight w:val="34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1、新特性开发：完成提醒助手、BCM810版本开发&amp;联调</w:t>
            </w:r>
          </w:p>
        </w:tc>
      </w:tr>
      <w:tr w:rsidR="00455A40" w:rsidRPr="00455A40" w:rsidTr="00455A40">
        <w:trPr>
          <w:trHeight w:val="390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2、工作收尾：完成Iproject补充需求的开发及bug修复 </w:t>
            </w:r>
          </w:p>
        </w:tc>
      </w:tr>
      <w:tr w:rsidR="00455A40" w:rsidRPr="00455A40" w:rsidTr="00455A40">
        <w:trPr>
          <w:trHeight w:val="31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3、知识储备：学习vue3.0框架切换培训材料</w:t>
            </w:r>
          </w:p>
        </w:tc>
      </w:tr>
      <w:tr w:rsidR="00455A40" w:rsidRPr="00455A40" w:rsidTr="00455A40">
        <w:trPr>
          <w:trHeight w:val="31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4、总结积累：开发中的问题及解决方案</w:t>
            </w:r>
          </w:p>
        </w:tc>
      </w:tr>
      <w:tr w:rsidR="00455A40" w:rsidRPr="00455A40" w:rsidTr="00455A40">
        <w:trPr>
          <w:trHeight w:val="315"/>
        </w:trPr>
        <w:tc>
          <w:tcPr>
            <w:tcW w:w="60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A40" w:rsidRPr="00455A40" w:rsidRDefault="00455A40" w:rsidP="00455A40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  本周主要工作内容：完成Iproject测试后的问题闭环，完成提醒助手、BCM810版本以及文档部分的新特性开发及联调。共计完成6个Task，关闭Bug8个，虽然感觉这周很忙，但十分惭愧。统计后，发现其中有4个是需求规格中未明确，漏做了；有2个是因为逻辑不严谨、以及不良的编程习惯(漏掉参数前缀)，在后续开发过程中，要坚决避免漏写参数这类问题。其实只要自己测试够仔细，可以避免很多Bug,不能因为数据难做或者测试麻烦就偷懒不做自测，更不能把时间紧当做借口。其实自己完成开发后尽可能得把测试一次性做完、做好，比测试测完再改bug要节省时间，因为如果等测完再改，又要去熟悉一下自己的代码逻辑，反而增加了时间成本。下周主要是跟进BCM、提醒助手的SIT测试，并进行问题闭环，保证810正常上线。另外就是学习vue3.0框架切换培训Demo。</w:t>
            </w: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455A4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心得：1.要培养一次性就把事情做好的习惯和能力。2.事情多时，更要分轻重缓急、一件件来做。</w:t>
            </w:r>
          </w:p>
        </w:tc>
        <w:bookmarkStart w:id="0" w:name="_GoBack"/>
        <w:bookmarkEnd w:id="0"/>
      </w:tr>
    </w:tbl>
    <w:p w:rsidR="00455A40" w:rsidRPr="00455A40" w:rsidRDefault="00455A40" w:rsidP="005660C1">
      <w:pPr>
        <w:rPr>
          <w:rFonts w:hint="eastAsia"/>
        </w:rPr>
      </w:pPr>
    </w:p>
    <w:sectPr w:rsidR="00455A40" w:rsidRPr="00455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6A0" w:rsidRDefault="00F316A0" w:rsidP="003317A6">
      <w:pPr>
        <w:spacing w:line="240" w:lineRule="auto"/>
      </w:pPr>
      <w:r>
        <w:separator/>
      </w:r>
    </w:p>
  </w:endnote>
  <w:endnote w:type="continuationSeparator" w:id="0">
    <w:p w:rsidR="00F316A0" w:rsidRDefault="00F316A0" w:rsidP="00331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6A0" w:rsidRDefault="00F316A0" w:rsidP="003317A6">
      <w:pPr>
        <w:spacing w:line="240" w:lineRule="auto"/>
      </w:pPr>
      <w:r>
        <w:separator/>
      </w:r>
    </w:p>
  </w:footnote>
  <w:footnote w:type="continuationSeparator" w:id="0">
    <w:p w:rsidR="00F316A0" w:rsidRDefault="00F316A0" w:rsidP="003317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557dcd,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82"/>
    <w:rsid w:val="00014367"/>
    <w:rsid w:val="00074469"/>
    <w:rsid w:val="001875BA"/>
    <w:rsid w:val="002066B5"/>
    <w:rsid w:val="00231302"/>
    <w:rsid w:val="002474B8"/>
    <w:rsid w:val="00283260"/>
    <w:rsid w:val="00294D13"/>
    <w:rsid w:val="002E67AB"/>
    <w:rsid w:val="003317A6"/>
    <w:rsid w:val="003849C7"/>
    <w:rsid w:val="00455A40"/>
    <w:rsid w:val="00513D5A"/>
    <w:rsid w:val="005660C1"/>
    <w:rsid w:val="0058348E"/>
    <w:rsid w:val="005915B4"/>
    <w:rsid w:val="005C30AF"/>
    <w:rsid w:val="0060704F"/>
    <w:rsid w:val="0064673E"/>
    <w:rsid w:val="00694612"/>
    <w:rsid w:val="006D7563"/>
    <w:rsid w:val="00781F2B"/>
    <w:rsid w:val="00810F6E"/>
    <w:rsid w:val="00834A31"/>
    <w:rsid w:val="0088240B"/>
    <w:rsid w:val="00910068"/>
    <w:rsid w:val="0095628E"/>
    <w:rsid w:val="009C6F0C"/>
    <w:rsid w:val="00A00A58"/>
    <w:rsid w:val="00A67F50"/>
    <w:rsid w:val="00AD76B8"/>
    <w:rsid w:val="00B340E1"/>
    <w:rsid w:val="00B43568"/>
    <w:rsid w:val="00B729B0"/>
    <w:rsid w:val="00C509DD"/>
    <w:rsid w:val="00C90DA6"/>
    <w:rsid w:val="00C94A2F"/>
    <w:rsid w:val="00CD2568"/>
    <w:rsid w:val="00CE7291"/>
    <w:rsid w:val="00D165D7"/>
    <w:rsid w:val="00E6594C"/>
    <w:rsid w:val="00EE0182"/>
    <w:rsid w:val="00F316A0"/>
    <w:rsid w:val="00F75A92"/>
    <w:rsid w:val="00F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57dcd,#c7edcc"/>
    </o:shapedefaults>
    <o:shapelayout v:ext="edit">
      <o:idmap v:ext="edit" data="1"/>
    </o:shapelayout>
  </w:shapeDefaults>
  <w:decimalSymbol w:val="."/>
  <w:listSeparator w:val=","/>
  <w15:chartTrackingRefBased/>
  <w15:docId w15:val="{FA4B7DA0-FC9E-4DD1-A33F-0A417235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60"/>
    <w:pPr>
      <w:widowControl w:val="0"/>
      <w:spacing w:line="360" w:lineRule="exact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7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7A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04162-204C-4C56-BDD8-3202DA51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349</Words>
  <Characters>1992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liuhuijie (A)</dc:creator>
  <cp:keywords/>
  <dc:description/>
  <cp:lastModifiedBy>liuhuijie (A)</cp:lastModifiedBy>
  <cp:revision>16</cp:revision>
  <dcterms:created xsi:type="dcterms:W3CDTF">2019-05-18T03:11:00Z</dcterms:created>
  <dcterms:modified xsi:type="dcterms:W3CDTF">2019-08-04T10:42:00Z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(2)SzpeoupQcK0C7oUSTomK3SKfxfvm4gjIkOVOu7spCpqP70Yj8/b2Nnl1YytqDFqp9BQzmVSm
2kBuNk0hkLCTpyhkAh2vz0Aw2JrwD0b4xGKKRZ7KFPtTRbpx5/vJ5O4MWSFqZGTEqfyvJGII
QeEs1QXSOHr5ikuBOrzzCia0oxS4fXkHN2ctC3ps74GSFMq4hF274mG84vQO0ike85Q+w4u8
qjbHyfKH8BtpPHSME1</vt:lpwstr>
  </property>
  <property fmtid="{D5CDD505-2E9C-101B-9397-08002B2CF9AE}" pid="3" name="_2015_ms_pID_7253431">
    <vt:lpwstr>dULQtwladGjzSIoVBVLNTzMP+AbD9FRXbwp0RdAHeQ51Td3+YKDms+
U0WWl+i7cZzE09atRnOB5sEnilt2EyNMtbyGAxNNnz3W0yeMGtVC4W6viW3wEW5XKeG2tH9E
sc8jS7WqI+LLRt1Nx8HFVq3x8kJDPDGKYhHilOU0Yx0nNelVY4083DeObcWv5EAW3Kd6CsEI
fZQ7eJPKGnqiMZUU</vt:lpwstr>
  </property>
</Properties>
</file>