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color w:val="073763"/>
          <w:sz w:val="40"/>
          <w:szCs w:val="40"/>
        </w:rPr>
      </w:pPr>
      <w:r w:rsidDel="00000000" w:rsidR="00000000" w:rsidRPr="00000000">
        <w:rPr>
          <w:rFonts w:ascii="Lora" w:cs="Lora" w:eastAsia="Lora" w:hAnsi="Lora"/>
          <w:b w:val="1"/>
          <w:color w:val="073763"/>
          <w:sz w:val="40"/>
          <w:szCs w:val="40"/>
          <w:rtl w:val="0"/>
        </w:rPr>
        <w:t xml:space="preserve">Project report </w:t>
      </w:r>
    </w:p>
    <w:p w:rsidR="00000000" w:rsidDel="00000000" w:rsidP="00000000" w:rsidRDefault="00000000" w:rsidRPr="00000000" w14:paraId="00000002">
      <w:pPr>
        <w:rPr>
          <w:rFonts w:ascii="Lora" w:cs="Lora" w:eastAsia="Lora" w:hAnsi="Lora"/>
          <w:b w:val="1"/>
          <w:color w:val="a64d79"/>
          <w:sz w:val="24"/>
          <w:szCs w:val="24"/>
        </w:rPr>
      </w:pPr>
      <w:r w:rsidDel="00000000" w:rsidR="00000000" w:rsidRPr="00000000">
        <w:rPr>
          <w:rtl w:val="0"/>
        </w:rPr>
      </w:r>
    </w:p>
    <w:p w:rsidR="00000000" w:rsidDel="00000000" w:rsidP="00000000" w:rsidRDefault="00000000" w:rsidRPr="00000000" w14:paraId="00000003">
      <w:pPr>
        <w:rPr>
          <w:rFonts w:ascii="Lora" w:cs="Lora" w:eastAsia="Lora" w:hAnsi="Lora"/>
          <w:b w:val="1"/>
          <w:color w:val="a64d79"/>
          <w:sz w:val="24"/>
          <w:szCs w:val="24"/>
        </w:rPr>
      </w:pPr>
      <w:r w:rsidDel="00000000" w:rsidR="00000000" w:rsidRPr="00000000">
        <w:rPr>
          <w:rFonts w:ascii="Lora" w:cs="Lora" w:eastAsia="Lora" w:hAnsi="Lora"/>
          <w:b w:val="1"/>
          <w:color w:val="a64d79"/>
          <w:sz w:val="24"/>
          <w:szCs w:val="24"/>
          <w:rtl w:val="0"/>
        </w:rPr>
        <w:t xml:space="preserve">Step 1 : data importation and label encoding :</w:t>
      </w:r>
    </w:p>
    <w:p w:rsidR="00000000" w:rsidDel="00000000" w:rsidP="00000000" w:rsidRDefault="00000000" w:rsidRPr="00000000" w14:paraId="00000004">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results </w:t>
      </w:r>
    </w:p>
    <w:p w:rsidR="00000000" w:rsidDel="00000000" w:rsidP="00000000" w:rsidRDefault="00000000" w:rsidRPr="00000000" w14:paraId="00000005">
      <w:pPr>
        <w:jc w:val="center"/>
        <w:rPr>
          <w:rFonts w:ascii="Lora" w:cs="Lora" w:eastAsia="Lora" w:hAnsi="Lora"/>
          <w:b w:val="1"/>
          <w:sz w:val="24"/>
          <w:szCs w:val="24"/>
        </w:rPr>
      </w:pPr>
      <w:r w:rsidDel="00000000" w:rsidR="00000000" w:rsidRPr="00000000">
        <w:rPr>
          <w:rFonts w:ascii="Lora" w:cs="Lora" w:eastAsia="Lora" w:hAnsi="Lora"/>
          <w:b w:val="1"/>
          <w:sz w:val="24"/>
          <w:szCs w:val="24"/>
        </w:rPr>
        <w:drawing>
          <wp:inline distB="114300" distT="114300" distL="114300" distR="114300">
            <wp:extent cx="2748915" cy="328572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8915" cy="32857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Lora" w:cs="Lora" w:eastAsia="Lora" w:hAnsi="Lora"/>
          <w:b w:val="1"/>
          <w:color w:val="a64d79"/>
          <w:sz w:val="24"/>
          <w:szCs w:val="24"/>
        </w:rPr>
      </w:pPr>
      <w:r w:rsidDel="00000000" w:rsidR="00000000" w:rsidRPr="00000000">
        <w:rPr>
          <w:rFonts w:ascii="Lora" w:cs="Lora" w:eastAsia="Lora" w:hAnsi="Lora"/>
          <w:b w:val="1"/>
          <w:color w:val="a64d79"/>
          <w:sz w:val="24"/>
          <w:szCs w:val="24"/>
          <w:rtl w:val="0"/>
        </w:rPr>
        <w:t xml:space="preserve">Step 2 : data cleaning and preprocessing :</w:t>
      </w:r>
    </w:p>
    <w:p w:rsidR="00000000" w:rsidDel="00000000" w:rsidP="00000000" w:rsidRDefault="00000000" w:rsidRPr="00000000" w14:paraId="00000007">
      <w:pPr>
        <w:rPr>
          <w:rFonts w:ascii="Lora" w:cs="Lora" w:eastAsia="Lora" w:hAnsi="Lora"/>
          <w:b w:val="1"/>
        </w:rPr>
      </w:pPr>
      <w:r w:rsidDel="00000000" w:rsidR="00000000" w:rsidRPr="00000000">
        <w:rPr>
          <w:rFonts w:ascii="Lora" w:cs="Lora" w:eastAsia="Lora" w:hAnsi="Lora"/>
          <w:b w:val="1"/>
          <w:rtl w:val="0"/>
        </w:rPr>
        <w:t xml:space="preserve">In this step   I have removed diacritics , longations , english words, repetitions, spaces/tabulations/new lines …, digits, and stopwords </w:t>
      </w:r>
    </w:p>
    <w:p w:rsidR="00000000" w:rsidDel="00000000" w:rsidP="00000000" w:rsidRDefault="00000000" w:rsidRPr="00000000" w14:paraId="00000008">
      <w:pPr>
        <w:rPr>
          <w:rFonts w:ascii="Lora" w:cs="Lora" w:eastAsia="Lora" w:hAnsi="Lora"/>
          <w:b w:val="1"/>
        </w:rPr>
      </w:pPr>
      <w:r w:rsidDel="00000000" w:rsidR="00000000" w:rsidRPr="00000000">
        <w:rPr>
          <w:rFonts w:ascii="Lora" w:cs="Lora" w:eastAsia="Lora" w:hAnsi="Lora"/>
          <w:b w:val="1"/>
          <w:rtl w:val="0"/>
        </w:rPr>
        <w:t xml:space="preserve">Finally I used </w:t>
      </w:r>
      <w:r w:rsidDel="00000000" w:rsidR="00000000" w:rsidRPr="00000000">
        <w:rPr>
          <w:rFonts w:ascii="Courier New" w:cs="Courier New" w:eastAsia="Courier New" w:hAnsi="Courier New"/>
          <w:b w:val="1"/>
          <w:sz w:val="21"/>
          <w:szCs w:val="21"/>
          <w:rtl w:val="0"/>
        </w:rPr>
        <w:t xml:space="preserve">ISRIStemmer</w:t>
      </w:r>
      <w:r w:rsidDel="00000000" w:rsidR="00000000" w:rsidRPr="00000000">
        <w:rPr>
          <w:rFonts w:ascii="Lora" w:cs="Lora" w:eastAsia="Lora" w:hAnsi="Lora"/>
          <w:b w:val="1"/>
          <w:rtl w:val="0"/>
        </w:rPr>
        <w:t xml:space="preserve"> to stem the data</w:t>
      </w:r>
    </w:p>
    <w:p w:rsidR="00000000" w:rsidDel="00000000" w:rsidP="00000000" w:rsidRDefault="00000000" w:rsidRPr="00000000" w14:paraId="00000009">
      <w:pPr>
        <w:rPr>
          <w:rFonts w:ascii="Lora" w:cs="Lora" w:eastAsia="Lora" w:hAnsi="Lora"/>
          <w:b w:val="1"/>
          <w:color w:val="a64d79"/>
          <w:sz w:val="24"/>
          <w:szCs w:val="24"/>
        </w:rPr>
      </w:pPr>
      <w:r w:rsidDel="00000000" w:rsidR="00000000" w:rsidRPr="00000000">
        <w:rPr>
          <w:rtl w:val="0"/>
        </w:rPr>
      </w:r>
    </w:p>
    <w:p w:rsidR="00000000" w:rsidDel="00000000" w:rsidP="00000000" w:rsidRDefault="00000000" w:rsidRPr="00000000" w14:paraId="0000000A">
      <w:pPr>
        <w:jc w:val="center"/>
        <w:rPr>
          <w:rFonts w:ascii="Lora" w:cs="Lora" w:eastAsia="Lora" w:hAnsi="Lora"/>
          <w:b w:val="1"/>
          <w:color w:val="073763"/>
          <w:sz w:val="24"/>
          <w:szCs w:val="24"/>
        </w:rPr>
      </w:pPr>
      <w:r w:rsidDel="00000000" w:rsidR="00000000" w:rsidRPr="00000000">
        <w:rPr>
          <w:rFonts w:ascii="Lora" w:cs="Lora" w:eastAsia="Lora" w:hAnsi="Lora"/>
          <w:b w:val="1"/>
          <w:color w:val="073763"/>
          <w:sz w:val="24"/>
          <w:szCs w:val="24"/>
        </w:rPr>
        <w:drawing>
          <wp:inline distB="114300" distT="114300" distL="114300" distR="114300">
            <wp:extent cx="3305175" cy="204606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05175" cy="204606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Lora" w:cs="Lora" w:eastAsia="Lora" w:hAnsi="Lora"/>
          <w:b w:val="1"/>
          <w:color w:val="a64d79"/>
          <w:sz w:val="24"/>
          <w:szCs w:val="24"/>
        </w:rPr>
      </w:pPr>
      <w:r w:rsidDel="00000000" w:rsidR="00000000" w:rsidRPr="00000000">
        <w:rPr>
          <w:rFonts w:ascii="Lora" w:cs="Lora" w:eastAsia="Lora" w:hAnsi="Lora"/>
          <w:b w:val="1"/>
          <w:color w:val="a64d79"/>
          <w:sz w:val="24"/>
          <w:szCs w:val="24"/>
          <w:rtl w:val="0"/>
        </w:rPr>
        <w:t xml:space="preserve">Step3 : data splitting :</w:t>
      </w:r>
    </w:p>
    <w:p w:rsidR="00000000" w:rsidDel="00000000" w:rsidP="00000000" w:rsidRDefault="00000000" w:rsidRPr="00000000" w14:paraId="0000000C">
      <w:pPr>
        <w:jc w:val="center"/>
        <w:rPr>
          <w:rFonts w:ascii="Lora" w:cs="Lora" w:eastAsia="Lora" w:hAnsi="Lora"/>
          <w:b w:val="1"/>
          <w:color w:val="a64d79"/>
          <w:sz w:val="24"/>
          <w:szCs w:val="24"/>
        </w:rPr>
      </w:pPr>
      <w:r w:rsidDel="00000000" w:rsidR="00000000" w:rsidRPr="00000000">
        <w:rPr>
          <w:rFonts w:ascii="Lora" w:cs="Lora" w:eastAsia="Lora" w:hAnsi="Lora"/>
          <w:b w:val="1"/>
          <w:color w:val="a64d79"/>
          <w:sz w:val="24"/>
          <w:szCs w:val="24"/>
        </w:rPr>
        <w:drawing>
          <wp:inline distB="114300" distT="114300" distL="114300" distR="114300">
            <wp:extent cx="2809875" cy="88773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9875" cy="8877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Lora" w:cs="Lora" w:eastAsia="Lora" w:hAnsi="Lora"/>
          <w:b w:val="1"/>
          <w:color w:val="a64d79"/>
          <w:sz w:val="24"/>
          <w:szCs w:val="24"/>
        </w:rPr>
      </w:pPr>
      <w:r w:rsidDel="00000000" w:rsidR="00000000" w:rsidRPr="00000000">
        <w:rPr>
          <w:rFonts w:ascii="Lora" w:cs="Lora" w:eastAsia="Lora" w:hAnsi="Lora"/>
          <w:b w:val="1"/>
          <w:color w:val="a64d79"/>
          <w:sz w:val="24"/>
          <w:szCs w:val="24"/>
          <w:rtl w:val="0"/>
        </w:rPr>
        <w:t xml:space="preserve">Step3 : Modeling:</w:t>
      </w:r>
    </w:p>
    <w:p w:rsidR="00000000" w:rsidDel="00000000" w:rsidP="00000000" w:rsidRDefault="00000000" w:rsidRPr="00000000" w14:paraId="0000000E">
      <w:pPr>
        <w:rPr>
          <w:rFonts w:ascii="Lora" w:cs="Lora" w:eastAsia="Lora" w:hAnsi="Lora"/>
          <w:b w:val="1"/>
          <w:color w:val="6d9eeb"/>
        </w:rPr>
      </w:pPr>
      <w:r w:rsidDel="00000000" w:rsidR="00000000" w:rsidRPr="00000000">
        <w:rPr>
          <w:rFonts w:ascii="Lora" w:cs="Lora" w:eastAsia="Lora" w:hAnsi="Lora"/>
          <w:b w:val="1"/>
          <w:color w:val="6d9eeb"/>
          <w:rtl w:val="0"/>
        </w:rPr>
        <w:t xml:space="preserve">First model : TF-IDF + Support vector classifier</w:t>
      </w:r>
    </w:p>
    <w:p w:rsidR="00000000" w:rsidDel="00000000" w:rsidP="00000000" w:rsidRDefault="00000000" w:rsidRPr="00000000" w14:paraId="0000000F">
      <w:pPr>
        <w:rPr>
          <w:rFonts w:ascii="Lora" w:cs="Lora" w:eastAsia="Lora" w:hAnsi="Lora"/>
          <w:b w:val="1"/>
          <w:color w:val="6d9eeb"/>
          <w:sz w:val="24"/>
          <w:szCs w:val="24"/>
        </w:rPr>
      </w:pPr>
      <w:r w:rsidDel="00000000" w:rsidR="00000000" w:rsidRPr="00000000">
        <w:rPr>
          <w:rFonts w:ascii="Lora" w:cs="Lora" w:eastAsia="Lora" w:hAnsi="Lora"/>
          <w:b w:val="1"/>
          <w:color w:val="6d9eeb"/>
          <w:sz w:val="24"/>
          <w:szCs w:val="24"/>
        </w:rPr>
        <w:drawing>
          <wp:inline distB="114300" distT="114300" distL="114300" distR="114300">
            <wp:extent cx="5731200" cy="2184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Lora" w:cs="Lora" w:eastAsia="Lora" w:hAnsi="Lora"/>
          <w:b w:val="1"/>
          <w:color w:val="6d9eeb"/>
        </w:rPr>
      </w:pPr>
      <w:r w:rsidDel="00000000" w:rsidR="00000000" w:rsidRPr="00000000">
        <w:rPr>
          <w:rFonts w:ascii="Lora" w:cs="Lora" w:eastAsia="Lora" w:hAnsi="Lora"/>
          <w:b w:val="1"/>
          <w:color w:val="6d9eeb"/>
          <w:rtl w:val="0"/>
        </w:rPr>
        <w:t xml:space="preserve">Second model : CNN</w:t>
      </w:r>
    </w:p>
    <w:p w:rsidR="00000000" w:rsidDel="00000000" w:rsidP="00000000" w:rsidRDefault="00000000" w:rsidRPr="00000000" w14:paraId="00000011">
      <w:pPr>
        <w:rPr>
          <w:rFonts w:ascii="Lora" w:cs="Lora" w:eastAsia="Lora" w:hAnsi="Lora"/>
          <w:b w:val="1"/>
          <w:color w:val="6d9eeb"/>
          <w:sz w:val="24"/>
          <w:szCs w:val="24"/>
        </w:rPr>
      </w:pPr>
      <w:r w:rsidDel="00000000" w:rsidR="00000000" w:rsidRPr="00000000">
        <w:rPr>
          <w:rFonts w:ascii="Lora" w:cs="Lora" w:eastAsia="Lora" w:hAnsi="Lora"/>
          <w:b w:val="1"/>
          <w:color w:val="6d9eeb"/>
          <w:sz w:val="24"/>
          <w:szCs w:val="24"/>
        </w:rPr>
        <w:drawing>
          <wp:inline distB="114300" distT="114300" distL="114300" distR="114300">
            <wp:extent cx="5731200" cy="1524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Lora" w:cs="Lora" w:eastAsia="Lora" w:hAnsi="Lora"/>
          <w:b w:val="1"/>
          <w:color w:val="6d9eeb"/>
        </w:rPr>
      </w:pPr>
      <w:r w:rsidDel="00000000" w:rsidR="00000000" w:rsidRPr="00000000">
        <w:rPr>
          <w:rFonts w:ascii="Lora" w:cs="Lora" w:eastAsia="Lora" w:hAnsi="Lora"/>
          <w:b w:val="1"/>
          <w:color w:val="6d9eeb"/>
          <w:rtl w:val="0"/>
        </w:rPr>
        <w:t xml:space="preserve">Third model : LSTM</w:t>
      </w:r>
    </w:p>
    <w:p w:rsidR="00000000" w:rsidDel="00000000" w:rsidP="00000000" w:rsidRDefault="00000000" w:rsidRPr="00000000" w14:paraId="00000013">
      <w:pPr>
        <w:rPr>
          <w:rFonts w:ascii="Lora" w:cs="Lora" w:eastAsia="Lora" w:hAnsi="Lora"/>
          <w:b w:val="1"/>
          <w:color w:val="6d9eeb"/>
          <w:sz w:val="24"/>
          <w:szCs w:val="24"/>
        </w:rPr>
      </w:pPr>
      <w:r w:rsidDel="00000000" w:rsidR="00000000" w:rsidRPr="00000000">
        <w:rPr>
          <w:rFonts w:ascii="Lora" w:cs="Lora" w:eastAsia="Lora" w:hAnsi="Lora"/>
          <w:b w:val="1"/>
          <w:color w:val="6d9eeb"/>
          <w:sz w:val="24"/>
          <w:szCs w:val="24"/>
        </w:rPr>
        <w:drawing>
          <wp:inline distB="114300" distT="114300" distL="114300" distR="114300">
            <wp:extent cx="5781675" cy="31813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816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Lora" w:cs="Lora" w:eastAsia="Lora" w:hAnsi="Lora"/>
          <w:b w:val="1"/>
          <w:color w:val="6d9eeb"/>
          <w:sz w:val="24"/>
          <w:szCs w:val="24"/>
        </w:rPr>
      </w:pPr>
      <w:r w:rsidDel="00000000" w:rsidR="00000000" w:rsidRPr="00000000">
        <w:rPr>
          <w:rtl w:val="0"/>
        </w:rPr>
      </w:r>
    </w:p>
    <w:p w:rsidR="00000000" w:rsidDel="00000000" w:rsidP="00000000" w:rsidRDefault="00000000" w:rsidRPr="00000000" w14:paraId="00000015">
      <w:pPr>
        <w:rPr>
          <w:rFonts w:ascii="Lora" w:cs="Lora" w:eastAsia="Lora" w:hAnsi="Lora"/>
          <w:b w:val="1"/>
          <w:color w:val="6d9eeb"/>
          <w:sz w:val="24"/>
          <w:szCs w:val="24"/>
        </w:rPr>
      </w:pPr>
      <w:r w:rsidDel="00000000" w:rsidR="00000000" w:rsidRPr="00000000">
        <w:rPr>
          <w:rtl w:val="0"/>
        </w:rPr>
      </w:r>
    </w:p>
    <w:p w:rsidR="00000000" w:rsidDel="00000000" w:rsidP="00000000" w:rsidRDefault="00000000" w:rsidRPr="00000000" w14:paraId="00000016">
      <w:pPr>
        <w:rPr>
          <w:rFonts w:ascii="Lora" w:cs="Lora" w:eastAsia="Lora" w:hAnsi="Lora"/>
          <w:b w:val="1"/>
          <w:color w:val="6d9eeb"/>
          <w:sz w:val="24"/>
          <w:szCs w:val="24"/>
        </w:rPr>
      </w:pPr>
      <w:r w:rsidDel="00000000" w:rsidR="00000000" w:rsidRPr="00000000">
        <w:rPr>
          <w:rtl w:val="0"/>
        </w:rPr>
      </w:r>
    </w:p>
    <w:p w:rsidR="00000000" w:rsidDel="00000000" w:rsidP="00000000" w:rsidRDefault="00000000" w:rsidRPr="00000000" w14:paraId="00000017">
      <w:pPr>
        <w:rPr>
          <w:rFonts w:ascii="Lora" w:cs="Lora" w:eastAsia="Lora" w:hAnsi="Lora"/>
          <w:b w:val="1"/>
          <w:color w:val="6d9eeb"/>
          <w:sz w:val="24"/>
          <w:szCs w:val="24"/>
        </w:rPr>
      </w:pPr>
      <w:r w:rsidDel="00000000" w:rsidR="00000000" w:rsidRPr="00000000">
        <w:rPr>
          <w:rFonts w:ascii="Lora" w:cs="Lora" w:eastAsia="Lora" w:hAnsi="Lora"/>
          <w:b w:val="1"/>
          <w:color w:val="6d9eeb"/>
          <w:sz w:val="24"/>
          <w:szCs w:val="24"/>
          <w:rtl w:val="0"/>
        </w:rPr>
        <w:t xml:space="preserve">Comparaison</w:t>
      </w:r>
    </w:p>
    <w:p w:rsidR="00000000" w:rsidDel="00000000" w:rsidP="00000000" w:rsidRDefault="00000000" w:rsidRPr="00000000" w14:paraId="00000018">
      <w:pPr>
        <w:rPr>
          <w:rFonts w:ascii="Lora" w:cs="Lora" w:eastAsia="Lora" w:hAnsi="Lora"/>
          <w:b w:val="1"/>
          <w:color w:val="6d9eeb"/>
          <w:sz w:val="24"/>
          <w:szCs w:val="24"/>
        </w:rPr>
      </w:pPr>
      <w:r w:rsidDel="00000000" w:rsidR="00000000" w:rsidRPr="00000000">
        <w:rPr>
          <w:rtl w:val="0"/>
        </w:rPr>
      </w:r>
    </w:p>
    <w:p w:rsidR="00000000" w:rsidDel="00000000" w:rsidP="00000000" w:rsidRDefault="00000000" w:rsidRPr="00000000" w14:paraId="00000019">
      <w:pPr>
        <w:rPr>
          <w:rFonts w:ascii="Lora Medium" w:cs="Lora Medium" w:eastAsia="Lora Medium" w:hAnsi="Lora Medium"/>
          <w:color w:val="333333"/>
          <w:sz w:val="21"/>
          <w:szCs w:val="21"/>
          <w:highlight w:val="white"/>
        </w:rPr>
      </w:pPr>
      <w:r w:rsidDel="00000000" w:rsidR="00000000" w:rsidRPr="00000000">
        <w:rPr>
          <w:rFonts w:ascii="Lora Medium" w:cs="Lora Medium" w:eastAsia="Lora Medium" w:hAnsi="Lora Medium"/>
          <w:color w:val="333333"/>
          <w:sz w:val="21"/>
          <w:szCs w:val="21"/>
          <w:highlight w:val="white"/>
          <w:rtl w:val="0"/>
        </w:rPr>
        <w:t xml:space="preserve">The LSTM result after the training and the validation step gave us a poor accuracy compared to the CNN, the model was even slower. Thus this can be improved by tuning the hyperparameter, it can be even faster as well if we combine it with another model including CNN itself.</w:t>
      </w:r>
    </w:p>
    <w:p w:rsidR="00000000" w:rsidDel="00000000" w:rsidP="00000000" w:rsidRDefault="00000000" w:rsidRPr="00000000" w14:paraId="0000001A">
      <w:pPr>
        <w:rPr>
          <w:rFonts w:ascii="Lora Medium" w:cs="Lora Medium" w:eastAsia="Lora Medium" w:hAnsi="Lora Medium"/>
          <w:color w:val="333333"/>
          <w:sz w:val="21"/>
          <w:szCs w:val="21"/>
          <w:highlight w:val="white"/>
        </w:rPr>
      </w:pPr>
      <w:r w:rsidDel="00000000" w:rsidR="00000000" w:rsidRPr="00000000">
        <w:rPr>
          <w:rFonts w:ascii="Lora Medium" w:cs="Lora Medium" w:eastAsia="Lora Medium" w:hAnsi="Lora Medium"/>
          <w:color w:val="333333"/>
          <w:sz w:val="21"/>
          <w:szCs w:val="21"/>
          <w:highlight w:val="white"/>
          <w:rtl w:val="0"/>
        </w:rPr>
        <w:t xml:space="preserve">SVC gave us some interesting results with 0.83 accuracy </w:t>
      </w:r>
    </w:p>
    <w:p w:rsidR="00000000" w:rsidDel="00000000" w:rsidP="00000000" w:rsidRDefault="00000000" w:rsidRPr="00000000" w14:paraId="0000001B">
      <w:pPr>
        <w:rPr>
          <w:rFonts w:ascii="Lora Medium" w:cs="Lora Medium" w:eastAsia="Lora Medium" w:hAnsi="Lora Medium"/>
          <w:color w:val="333333"/>
          <w:sz w:val="21"/>
          <w:szCs w:val="21"/>
          <w:highlight w:val="white"/>
        </w:rPr>
      </w:pPr>
      <w:r w:rsidDel="00000000" w:rsidR="00000000" w:rsidRPr="00000000">
        <w:rPr>
          <w:rFonts w:ascii="Lora Medium" w:cs="Lora Medium" w:eastAsia="Lora Medium" w:hAnsi="Lora Medium"/>
          <w:color w:val="333333"/>
          <w:sz w:val="21"/>
          <w:szCs w:val="21"/>
          <w:highlight w:val="white"/>
          <w:rtl w:val="0"/>
        </w:rPr>
        <w:t xml:space="preserve">CNN outperformed the 2 models with 0.85 even without hyperparameter tuning.</w:t>
      </w:r>
    </w:p>
    <w:p w:rsidR="00000000" w:rsidDel="00000000" w:rsidP="00000000" w:rsidRDefault="00000000" w:rsidRPr="00000000" w14:paraId="0000001C">
      <w:pPr>
        <w:rPr>
          <w:rFonts w:ascii="Lora Medium" w:cs="Lora Medium" w:eastAsia="Lora Medium" w:hAnsi="Lora Medium"/>
          <w:color w:val="333333"/>
          <w:sz w:val="21"/>
          <w:szCs w:val="21"/>
          <w:highlight w:val="white"/>
        </w:rPr>
      </w:pPr>
      <w:r w:rsidDel="00000000" w:rsidR="00000000" w:rsidRPr="00000000">
        <w:rPr>
          <w:rtl w:val="0"/>
        </w:rPr>
      </w:r>
    </w:p>
    <w:p w:rsidR="00000000" w:rsidDel="00000000" w:rsidP="00000000" w:rsidRDefault="00000000" w:rsidRPr="00000000" w14:paraId="0000001D">
      <w:pPr>
        <w:rPr>
          <w:rFonts w:ascii="Lora Medium" w:cs="Lora Medium" w:eastAsia="Lora Medium" w:hAnsi="Lora Medium"/>
          <w:color w:val="333333"/>
          <w:sz w:val="21"/>
          <w:szCs w:val="21"/>
          <w:highlight w:val="white"/>
        </w:rPr>
      </w:pPr>
      <w:r w:rsidDel="00000000" w:rsidR="00000000" w:rsidRPr="00000000">
        <w:rPr>
          <w:rtl w:val="0"/>
        </w:rPr>
      </w:r>
    </w:p>
    <w:p w:rsidR="00000000" w:rsidDel="00000000" w:rsidP="00000000" w:rsidRDefault="00000000" w:rsidRPr="00000000" w14:paraId="0000001E">
      <w:pPr>
        <w:rPr>
          <w:rFonts w:ascii="Lora Medium" w:cs="Lora Medium" w:eastAsia="Lora Medium" w:hAnsi="Lora Medium"/>
          <w:color w:val="6d9eeb"/>
          <w:sz w:val="24"/>
          <w:szCs w:val="24"/>
        </w:rPr>
      </w:pPr>
      <w:r w:rsidDel="00000000" w:rsidR="00000000" w:rsidRPr="00000000">
        <w:rPr>
          <w:rtl w:val="0"/>
        </w:rPr>
      </w:r>
    </w:p>
    <w:p w:rsidR="00000000" w:rsidDel="00000000" w:rsidP="00000000" w:rsidRDefault="00000000" w:rsidRPr="00000000" w14:paraId="0000001F">
      <w:pPr>
        <w:rPr>
          <w:rFonts w:ascii="Lora Medium" w:cs="Lora Medium" w:eastAsia="Lora Medium" w:hAnsi="Lora Medium"/>
          <w:color w:val="6d9eeb"/>
          <w:sz w:val="24"/>
          <w:szCs w:val="24"/>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color w:val="666666"/>
      </w:rPr>
    </w:pPr>
    <w:r w:rsidDel="00000000" w:rsidR="00000000" w:rsidRPr="00000000">
      <w:rPr>
        <w:color w:val="666666"/>
        <w:rtl w:val="0"/>
      </w:rPr>
      <w:t xml:space="preserve">Realized  by Mhalla Hajer II3 AI + M2 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