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4CEDF9A9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</w:t>
      </w:r>
      <w:r w:rsidR="00EB49FB">
        <w:rPr>
          <w:rFonts w:ascii="Arial" w:hAnsi="Arial" w:cs="Arial"/>
          <w:b/>
          <w:sz w:val="24"/>
          <w:szCs w:val="24"/>
          <w:lang w:val="az-Latn-AZ"/>
        </w:rPr>
        <w:t>si</w:t>
      </w:r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71A97FD6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EB49FB" w:rsidRPr="00EB49F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B49FB">
        <w:rPr>
          <w:rFonts w:ascii="Arial" w:hAnsi="Arial" w:cs="Arial"/>
          <w:sz w:val="24"/>
          <w:szCs w:val="24"/>
          <w:lang w:val="az-Latn-AZ"/>
        </w:rPr>
        <w:t>raportfirma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6277A961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62133678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t xml:space="preserve"> 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 w:rsidR="00EB49FB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adi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62133678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t xml:space="preserve"> 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 w:rsidR="00EB49FB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adi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B49FB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69B"/>
    <w:rsid w:val="00F56AF0"/>
    <w:rsid w:val="00F5746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7</cp:revision>
  <cp:lastPrinted>2026-08-03T21:07:00Z</cp:lastPrinted>
  <dcterms:created xsi:type="dcterms:W3CDTF">2026-08-03T20:58:00Z</dcterms:created>
  <dcterms:modified xsi:type="dcterms:W3CDTF">2026-08-04T20:44:00Z</dcterms:modified>
</cp:coreProperties>
</file>