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83"/>
        <w:rPr/>
      </w:pPr>
      <w:bookmarkStart w:id="0" w:name="flight-surety-report"/>
      <w:bookmarkEnd w:id="0"/>
      <w:r>
        <w:rPr/>
        <w:t>Flight Surety Report</w:t>
      </w:r>
    </w:p>
    <w:p>
      <w:pPr>
        <w:pStyle w:val="Heading2"/>
        <w:rPr/>
      </w:pPr>
      <w:bookmarkStart w:id="1" w:name="setup-and-run"/>
      <w:bookmarkEnd w:id="1"/>
      <w:r>
        <w:rPr/>
        <w:t>Setup and Run</w:t>
      </w:r>
    </w:p>
    <w:p>
      <w:pPr>
        <w:pStyle w:val="Heading3"/>
        <w:rPr/>
      </w:pPr>
      <w:bookmarkStart w:id="2" w:name="install"/>
      <w:bookmarkEnd w:id="2"/>
      <w:r>
        <w:rPr/>
        <w:t>Install</w:t>
      </w:r>
    </w:p>
    <w:p>
      <w:pPr>
        <w:pStyle w:val="TextBody"/>
        <w:rPr/>
      </w:pPr>
      <w:r>
        <w:rPr/>
        <w:t>This repository contains Smart Contract code in Solidity (using Truffle), tests (also using Truffle), dApp scaffolding (using HTML, CSS and JS) and server app scaffolding.</w:t>
      </w:r>
    </w:p>
    <w:p>
      <w:pPr>
        <w:pStyle w:val="TextBody"/>
        <w:rPr/>
      </w:pPr>
      <w:r>
        <w:rPr/>
        <w:t>To install, download or clone the repo, then:</w:t>
      </w:r>
    </w:p>
    <w:p>
      <w:pPr>
        <w:pStyle w:val="TextBody"/>
        <w:rPr/>
      </w:pPr>
      <w:r>
        <w:rPr>
          <w:rStyle w:val="SourceText"/>
        </w:rPr>
        <w:t>npm install</w:t>
      </w:r>
      <w:r>
        <w:rPr/>
        <w:t xml:space="preserve"> </w:t>
      </w:r>
      <w:r>
        <w:rPr>
          <w:rStyle w:val="SourceText"/>
        </w:rPr>
        <w:t>truffle compile</w:t>
      </w:r>
    </w:p>
    <w:p>
      <w:pPr>
        <w:pStyle w:val="Heading3"/>
        <w:rPr/>
      </w:pPr>
      <w:bookmarkStart w:id="3" w:name="develop-client"/>
      <w:bookmarkEnd w:id="3"/>
      <w:r>
        <w:rPr/>
        <w:t>Develop Client</w:t>
      </w:r>
    </w:p>
    <w:p>
      <w:pPr>
        <w:pStyle w:val="TextBody"/>
        <w:rPr/>
      </w:pPr>
      <w:r>
        <w:rPr/>
        <w:t>To run truffle tests:</w:t>
      </w:r>
    </w:p>
    <w:p>
      <w:pPr>
        <w:pStyle w:val="TextBody"/>
        <w:rPr/>
      </w:pPr>
      <w:r>
        <w:rPr>
          <w:rStyle w:val="SourceText"/>
        </w:rPr>
        <w:t>truffle test ./test/flightSurety.js</w:t>
      </w:r>
      <w:r>
        <w:rPr/>
        <w:t xml:space="preserve"> </w:t>
      </w:r>
      <w:r>
        <w:rPr>
          <w:rStyle w:val="SourceText"/>
        </w:rPr>
        <w:t>truffle test ./test/oracles.js</w:t>
      </w:r>
    </w:p>
    <w:p>
      <w:pPr>
        <w:pStyle w:val="TextBody"/>
        <w:rPr/>
      </w:pPr>
      <w:r>
        <w:rPr/>
        <w:t>To use the dapp:</w:t>
      </w:r>
    </w:p>
    <w:p>
      <w:pPr>
        <w:pStyle w:val="TextBody"/>
        <w:rPr/>
      </w:pPr>
      <w:r>
        <w:rPr>
          <w:rStyle w:val="SourceText"/>
        </w:rPr>
        <w:t>truffle migrate</w:t>
      </w:r>
      <w:r>
        <w:rPr/>
        <w:t xml:space="preserve"> </w:t>
      </w:r>
      <w:r>
        <w:rPr>
          <w:rStyle w:val="SourceText"/>
        </w:rPr>
        <w:t>npm run dapp</w:t>
      </w:r>
    </w:p>
    <w:p>
      <w:pPr>
        <w:pStyle w:val="TextBody"/>
        <w:rPr/>
      </w:pPr>
      <w:r>
        <w:rPr/>
        <w:t>To view dapp:</w:t>
      </w:r>
    </w:p>
    <w:p>
      <w:pPr>
        <w:pStyle w:val="TextBody"/>
        <w:rPr/>
      </w:pPr>
      <w:r>
        <w:rPr>
          <w:rStyle w:val="SourceText"/>
        </w:rPr>
        <w:t>http://localhost:8000</w:t>
      </w:r>
    </w:p>
    <w:p>
      <w:pPr>
        <w:pStyle w:val="Heading3"/>
        <w:rPr/>
      </w:pPr>
      <w:bookmarkStart w:id="4" w:name="develop-server"/>
      <w:bookmarkEnd w:id="4"/>
      <w:r>
        <w:rPr/>
        <w:t>Develop Server</w:t>
      </w:r>
    </w:p>
    <w:p>
      <w:pPr>
        <w:pStyle w:val="TextBody"/>
        <w:rPr/>
      </w:pPr>
      <w:r>
        <w:rPr>
          <w:rStyle w:val="SourceText"/>
        </w:rPr>
        <w:t>npm run server</w:t>
      </w:r>
      <w:r>
        <w:rPr/>
        <w:t xml:space="preserve"> </w:t>
      </w:r>
      <w:r>
        <w:rPr>
          <w:rStyle w:val="SourceText"/>
        </w:rPr>
        <w:t>truffle test ./test/oracles.js</w:t>
      </w:r>
    </w:p>
    <w:p>
      <w:pPr>
        <w:pStyle w:val="Heading3"/>
        <w:rPr/>
      </w:pPr>
      <w:bookmarkStart w:id="5" w:name="deploy"/>
      <w:bookmarkEnd w:id="5"/>
      <w:r>
        <w:rPr/>
        <w:t>Deploy</w:t>
      </w:r>
    </w:p>
    <w:p>
      <w:pPr>
        <w:pStyle w:val="TextBody"/>
        <w:rPr/>
      </w:pPr>
      <w:r>
        <w:rPr/>
        <w:t xml:space="preserve">To build dapp for prod: </w:t>
      </w:r>
      <w:r>
        <w:rPr>
          <w:rStyle w:val="SourceText"/>
        </w:rPr>
        <w:t>npm run dapp:prod</w:t>
      </w:r>
    </w:p>
    <w:p>
      <w:pPr>
        <w:pStyle w:val="TextBody"/>
        <w:rPr/>
      </w:pPr>
      <w:r>
        <w:rPr/>
        <w:t>Deploy the contents of the ./dapp folder</w:t>
      </w:r>
    </w:p>
    <w:p>
      <w:pPr>
        <w:pStyle w:val="Heading3"/>
        <w:rPr/>
      </w:pPr>
      <w:bookmarkStart w:id="6" w:name="resources"/>
      <w:bookmarkEnd w:id="6"/>
      <w:r>
        <w:rPr/>
        <w:t>Resources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Link"/>
          </w:rPr>
          <w:t>How does Ethereum work anyway?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InternetLink"/>
          </w:rPr>
          <w:t>BIP39 Mnemonic Generator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InternetLink"/>
          </w:rPr>
          <w:t>Truffle Framework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InternetLink"/>
          </w:rPr>
          <w:t>Ganache Local Blockchain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InternetLink"/>
          </w:rPr>
          <w:t>Remix Solidity IDE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InternetLink"/>
          </w:rPr>
          <w:t>Solidity Language Reference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InternetLink"/>
          </w:rPr>
          <w:t>Ethereum Blockchain Explorer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9">
        <w:r>
          <w:rPr>
            <w:rStyle w:val="InternetLink"/>
          </w:rPr>
          <w:t>Web3Js Reference</w:t>
        </w:r>
      </w:hyperlink>
      <w:r>
        <w:rPr/>
        <w:t xml:space="preserve"> </w:t>
      </w:r>
    </w:p>
    <w:p>
      <w:pPr>
        <w:pStyle w:val="Heading2"/>
        <w:rPr/>
      </w:pPr>
      <w:bookmarkStart w:id="7" w:name="use-cases"/>
      <w:bookmarkEnd w:id="7"/>
      <w:r>
        <w:rPr/>
        <w:t>Use Cases</w:t>
      </w:r>
    </w:p>
    <w:p>
      <w:pPr>
        <w:pStyle w:val="TextBody"/>
        <w:rPr/>
      </w:pPr>
      <w:r>
        <w:rPr/>
        <w:drawing>
          <wp:inline distT="0" distB="0" distL="0" distR="0">
            <wp:extent cx="2990850" cy="6858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2"/>
        <w:rPr/>
      </w:pPr>
      <w:bookmarkStart w:id="8" w:name="class-diagram"/>
      <w:bookmarkEnd w:id="8"/>
      <w:r>
        <w:rPr/>
        <w:t>Class Diagram</w:t>
      </w:r>
    </w:p>
    <w:p>
      <w:pPr>
        <w:pStyle w:val="TextBody"/>
        <w:rPr/>
      </w:pPr>
      <w:r>
        <w:rPr/>
        <w:drawing>
          <wp:inline distT="0" distB="0" distL="0" distR="0">
            <wp:extent cx="5239385" cy="89744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89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2"/>
        <w:rPr/>
      </w:pPr>
      <w:bookmarkStart w:id="9" w:name="operation-design"/>
      <w:bookmarkEnd w:id="9"/>
      <w:r>
        <w:rPr/>
        <w:t>Operation Design</w:t>
      </w:r>
    </w:p>
    <w:p>
      <w:pPr>
        <w:pStyle w:val="Heading3"/>
        <w:rPr/>
      </w:pPr>
      <w:bookmarkStart w:id="10" w:name="initial-dapp-web-page"/>
      <w:bookmarkEnd w:id="10"/>
      <w:r>
        <w:rPr/>
        <w:t>Initial DApp Web Page</w:t>
      </w:r>
    </w:p>
    <w:p>
      <w:pPr>
        <w:pStyle w:val="TextBody"/>
        <w:rPr/>
      </w:pPr>
      <w:r>
        <w:rPr/>
        <w:drawing>
          <wp:inline distT="0" distB="0" distL="0" distR="0">
            <wp:extent cx="6492240" cy="53136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bookmarkStart w:id="11" w:name="register-airline"/>
      <w:bookmarkEnd w:id="11"/>
      <w:r>
        <w:rPr/>
        <w:t>Register Airline</w:t>
      </w:r>
    </w:p>
    <w:p>
      <w:pPr>
        <w:pStyle w:val="TextBody"/>
        <w:rPr/>
      </w:pPr>
      <w:r>
        <w:rPr/>
        <w:drawing>
          <wp:inline distT="0" distB="0" distL="0" distR="0">
            <wp:extent cx="6492240" cy="172529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bookmarkStart w:id="12" w:name="approve-airline"/>
      <w:bookmarkEnd w:id="12"/>
      <w:r>
        <w:rPr/>
        <w:t>Approve Airline</w:t>
      </w:r>
    </w:p>
    <w:p>
      <w:pPr>
        <w:pStyle w:val="TextBody"/>
        <w:rPr/>
      </w:pPr>
      <w:r>
        <w:rPr/>
        <w:drawing>
          <wp:inline distT="0" distB="0" distL="0" distR="0">
            <wp:extent cx="6459220" cy="18300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bookmarkStart w:id="13" w:name="register-flight"/>
      <w:bookmarkEnd w:id="13"/>
      <w:r>
        <w:rPr/>
        <w:t>register Flight</w:t>
      </w:r>
    </w:p>
    <w:p>
      <w:pPr>
        <w:pStyle w:val="TextBody"/>
        <w:rPr/>
      </w:pPr>
      <w:r>
        <w:rPr/>
        <w:drawing>
          <wp:inline distT="0" distB="0" distL="0" distR="0">
            <wp:extent cx="6416675" cy="22504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bookmarkStart w:id="14" w:name="buy-insurance"/>
      <w:bookmarkEnd w:id="14"/>
      <w:r>
        <w:rPr/>
        <w:t>Buy Insurance</w:t>
      </w:r>
    </w:p>
    <w:p>
      <w:pPr>
        <w:pStyle w:val="TextBody"/>
        <w:rPr/>
      </w:pPr>
      <w:r>
        <w:rPr/>
        <w:drawing>
          <wp:inline distT="0" distB="0" distL="0" distR="0">
            <wp:extent cx="6425565" cy="121348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/>
      </w:pPr>
      <w:bookmarkStart w:id="15" w:name="update-flight-status"/>
      <w:bookmarkEnd w:id="15"/>
      <w:r>
        <w:rPr/>
        <w:t>Update Flight Status</w:t>
      </w:r>
    </w:p>
    <w:p>
      <w:pPr>
        <w:pStyle w:val="TextBody"/>
        <w:spacing w:before="0" w:after="283"/>
        <w:rPr/>
      </w:pPr>
      <w:r>
        <w:rPr/>
        <w:drawing>
          <wp:inline distT="0" distB="0" distL="0" distR="0">
            <wp:extent cx="6447790" cy="424053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8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iryo">
    <w:altName w:val="Segoe WPC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tLeast" w:line="330"/>
    </w:pPr>
    <w:rPr>
      <w:rFonts w:ascii="Meiryo;Segoe WPC;Segoe UI;SFUIText-Light;HelveticaNeue-Light;sans-serif;Droid Sans Fallback" w:hAnsi="Meiryo;Segoe WPC;Segoe UI;SFUIText-Light;HelveticaNeue-Light;sans-serif;Droid Sans Fallback" w:eastAsia="Meiryo;Segoe WPC;Segoe UI;SFUIText-Light;HelveticaNeue-Light;sans-serif;Droid Sans Fallback" w:cs="Meiryo;Segoe WPC;Segoe UI;SFUIText-Light;HelveticaNeue-Light;sans-serif;Droid Sans Fallback"/>
      <w:color w:val="auto"/>
      <w:sz w:val="21"/>
      <w:szCs w:val="21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PreformattedText">
    <w:name w:val="Preformatted Text"/>
    <w:basedOn w:val="Normal"/>
    <w:qFormat/>
    <w:pPr>
      <w:pBdr>
        <w:top w:val="single" w:sz="2" w:space="1" w:color="CCCCCC"/>
        <w:left w:val="single" w:sz="2" w:space="1" w:color="CCCCCC"/>
        <w:bottom w:val="single" w:sz="2" w:space="1" w:color="CCCCCC"/>
        <w:right w:val="single" w:sz="2" w:space="1" w:color="CCCCCC"/>
      </w:pBdr>
      <w:shd w:fill="F8F8F8" w:val="clear"/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preethikasireddy/how-does-ethereum-work-anyway-22d1df506369" TargetMode="External"/><Relationship Id="rId3" Type="http://schemas.openxmlformats.org/officeDocument/2006/relationships/hyperlink" Target="https://iancoleman.io/bip39/" TargetMode="External"/><Relationship Id="rId4" Type="http://schemas.openxmlformats.org/officeDocument/2006/relationships/hyperlink" Target="http://truffleframework.com/" TargetMode="External"/><Relationship Id="rId5" Type="http://schemas.openxmlformats.org/officeDocument/2006/relationships/hyperlink" Target="http://truffleframework.com/ganache/" TargetMode="External"/><Relationship Id="rId6" Type="http://schemas.openxmlformats.org/officeDocument/2006/relationships/hyperlink" Target="https://remix.ethereum.org/" TargetMode="External"/><Relationship Id="rId7" Type="http://schemas.openxmlformats.org/officeDocument/2006/relationships/hyperlink" Target="http://solidity.readthedocs.io/en/v0.4.24/" TargetMode="External"/><Relationship Id="rId8" Type="http://schemas.openxmlformats.org/officeDocument/2006/relationships/hyperlink" Target="https://etherscan.io/" TargetMode="External"/><Relationship Id="rId9" Type="http://schemas.openxmlformats.org/officeDocument/2006/relationships/hyperlink" Target="https://github.com/ethereum/wiki/wiki/JavaScript-API" TargetMode="External"/><Relationship Id="rId10" Type="http://schemas.openxmlformats.org/officeDocument/2006/relationships/image" Target="file:///home/hajime/git/BlockchainDevND/out/projects/Project_FlightSurety/UML/usecase/usecase.png" TargetMode="External"/><Relationship Id="rId11" Type="http://schemas.openxmlformats.org/officeDocument/2006/relationships/image" Target="file:///home/hajime/git/BlockchainDevND/out/projects/Project_FlightSurety/UML/class/class.png" TargetMode="External"/><Relationship Id="rId12" Type="http://schemas.openxmlformats.org/officeDocument/2006/relationships/image" Target="file:///home/hajime/git/BlockchainDevND/out/projects/Project_FlightSurety/UML/seq_loadPage/seq_loadPage.png" TargetMode="External"/><Relationship Id="rId13" Type="http://schemas.openxmlformats.org/officeDocument/2006/relationships/image" Target="file:///home/hajime/git/BlockchainDevND/out/projects/Project_FlightSurety/UML/seq_registerAirline/seq_registerAirline.png" TargetMode="External"/><Relationship Id="rId14" Type="http://schemas.openxmlformats.org/officeDocument/2006/relationships/image" Target="file:///home/hajime/git/BlockchainDevND/out/projects/Project_FlightSurety/UML/seq_approveAirline/seq_approveAirline.png" TargetMode="External"/><Relationship Id="rId15" Type="http://schemas.openxmlformats.org/officeDocument/2006/relationships/image" Target="file:///home/hajime/git/BlockchainDevND/out/projects/Project_FlightSurety/UML/seq_registerFlight/seq_registerFlight.png" TargetMode="External"/><Relationship Id="rId16" Type="http://schemas.openxmlformats.org/officeDocument/2006/relationships/image" Target="file:///home/hajime/git/BlockchainDevND/out/projects/Project_FlightSurety/UML/seq_buyInsurance/seq_buyInsurance.png" TargetMode="External"/><Relationship Id="rId17" Type="http://schemas.openxmlformats.org/officeDocument/2006/relationships/image" Target="file:///home/hajime/git/BlockchainDevND/out/projects/Project_FlightSurety/UML/seq_updateFlightStatus/seq_updateFlightStatus.png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147</Words>
  <Characters>844</Characters>
  <CharactersWithSpaces>963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2019-09-14T02:27:47Z</dcterms:modified>
  <cp:revision>1</cp:revision>
  <dc:subject/>
  <dc:title>REPORT.md</dc:title>
</cp:coreProperties>
</file>