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E49E" w14:textId="6DA121AC" w:rsidR="00224131" w:rsidRPr="00056D85" w:rsidRDefault="00224131" w:rsidP="00056D85">
      <w:pPr>
        <w:spacing w:after="200" w:line="240" w:lineRule="auto"/>
      </w:pPr>
      <w:r w:rsidRPr="00056D85">
        <w:rPr>
          <w:rFonts w:ascii="Times New Roman" w:hAnsi="Times New Roman" w:cs="Times New Roman"/>
          <w:b/>
          <w:bCs/>
          <w:sz w:val="32"/>
          <w:szCs w:val="32"/>
        </w:rPr>
        <w:t>Summary</w:t>
      </w:r>
      <w:r w:rsidR="00056D85" w:rsidRPr="00056D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056D85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056D85" w:rsidRPr="00056D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6D8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56D85" w:rsidRPr="00056D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056D85" w:rsidRPr="00056D85">
        <w:rPr>
          <w:rFonts w:ascii="Times New Roman" w:hAnsi="Times New Roman" w:cs="Times New Roman"/>
        </w:rPr>
        <w:t>W</w:t>
      </w:r>
      <w:r w:rsidR="00056D85">
        <w:t>ritten for a non-technical founder</w:t>
      </w:r>
      <w:r w:rsidR="00056D85" w:rsidRPr="00056D85">
        <w:rPr>
          <w:sz w:val="32"/>
          <w:szCs w:val="32"/>
        </w:rPr>
        <w:t>)</w:t>
      </w:r>
    </w:p>
    <w:p w14:paraId="7FE56FF8" w14:textId="05A4793E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  <w:b/>
          <w:bCs/>
        </w:rPr>
        <w:t>Why Do Short-Form Reels Go Viral?</w:t>
      </w:r>
    </w:p>
    <w:p w14:paraId="200579DA" w14:textId="77777777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  <w:b/>
          <w:bCs/>
        </w:rPr>
        <w:t>Purpose</w:t>
      </w:r>
    </w:p>
    <w:p w14:paraId="6C600EA5" w14:textId="731BF3A6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</w:rPr>
        <w:t>This study explores why some Instagram reels go viral while most do not. Using real engagement data, it identifies the practical factors that increase the chances of a reel reaching a large audience.</w:t>
      </w:r>
      <w:r w:rsidRPr="00224131">
        <w:rPr>
          <w:rFonts w:ascii="Times New Roman" w:hAnsi="Times New Roman" w:cs="Times New Roman"/>
        </w:rPr>
        <w:pict w14:anchorId="6492E8D7">
          <v:rect id="_x0000_i1371" style="width:0;height:1.5pt" o:hralign="center" o:hrstd="t" o:hr="t" fillcolor="#a0a0a0" stroked="f"/>
        </w:pict>
      </w:r>
      <w:r w:rsidRPr="00224131">
        <w:rPr>
          <w:rFonts w:ascii="Times New Roman" w:hAnsi="Times New Roman" w:cs="Times New Roman"/>
          <w:b/>
          <w:bCs/>
        </w:rPr>
        <w:t>Data Overview</w:t>
      </w:r>
    </w:p>
    <w:p w14:paraId="15578037" w14:textId="66FA1DDE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</w:rPr>
        <w:t xml:space="preserve">The analysis is based on 1,000 Instagram reels, covering views, likes, comments, video duration, hashtag usage, and posting time. Reels in the top 10% by views were </w:t>
      </w:r>
      <w:proofErr w:type="spellStart"/>
      <w:r w:rsidRPr="00224131">
        <w:rPr>
          <w:rFonts w:ascii="Times New Roman" w:hAnsi="Times New Roman" w:cs="Times New Roman"/>
        </w:rPr>
        <w:t>labeled</w:t>
      </w:r>
      <w:proofErr w:type="spellEnd"/>
      <w:r w:rsidRPr="00224131">
        <w:rPr>
          <w:rFonts w:ascii="Times New Roman" w:hAnsi="Times New Roman" w:cs="Times New Roman"/>
        </w:rPr>
        <w:t xml:space="preserve"> as viral, reflecting how uncommon viral success truly is.</w:t>
      </w:r>
      <w:r w:rsidRPr="00224131">
        <w:rPr>
          <w:rFonts w:ascii="Times New Roman" w:hAnsi="Times New Roman" w:cs="Times New Roman"/>
        </w:rPr>
        <w:pict w14:anchorId="72FB6960">
          <v:rect id="_x0000_i1372" style="width:0;height:1.5pt" o:hralign="center" o:hrstd="t" o:hr="t" fillcolor="#a0a0a0" stroked="f"/>
        </w:pict>
      </w:r>
      <w:r w:rsidRPr="00224131">
        <w:rPr>
          <w:rFonts w:ascii="Times New Roman" w:hAnsi="Times New Roman" w:cs="Times New Roman"/>
          <w:b/>
          <w:bCs/>
        </w:rPr>
        <w:t>Key Insights</w:t>
      </w:r>
    </w:p>
    <w:p w14:paraId="58DE6A1D" w14:textId="77777777" w:rsidR="00224131" w:rsidRPr="00224131" w:rsidRDefault="00224131" w:rsidP="00224131">
      <w:p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  <w:b/>
          <w:bCs/>
        </w:rPr>
        <w:t>1. Video length is the strongest factor</w:t>
      </w:r>
      <w:r w:rsidRPr="00224131">
        <w:rPr>
          <w:rFonts w:ascii="Times New Roman" w:hAnsi="Times New Roman" w:cs="Times New Roman"/>
          <w:b/>
          <w:bCs/>
        </w:rPr>
        <w:br/>
      </w:r>
      <w:r w:rsidRPr="00224131">
        <w:rPr>
          <w:rFonts w:ascii="Times New Roman" w:hAnsi="Times New Roman" w:cs="Times New Roman"/>
        </w:rPr>
        <w:t>Reels with a moderate duration perform better than extremely short or long videos. Content that holds attention without overstaying tends to reach more users.</w:t>
      </w:r>
    </w:p>
    <w:p w14:paraId="6799B3D9" w14:textId="77777777" w:rsidR="00224131" w:rsidRPr="00224131" w:rsidRDefault="00224131" w:rsidP="00224131">
      <w:p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  <w:b/>
          <w:bCs/>
        </w:rPr>
        <w:t>2. Timing affects visibility</w:t>
      </w:r>
      <w:r w:rsidRPr="00224131">
        <w:rPr>
          <w:rFonts w:ascii="Times New Roman" w:hAnsi="Times New Roman" w:cs="Times New Roman"/>
          <w:b/>
          <w:bCs/>
        </w:rPr>
        <w:br/>
      </w:r>
      <w:r w:rsidRPr="00224131">
        <w:rPr>
          <w:rFonts w:ascii="Times New Roman" w:hAnsi="Times New Roman" w:cs="Times New Roman"/>
        </w:rPr>
        <w:t>Reels posted during evening and night hours receive higher average views, likely due to increased user activity at these times.</w:t>
      </w:r>
    </w:p>
    <w:p w14:paraId="0E957975" w14:textId="77777777" w:rsidR="00224131" w:rsidRPr="00224131" w:rsidRDefault="00224131" w:rsidP="00224131">
      <w:p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  <w:b/>
          <w:bCs/>
        </w:rPr>
        <w:t>3. Hashtags have limited impact</w:t>
      </w:r>
      <w:r w:rsidRPr="00224131">
        <w:rPr>
          <w:rFonts w:ascii="Times New Roman" w:hAnsi="Times New Roman" w:cs="Times New Roman"/>
          <w:b/>
          <w:bCs/>
        </w:rPr>
        <w:br/>
      </w:r>
      <w:r w:rsidRPr="00224131">
        <w:rPr>
          <w:rFonts w:ascii="Times New Roman" w:hAnsi="Times New Roman" w:cs="Times New Roman"/>
        </w:rPr>
        <w:t>Increasing the number of hashtags does not significantly improve the chances of a reel going viral. Strong content performs well regardless of hashtag count.</w:t>
      </w:r>
    </w:p>
    <w:p w14:paraId="19FD4D7E" w14:textId="792F4BCB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  <w:b/>
          <w:bCs/>
        </w:rPr>
        <w:t>4. Virality is rare</w:t>
      </w:r>
      <w:r w:rsidRPr="00224131">
        <w:rPr>
          <w:rFonts w:ascii="Times New Roman" w:hAnsi="Times New Roman" w:cs="Times New Roman"/>
          <w:b/>
          <w:bCs/>
        </w:rPr>
        <w:br/>
      </w:r>
      <w:r w:rsidRPr="00224131">
        <w:rPr>
          <w:rFonts w:ascii="Times New Roman" w:hAnsi="Times New Roman" w:cs="Times New Roman"/>
        </w:rPr>
        <w:t>Only about 1 in 10 reels reach viral-level views. Consistent posting is more reliable than expecting every reel to go viral.</w:t>
      </w:r>
      <w:r w:rsidRPr="00224131">
        <w:rPr>
          <w:rFonts w:ascii="Times New Roman" w:hAnsi="Times New Roman" w:cs="Times New Roman"/>
        </w:rPr>
        <w:pict w14:anchorId="32068FF2">
          <v:rect id="_x0000_i1373" style="width:0;height:1.5pt" o:hralign="center" o:hrstd="t" o:hr="t" fillcolor="#a0a0a0" stroked="f"/>
        </w:pict>
      </w:r>
      <w:r w:rsidRPr="00224131">
        <w:rPr>
          <w:rFonts w:ascii="Times New Roman" w:hAnsi="Times New Roman" w:cs="Times New Roman"/>
          <w:b/>
          <w:bCs/>
        </w:rPr>
        <w:t>Actionable Takeaways for Founders</w:t>
      </w:r>
    </w:p>
    <w:p w14:paraId="25929D89" w14:textId="77777777" w:rsidR="00224131" w:rsidRPr="00224131" w:rsidRDefault="00224131" w:rsidP="002241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</w:rPr>
        <w:t>Prioritize content quality and structure</w:t>
      </w:r>
    </w:p>
    <w:p w14:paraId="04B2648B" w14:textId="77777777" w:rsidR="00224131" w:rsidRPr="00224131" w:rsidRDefault="00224131" w:rsidP="002241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</w:rPr>
        <w:t>Optimize reel duration for attention retention</w:t>
      </w:r>
    </w:p>
    <w:p w14:paraId="4AC7DED2" w14:textId="77777777" w:rsidR="00224131" w:rsidRPr="00224131" w:rsidRDefault="00224131" w:rsidP="002241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</w:rPr>
        <w:t>Post during peak activity hours</w:t>
      </w:r>
    </w:p>
    <w:p w14:paraId="70BBEC36" w14:textId="77777777" w:rsidR="00224131" w:rsidRPr="00224131" w:rsidRDefault="00224131" w:rsidP="0022413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</w:rPr>
        <w:t>Use hashtags strategically, but don’t rely on them</w:t>
      </w:r>
    </w:p>
    <w:p w14:paraId="2BC37D23" w14:textId="450B378E" w:rsidR="00224131" w:rsidRPr="00224131" w:rsidRDefault="00224131" w:rsidP="00224131">
      <w:pPr>
        <w:spacing w:line="276" w:lineRule="auto"/>
        <w:rPr>
          <w:rFonts w:ascii="Times New Roman" w:hAnsi="Times New Roman" w:cs="Times New Roman"/>
          <w:b/>
          <w:bCs/>
        </w:rPr>
      </w:pPr>
      <w:r w:rsidRPr="00224131">
        <w:rPr>
          <w:rFonts w:ascii="Times New Roman" w:hAnsi="Times New Roman" w:cs="Times New Roman"/>
          <w:b/>
          <w:bCs/>
        </w:rPr>
        <w:pict w14:anchorId="40CD0B5C">
          <v:rect id="_x0000_i1374" style="width:0;height:1.5pt" o:hralign="center" o:hrstd="t" o:hr="t" fillcolor="#a0a0a0" stroked="f"/>
        </w:pict>
      </w:r>
      <w:r w:rsidRPr="00224131">
        <w:rPr>
          <w:rFonts w:ascii="Times New Roman" w:hAnsi="Times New Roman" w:cs="Times New Roman"/>
          <w:b/>
          <w:bCs/>
        </w:rPr>
        <w:t>Conclusio</w:t>
      </w:r>
      <w:r w:rsidRPr="00224131">
        <w:rPr>
          <w:rFonts w:ascii="Times New Roman" w:hAnsi="Times New Roman" w:cs="Times New Roman"/>
          <w:b/>
          <w:bCs/>
        </w:rPr>
        <w:t>n:</w:t>
      </w:r>
    </w:p>
    <w:p w14:paraId="47A2AEBB" w14:textId="61357BA9" w:rsidR="00224131" w:rsidRPr="00224131" w:rsidRDefault="00224131" w:rsidP="00056D85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</w:rPr>
      </w:pPr>
      <w:r w:rsidRPr="00224131">
        <w:rPr>
          <w:rFonts w:ascii="Times New Roman" w:hAnsi="Times New Roman" w:cs="Times New Roman"/>
        </w:rPr>
        <w:t>Reel virality is driven more by content design and timing than by surface-level tactics like hashtag quantity. Founders and creators who focus on these fundamentals can significantly improve reach over time.</w:t>
      </w:r>
    </w:p>
    <w:sectPr w:rsidR="00224131" w:rsidRPr="00224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E94"/>
    <w:multiLevelType w:val="multilevel"/>
    <w:tmpl w:val="E01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351D"/>
    <w:multiLevelType w:val="multilevel"/>
    <w:tmpl w:val="8B1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31FFA"/>
    <w:multiLevelType w:val="multilevel"/>
    <w:tmpl w:val="F20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F35AD"/>
    <w:multiLevelType w:val="multilevel"/>
    <w:tmpl w:val="C8CE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6467"/>
    <w:multiLevelType w:val="multilevel"/>
    <w:tmpl w:val="3EB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73DBB"/>
    <w:multiLevelType w:val="multilevel"/>
    <w:tmpl w:val="C56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1F65"/>
    <w:multiLevelType w:val="multilevel"/>
    <w:tmpl w:val="340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15306"/>
    <w:multiLevelType w:val="multilevel"/>
    <w:tmpl w:val="A2C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C0B"/>
    <w:multiLevelType w:val="multilevel"/>
    <w:tmpl w:val="B7F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76D8C"/>
    <w:multiLevelType w:val="hybridMultilevel"/>
    <w:tmpl w:val="E1A878F0"/>
    <w:lvl w:ilvl="0" w:tplc="175A512C">
      <w:start w:val="1"/>
      <w:numFmt w:val="bullet"/>
      <w:lvlText w:val="○"/>
      <w:lvlJc w:val="left"/>
      <w:pPr>
        <w:ind w:left="1080" w:hanging="360"/>
      </w:pPr>
    </w:lvl>
    <w:lvl w:ilvl="1" w:tplc="9A64799A">
      <w:numFmt w:val="decimal"/>
      <w:lvlText w:val=""/>
      <w:lvlJc w:val="left"/>
    </w:lvl>
    <w:lvl w:ilvl="2" w:tplc="8E0E5152">
      <w:numFmt w:val="decimal"/>
      <w:lvlText w:val=""/>
      <w:lvlJc w:val="left"/>
    </w:lvl>
    <w:lvl w:ilvl="3" w:tplc="21CC157E">
      <w:numFmt w:val="decimal"/>
      <w:lvlText w:val=""/>
      <w:lvlJc w:val="left"/>
    </w:lvl>
    <w:lvl w:ilvl="4" w:tplc="E82C6A2A">
      <w:numFmt w:val="decimal"/>
      <w:lvlText w:val=""/>
      <w:lvlJc w:val="left"/>
    </w:lvl>
    <w:lvl w:ilvl="5" w:tplc="2D3A973C">
      <w:numFmt w:val="decimal"/>
      <w:lvlText w:val=""/>
      <w:lvlJc w:val="left"/>
    </w:lvl>
    <w:lvl w:ilvl="6" w:tplc="857415AA">
      <w:numFmt w:val="decimal"/>
      <w:lvlText w:val=""/>
      <w:lvlJc w:val="left"/>
    </w:lvl>
    <w:lvl w:ilvl="7" w:tplc="94B8D5F8">
      <w:numFmt w:val="decimal"/>
      <w:lvlText w:val=""/>
      <w:lvlJc w:val="left"/>
    </w:lvl>
    <w:lvl w:ilvl="8" w:tplc="0BFADFE2">
      <w:numFmt w:val="decimal"/>
      <w:lvlText w:val=""/>
      <w:lvlJc w:val="left"/>
    </w:lvl>
  </w:abstractNum>
  <w:abstractNum w:abstractNumId="10" w15:restartNumberingAfterBreak="0">
    <w:nsid w:val="57D07F49"/>
    <w:multiLevelType w:val="multilevel"/>
    <w:tmpl w:val="C43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F1A03"/>
    <w:multiLevelType w:val="multilevel"/>
    <w:tmpl w:val="1B1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17041"/>
    <w:multiLevelType w:val="multilevel"/>
    <w:tmpl w:val="98A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A03CA"/>
    <w:multiLevelType w:val="multilevel"/>
    <w:tmpl w:val="1C1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7820">
    <w:abstractNumId w:val="6"/>
  </w:num>
  <w:num w:numId="2" w16cid:durableId="1508717802">
    <w:abstractNumId w:val="11"/>
  </w:num>
  <w:num w:numId="3" w16cid:durableId="1659070025">
    <w:abstractNumId w:val="3"/>
  </w:num>
  <w:num w:numId="4" w16cid:durableId="996491340">
    <w:abstractNumId w:val="7"/>
  </w:num>
  <w:num w:numId="5" w16cid:durableId="1209342330">
    <w:abstractNumId w:val="10"/>
  </w:num>
  <w:num w:numId="6" w16cid:durableId="740713903">
    <w:abstractNumId w:val="12"/>
  </w:num>
  <w:num w:numId="7" w16cid:durableId="166604570">
    <w:abstractNumId w:val="4"/>
  </w:num>
  <w:num w:numId="8" w16cid:durableId="1063794716">
    <w:abstractNumId w:val="2"/>
  </w:num>
  <w:num w:numId="9" w16cid:durableId="369035944">
    <w:abstractNumId w:val="8"/>
  </w:num>
  <w:num w:numId="10" w16cid:durableId="312488942">
    <w:abstractNumId w:val="0"/>
  </w:num>
  <w:num w:numId="11" w16cid:durableId="1247227816">
    <w:abstractNumId w:val="13"/>
  </w:num>
  <w:num w:numId="12" w16cid:durableId="578638446">
    <w:abstractNumId w:val="5"/>
  </w:num>
  <w:num w:numId="13" w16cid:durableId="2054689605">
    <w:abstractNumId w:val="1"/>
  </w:num>
  <w:num w:numId="14" w16cid:durableId="25744886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0D"/>
    <w:rsid w:val="00056D85"/>
    <w:rsid w:val="00224131"/>
    <w:rsid w:val="003E53E3"/>
    <w:rsid w:val="00602FBD"/>
    <w:rsid w:val="00B75CC9"/>
    <w:rsid w:val="00F046E2"/>
    <w:rsid w:val="00F2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C983"/>
  <w15:chartTrackingRefBased/>
  <w15:docId w15:val="{E25F6F76-055F-41DE-9070-A2B844D2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0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2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hajira ayath</dc:creator>
  <cp:keywords/>
  <dc:description/>
  <cp:lastModifiedBy>hajira ayath</cp:lastModifiedBy>
  <cp:revision>1</cp:revision>
  <dcterms:created xsi:type="dcterms:W3CDTF">2026-01-19T12:13:00Z</dcterms:created>
  <dcterms:modified xsi:type="dcterms:W3CDTF">2026-01-19T16:21:00Z</dcterms:modified>
</cp:coreProperties>
</file>