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2C696" w14:textId="77777777" w:rsidR="00BA4688" w:rsidRPr="00262CB9" w:rsidRDefault="00BA4688">
      <w:pPr>
        <w:pStyle w:val="BodyText"/>
        <w:spacing w:before="158"/>
        <w:rPr>
          <w:sz w:val="28"/>
          <w:lang w:val="en-IN"/>
        </w:rPr>
      </w:pPr>
    </w:p>
    <w:p w14:paraId="03195A89" w14:textId="77777777" w:rsidR="00BA4688" w:rsidRPr="00262CB9" w:rsidRDefault="00000000">
      <w:pPr>
        <w:pStyle w:val="Heading1"/>
        <w:rPr>
          <w:sz w:val="36"/>
          <w:szCs w:val="36"/>
        </w:rPr>
      </w:pPr>
      <w:r w:rsidRPr="00262CB9">
        <w:rPr>
          <w:sz w:val="36"/>
          <w:szCs w:val="36"/>
        </w:rPr>
        <w:t>Customer</w:t>
      </w:r>
      <w:r w:rsidRPr="00262CB9">
        <w:rPr>
          <w:spacing w:val="-8"/>
          <w:sz w:val="36"/>
          <w:szCs w:val="36"/>
        </w:rPr>
        <w:t xml:space="preserve"> </w:t>
      </w:r>
      <w:r w:rsidRPr="00262CB9">
        <w:rPr>
          <w:sz w:val="36"/>
          <w:szCs w:val="36"/>
        </w:rPr>
        <w:t>Journey</w:t>
      </w:r>
      <w:r w:rsidRPr="00262CB9">
        <w:rPr>
          <w:spacing w:val="-7"/>
          <w:sz w:val="36"/>
          <w:szCs w:val="36"/>
        </w:rPr>
        <w:t xml:space="preserve"> </w:t>
      </w:r>
      <w:r w:rsidRPr="00262CB9">
        <w:rPr>
          <w:spacing w:val="-5"/>
          <w:sz w:val="36"/>
          <w:szCs w:val="36"/>
        </w:rPr>
        <w:t>Map</w:t>
      </w:r>
    </w:p>
    <w:p w14:paraId="7EB2FEED" w14:textId="77777777" w:rsidR="00BA4688" w:rsidRPr="00262CB9" w:rsidRDefault="00BA4688">
      <w:pPr>
        <w:pStyle w:val="BodyText"/>
        <w:rPr>
          <w:b/>
          <w:sz w:val="20"/>
        </w:rPr>
      </w:pPr>
    </w:p>
    <w:p w14:paraId="33EABD0B" w14:textId="77777777" w:rsidR="00BA4688" w:rsidRPr="00262CB9" w:rsidRDefault="00BA4688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0"/>
        <w:gridCol w:w="6920"/>
      </w:tblGrid>
      <w:tr w:rsidR="00BA4688" w:rsidRPr="00262CB9" w14:paraId="063A498B" w14:textId="77777777">
        <w:trPr>
          <w:trHeight w:val="400"/>
        </w:trPr>
        <w:tc>
          <w:tcPr>
            <w:tcW w:w="2440" w:type="dxa"/>
          </w:tcPr>
          <w:p w14:paraId="4F630B9D" w14:textId="77777777" w:rsidR="00BA4688" w:rsidRPr="00262CB9" w:rsidRDefault="00000000"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 w:rsidRPr="00262CB9"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 w14:paraId="25C15DDA" w14:textId="77777777" w:rsidR="00BA4688" w:rsidRPr="00262CB9" w:rsidRDefault="00000000">
            <w:pPr>
              <w:pStyle w:val="TableParagraph"/>
              <w:spacing w:before="47"/>
              <w:ind w:left="114"/>
              <w:rPr>
                <w:sz w:val="24"/>
              </w:rPr>
            </w:pPr>
            <w:r w:rsidRPr="00262CB9">
              <w:rPr>
                <w:sz w:val="24"/>
              </w:rPr>
              <w:t xml:space="preserve">15 March </w:t>
            </w:r>
            <w:r w:rsidRPr="00262CB9">
              <w:rPr>
                <w:spacing w:val="-4"/>
                <w:sz w:val="24"/>
              </w:rPr>
              <w:t>2026</w:t>
            </w:r>
          </w:p>
        </w:tc>
      </w:tr>
      <w:tr w:rsidR="00BA4688" w:rsidRPr="00262CB9" w14:paraId="79CFFD9B" w14:textId="77777777">
        <w:trPr>
          <w:trHeight w:val="400"/>
        </w:trPr>
        <w:tc>
          <w:tcPr>
            <w:tcW w:w="2440" w:type="dxa"/>
          </w:tcPr>
          <w:p w14:paraId="052408B4" w14:textId="77777777" w:rsidR="00BA4688" w:rsidRPr="00262CB9" w:rsidRDefault="00000000"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 w:rsidRPr="00262CB9">
              <w:rPr>
                <w:b/>
                <w:spacing w:val="-4"/>
                <w:sz w:val="24"/>
              </w:rPr>
              <w:t>Team</w:t>
            </w:r>
            <w:r w:rsidRPr="00262CB9">
              <w:rPr>
                <w:b/>
                <w:spacing w:val="-7"/>
                <w:sz w:val="24"/>
              </w:rPr>
              <w:t xml:space="preserve"> </w:t>
            </w:r>
            <w:r w:rsidRPr="00262CB9"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 w14:paraId="526EA580" w14:textId="3F3DFB28" w:rsidR="00BA4688" w:rsidRPr="00262CB9" w:rsidRDefault="00262CB9">
            <w:pPr>
              <w:rPr>
                <w:lang w:val="en-IN"/>
              </w:rPr>
            </w:pPr>
            <w:r>
              <w:t xml:space="preserve">  </w:t>
            </w:r>
            <w:r w:rsidRPr="00262CB9">
              <w:t>SWTID-2026-9932</w:t>
            </w:r>
          </w:p>
        </w:tc>
      </w:tr>
      <w:tr w:rsidR="00BA4688" w:rsidRPr="00262CB9" w14:paraId="04BECDBB" w14:textId="77777777">
        <w:trPr>
          <w:trHeight w:val="400"/>
        </w:trPr>
        <w:tc>
          <w:tcPr>
            <w:tcW w:w="2440" w:type="dxa"/>
          </w:tcPr>
          <w:p w14:paraId="3B4128E8" w14:textId="77777777" w:rsidR="00BA4688" w:rsidRPr="00262CB9" w:rsidRDefault="00000000"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 w:rsidRPr="00262CB9">
              <w:rPr>
                <w:b/>
                <w:sz w:val="24"/>
              </w:rPr>
              <w:t>Project</w:t>
            </w:r>
            <w:r w:rsidRPr="00262CB9">
              <w:rPr>
                <w:b/>
                <w:spacing w:val="-5"/>
                <w:sz w:val="24"/>
              </w:rPr>
              <w:t xml:space="preserve"> </w:t>
            </w:r>
            <w:r w:rsidRPr="00262CB9"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 w14:paraId="4DCB2106" w14:textId="6DA0464D" w:rsidR="00BA4688" w:rsidRPr="00262CB9" w:rsidRDefault="00262CB9">
            <w:r>
              <w:t xml:space="preserve">  </w:t>
            </w:r>
            <w:r w:rsidRPr="00262CB9">
              <w:t>Import Data using Transform Maps (Spreadsheet)</w:t>
            </w:r>
          </w:p>
        </w:tc>
      </w:tr>
      <w:tr w:rsidR="00BA4688" w:rsidRPr="00262CB9" w14:paraId="582BB1EA" w14:textId="77777777">
        <w:trPr>
          <w:trHeight w:val="400"/>
        </w:trPr>
        <w:tc>
          <w:tcPr>
            <w:tcW w:w="2440" w:type="dxa"/>
          </w:tcPr>
          <w:p w14:paraId="26E73DA7" w14:textId="77777777" w:rsidR="00BA4688" w:rsidRPr="00262CB9" w:rsidRDefault="00000000"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 w:rsidRPr="00262CB9">
              <w:rPr>
                <w:b/>
                <w:sz w:val="24"/>
              </w:rPr>
              <w:t xml:space="preserve">Maximum </w:t>
            </w:r>
            <w:r w:rsidRPr="00262CB9"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 w14:paraId="1034E46C" w14:textId="649D7BDA" w:rsidR="00BA4688" w:rsidRPr="00262CB9" w:rsidRDefault="00262CB9">
            <w:r>
              <w:t xml:space="preserve">  </w:t>
            </w:r>
            <w:r w:rsidRPr="00262CB9">
              <w:t>2 Marks</w:t>
            </w:r>
          </w:p>
        </w:tc>
      </w:tr>
    </w:tbl>
    <w:p w14:paraId="1F553E11" w14:textId="77777777" w:rsidR="00BA4688" w:rsidRPr="00262CB9" w:rsidRDefault="00BA4688">
      <w:pPr>
        <w:pStyle w:val="BodyText"/>
        <w:spacing w:before="96"/>
        <w:rPr>
          <w:b/>
        </w:rPr>
      </w:pPr>
    </w:p>
    <w:p w14:paraId="243AE6C6" w14:textId="77777777" w:rsidR="00BA4688" w:rsidRPr="00262CB9" w:rsidRDefault="00000000">
      <w:pPr>
        <w:pStyle w:val="Heading2"/>
        <w:rPr>
          <w:sz w:val="32"/>
          <w:szCs w:val="32"/>
        </w:rPr>
      </w:pPr>
      <w:bookmarkStart w:id="0" w:name="Customer_Journey_Map_"/>
      <w:bookmarkEnd w:id="0"/>
      <w:r w:rsidRPr="00262CB9">
        <w:rPr>
          <w:sz w:val="32"/>
          <w:szCs w:val="32"/>
        </w:rPr>
        <w:t xml:space="preserve">Customer Journey </w:t>
      </w:r>
      <w:r w:rsidRPr="00262CB9">
        <w:rPr>
          <w:spacing w:val="-5"/>
          <w:sz w:val="32"/>
          <w:szCs w:val="32"/>
        </w:rPr>
        <w:t>Map</w:t>
      </w:r>
    </w:p>
    <w:p w14:paraId="02B3F02F" w14:textId="77777777" w:rsidR="00BA4688" w:rsidRPr="00262CB9" w:rsidRDefault="00000000">
      <w:pPr>
        <w:pStyle w:val="BodyText"/>
        <w:spacing w:before="121" w:line="276" w:lineRule="auto"/>
        <w:ind w:right="139"/>
      </w:pPr>
      <w:r w:rsidRPr="00262CB9">
        <w:t>Map</w:t>
      </w:r>
      <w:r w:rsidRPr="00262CB9">
        <w:rPr>
          <w:spacing w:val="-4"/>
        </w:rPr>
        <w:t xml:space="preserve"> </w:t>
      </w:r>
      <w:r w:rsidRPr="00262CB9">
        <w:t>out</w:t>
      </w:r>
      <w:r w:rsidRPr="00262CB9">
        <w:rPr>
          <w:spacing w:val="-4"/>
        </w:rPr>
        <w:t xml:space="preserve"> </w:t>
      </w:r>
      <w:r w:rsidRPr="00262CB9">
        <w:t>the</w:t>
      </w:r>
      <w:r w:rsidRPr="00262CB9">
        <w:rPr>
          <w:spacing w:val="-4"/>
        </w:rPr>
        <w:t xml:space="preserve"> </w:t>
      </w:r>
      <w:proofErr w:type="gramStart"/>
      <w:r w:rsidRPr="00262CB9">
        <w:t>customer's</w:t>
      </w:r>
      <w:proofErr w:type="gramEnd"/>
      <w:r w:rsidRPr="00262CB9">
        <w:rPr>
          <w:spacing w:val="-4"/>
        </w:rPr>
        <w:t xml:space="preserve"> </w:t>
      </w:r>
      <w:r w:rsidRPr="00262CB9">
        <w:t>experience</w:t>
      </w:r>
      <w:r w:rsidRPr="00262CB9">
        <w:rPr>
          <w:spacing w:val="-4"/>
        </w:rPr>
        <w:t xml:space="preserve"> </w:t>
      </w:r>
      <w:r w:rsidRPr="00262CB9">
        <w:t>stage-by-stage,</w:t>
      </w:r>
      <w:r w:rsidRPr="00262CB9">
        <w:rPr>
          <w:spacing w:val="-4"/>
        </w:rPr>
        <w:t xml:space="preserve"> </w:t>
      </w:r>
      <w:r w:rsidRPr="00262CB9">
        <w:t>capturing</w:t>
      </w:r>
      <w:r w:rsidRPr="00262CB9">
        <w:rPr>
          <w:spacing w:val="-4"/>
        </w:rPr>
        <w:t xml:space="preserve"> </w:t>
      </w:r>
      <w:r w:rsidRPr="00262CB9">
        <w:t>their</w:t>
      </w:r>
      <w:r w:rsidRPr="00262CB9">
        <w:rPr>
          <w:spacing w:val="-4"/>
        </w:rPr>
        <w:t xml:space="preserve"> </w:t>
      </w:r>
      <w:r w:rsidRPr="00262CB9">
        <w:t>actions,</w:t>
      </w:r>
      <w:r w:rsidRPr="00262CB9">
        <w:rPr>
          <w:spacing w:val="-4"/>
        </w:rPr>
        <w:t xml:space="preserve"> </w:t>
      </w:r>
      <w:r w:rsidRPr="00262CB9">
        <w:t>touchpoints,</w:t>
      </w:r>
      <w:r w:rsidRPr="00262CB9">
        <w:rPr>
          <w:spacing w:val="-4"/>
        </w:rPr>
        <w:t xml:space="preserve"> </w:t>
      </w:r>
      <w:r w:rsidRPr="00262CB9">
        <w:t>thoughts, and feelings, along with process ownership and improvement opportunities at each stage.</w:t>
      </w:r>
    </w:p>
    <w:p w14:paraId="4C11DBAB" w14:textId="77777777" w:rsidR="00BA4688" w:rsidRPr="00262CB9" w:rsidRDefault="00BA4688">
      <w:pPr>
        <w:pStyle w:val="BodyText"/>
        <w:rPr>
          <w:sz w:val="20"/>
        </w:rPr>
      </w:pPr>
    </w:p>
    <w:p w14:paraId="6425097C" w14:textId="77777777" w:rsidR="00BA4688" w:rsidRPr="00262CB9" w:rsidRDefault="00BA4688">
      <w:pPr>
        <w:pStyle w:val="BodyText"/>
        <w:spacing w:before="56"/>
        <w:rPr>
          <w:sz w:val="20"/>
        </w:rPr>
      </w:pPr>
    </w:p>
    <w:tbl>
      <w:tblPr>
        <w:tblW w:w="0" w:type="auto"/>
        <w:tblInd w:w="-699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2580"/>
        <w:gridCol w:w="2580"/>
        <w:gridCol w:w="2879"/>
      </w:tblGrid>
      <w:tr w:rsidR="00BA4688" w:rsidRPr="00262CB9" w14:paraId="2F626D6A" w14:textId="77777777" w:rsidTr="00262CB9">
        <w:trPr>
          <w:trHeight w:val="1215"/>
        </w:trPr>
        <w:tc>
          <w:tcPr>
            <w:tcW w:w="2309" w:type="dxa"/>
            <w:shd w:val="clear" w:color="auto" w:fill="F1F1F1"/>
          </w:tcPr>
          <w:p w14:paraId="7BE9CD22" w14:textId="77777777" w:rsidR="00BA4688" w:rsidRPr="00262CB9" w:rsidRDefault="00000000" w:rsidP="00262CB9">
            <w:pPr>
              <w:pStyle w:val="TableParagraph"/>
              <w:spacing w:before="56" w:line="276" w:lineRule="auto"/>
              <w:ind w:left="109" w:right="606"/>
              <w:jc w:val="center"/>
              <w:rPr>
                <w:bCs/>
                <w:sz w:val="32"/>
                <w:szCs w:val="28"/>
              </w:rPr>
            </w:pPr>
            <w:r w:rsidRPr="00262CB9">
              <w:rPr>
                <w:bCs/>
                <w:sz w:val="32"/>
                <w:szCs w:val="28"/>
              </w:rPr>
              <w:t>Phase</w:t>
            </w:r>
            <w:r w:rsidRPr="00262CB9">
              <w:rPr>
                <w:bCs/>
                <w:spacing w:val="-15"/>
                <w:sz w:val="32"/>
                <w:szCs w:val="28"/>
              </w:rPr>
              <w:t xml:space="preserve"> </w:t>
            </w:r>
            <w:r w:rsidRPr="00262CB9">
              <w:rPr>
                <w:bCs/>
                <w:sz w:val="32"/>
                <w:szCs w:val="28"/>
              </w:rPr>
              <w:t xml:space="preserve">of </w:t>
            </w:r>
            <w:r w:rsidRPr="00262CB9">
              <w:rPr>
                <w:bCs/>
                <w:spacing w:val="-2"/>
                <w:sz w:val="32"/>
                <w:szCs w:val="28"/>
              </w:rPr>
              <w:t>Journey</w:t>
            </w:r>
          </w:p>
        </w:tc>
        <w:tc>
          <w:tcPr>
            <w:tcW w:w="2580" w:type="dxa"/>
            <w:shd w:val="clear" w:color="auto" w:fill="1F3C87"/>
          </w:tcPr>
          <w:p w14:paraId="536F918E" w14:textId="77777777" w:rsidR="00BA4688" w:rsidRPr="00262CB9" w:rsidRDefault="00000000" w:rsidP="00262CB9">
            <w:pPr>
              <w:jc w:val="center"/>
              <w:rPr>
                <w:bCs/>
                <w:sz w:val="32"/>
                <w:szCs w:val="28"/>
              </w:rPr>
            </w:pPr>
            <w:r w:rsidRPr="00262CB9">
              <w:rPr>
                <w:bCs/>
                <w:sz w:val="32"/>
                <w:szCs w:val="28"/>
              </w:rPr>
              <w:t>Stage 1: Prepare Data</w:t>
            </w:r>
          </w:p>
        </w:tc>
        <w:tc>
          <w:tcPr>
            <w:tcW w:w="2580" w:type="dxa"/>
            <w:shd w:val="clear" w:color="auto" w:fill="E7B400"/>
          </w:tcPr>
          <w:p w14:paraId="7A2FC654" w14:textId="77777777" w:rsidR="00BA4688" w:rsidRPr="00262CB9" w:rsidRDefault="00000000" w:rsidP="00262CB9">
            <w:pPr>
              <w:jc w:val="center"/>
              <w:rPr>
                <w:bCs/>
                <w:sz w:val="32"/>
                <w:szCs w:val="28"/>
              </w:rPr>
            </w:pPr>
            <w:r w:rsidRPr="00262CB9">
              <w:rPr>
                <w:bCs/>
                <w:sz w:val="32"/>
                <w:szCs w:val="28"/>
              </w:rPr>
              <w:t>Stage 2: Import &amp; Transform</w:t>
            </w:r>
          </w:p>
        </w:tc>
        <w:tc>
          <w:tcPr>
            <w:tcW w:w="2879" w:type="dxa"/>
            <w:shd w:val="clear" w:color="auto" w:fill="E68FA0"/>
          </w:tcPr>
          <w:p w14:paraId="15D88B3D" w14:textId="77777777" w:rsidR="00BA4688" w:rsidRPr="00262CB9" w:rsidRDefault="00000000" w:rsidP="00262CB9">
            <w:pPr>
              <w:jc w:val="center"/>
              <w:rPr>
                <w:bCs/>
                <w:sz w:val="32"/>
                <w:szCs w:val="28"/>
              </w:rPr>
            </w:pPr>
            <w:r w:rsidRPr="00262CB9">
              <w:rPr>
                <w:bCs/>
                <w:sz w:val="32"/>
                <w:szCs w:val="28"/>
              </w:rPr>
              <w:t>Stage 3: Validate &amp; Report</w:t>
            </w:r>
          </w:p>
        </w:tc>
      </w:tr>
      <w:tr w:rsidR="00BA4688" w:rsidRPr="00262CB9" w14:paraId="45716D52" w14:textId="77777777" w:rsidTr="00262CB9">
        <w:trPr>
          <w:trHeight w:val="1159"/>
        </w:trPr>
        <w:tc>
          <w:tcPr>
            <w:tcW w:w="2309" w:type="dxa"/>
            <w:shd w:val="clear" w:color="auto" w:fill="F1F1F1"/>
          </w:tcPr>
          <w:p w14:paraId="6E0C5592" w14:textId="77777777" w:rsidR="00BA4688" w:rsidRPr="00262CB9" w:rsidRDefault="00000000" w:rsidP="00262CB9">
            <w:pPr>
              <w:pStyle w:val="TableParagraph"/>
              <w:spacing w:before="63"/>
              <w:ind w:left="109"/>
              <w:jc w:val="center"/>
              <w:rPr>
                <w:b/>
                <w:sz w:val="24"/>
              </w:rPr>
            </w:pPr>
            <w:r w:rsidRPr="00262CB9">
              <w:rPr>
                <w:b/>
                <w:spacing w:val="-2"/>
                <w:sz w:val="24"/>
              </w:rPr>
              <w:t>Actions</w:t>
            </w:r>
          </w:p>
          <w:p w14:paraId="6A3BA89D" w14:textId="77777777" w:rsidR="00BA4688" w:rsidRPr="00262CB9" w:rsidRDefault="00000000" w:rsidP="00262CB9">
            <w:pPr>
              <w:pStyle w:val="TableParagraph"/>
              <w:spacing w:before="82" w:line="276" w:lineRule="auto"/>
              <w:ind w:left="109"/>
              <w:jc w:val="center"/>
              <w:rPr>
                <w:b/>
                <w:i/>
                <w:sz w:val="24"/>
              </w:rPr>
            </w:pPr>
            <w:r w:rsidRPr="00262CB9">
              <w:rPr>
                <w:b/>
                <w:i/>
                <w:color w:val="545454"/>
                <w:sz w:val="24"/>
              </w:rPr>
              <w:t>What</w:t>
            </w:r>
            <w:r w:rsidRPr="00262CB9">
              <w:rPr>
                <w:b/>
                <w:i/>
                <w:color w:val="545454"/>
                <w:spacing w:val="-15"/>
                <w:sz w:val="24"/>
              </w:rPr>
              <w:t xml:space="preserve"> </w:t>
            </w:r>
            <w:r w:rsidRPr="00262CB9">
              <w:rPr>
                <w:b/>
                <w:i/>
                <w:color w:val="545454"/>
                <w:sz w:val="24"/>
              </w:rPr>
              <w:t>does</w:t>
            </w:r>
            <w:r w:rsidRPr="00262CB9">
              <w:rPr>
                <w:b/>
                <w:i/>
                <w:color w:val="545454"/>
                <w:spacing w:val="-15"/>
                <w:sz w:val="24"/>
              </w:rPr>
              <w:t xml:space="preserve"> </w:t>
            </w:r>
            <w:r w:rsidRPr="00262CB9">
              <w:rPr>
                <w:b/>
                <w:i/>
                <w:color w:val="545454"/>
                <w:sz w:val="24"/>
              </w:rPr>
              <w:t>the customer do?</w:t>
            </w:r>
          </w:p>
        </w:tc>
        <w:tc>
          <w:tcPr>
            <w:tcW w:w="2580" w:type="dxa"/>
            <w:shd w:val="clear" w:color="auto" w:fill="DBE6F6"/>
          </w:tcPr>
          <w:p w14:paraId="0DC08281" w14:textId="77777777" w:rsidR="00BA4688" w:rsidRPr="00262CB9" w:rsidRDefault="00000000">
            <w:pPr>
              <w:rPr>
                <w:sz w:val="24"/>
                <w:szCs w:val="24"/>
              </w:rPr>
            </w:pPr>
            <w:r w:rsidRPr="00262CB9">
              <w:rPr>
                <w:sz w:val="24"/>
                <w:szCs w:val="24"/>
              </w:rPr>
              <w:t>• Create Google Spreadsheet</w:t>
            </w:r>
            <w:r w:rsidRPr="00262CB9">
              <w:rPr>
                <w:sz w:val="24"/>
                <w:szCs w:val="24"/>
              </w:rPr>
              <w:br/>
              <w:t>• Enter sample employee data</w:t>
            </w:r>
            <w:r w:rsidRPr="00262CB9">
              <w:rPr>
                <w:sz w:val="24"/>
                <w:szCs w:val="24"/>
              </w:rPr>
              <w:br/>
              <w:t>• Download as Sample Spreadsheet.xlsx</w:t>
            </w:r>
          </w:p>
        </w:tc>
        <w:tc>
          <w:tcPr>
            <w:tcW w:w="2580" w:type="dxa"/>
            <w:shd w:val="clear" w:color="auto" w:fill="DBE6F6"/>
          </w:tcPr>
          <w:p w14:paraId="2D5B3ED2" w14:textId="77777777" w:rsidR="00BA4688" w:rsidRPr="00262CB9" w:rsidRDefault="00000000">
            <w:pPr>
              <w:rPr>
                <w:sz w:val="24"/>
                <w:szCs w:val="24"/>
              </w:rPr>
            </w:pPr>
            <w:r w:rsidRPr="00262CB9">
              <w:rPr>
                <w:sz w:val="24"/>
                <w:szCs w:val="24"/>
              </w:rPr>
              <w:t>• Load Excel data using Load Data</w:t>
            </w:r>
            <w:r w:rsidRPr="00262CB9">
              <w:rPr>
                <w:sz w:val="24"/>
                <w:szCs w:val="24"/>
              </w:rPr>
              <w:br/>
              <w:t>• Create Employee Import table</w:t>
            </w:r>
            <w:r w:rsidRPr="00262CB9">
              <w:rPr>
                <w:sz w:val="24"/>
                <w:szCs w:val="24"/>
              </w:rPr>
              <w:br/>
              <w:t>• Create and run Transform Map</w:t>
            </w:r>
          </w:p>
        </w:tc>
        <w:tc>
          <w:tcPr>
            <w:tcW w:w="2879" w:type="dxa"/>
            <w:shd w:val="clear" w:color="auto" w:fill="DBE6F6"/>
          </w:tcPr>
          <w:p w14:paraId="2085BB5C" w14:textId="77777777" w:rsidR="00BA4688" w:rsidRPr="00262CB9" w:rsidRDefault="00000000">
            <w:pPr>
              <w:rPr>
                <w:sz w:val="24"/>
                <w:szCs w:val="24"/>
              </w:rPr>
            </w:pPr>
            <w:r w:rsidRPr="00262CB9">
              <w:rPr>
                <w:sz w:val="24"/>
                <w:szCs w:val="24"/>
              </w:rPr>
              <w:t>• Verify imported Employee Test records</w:t>
            </w:r>
            <w:r w:rsidRPr="00262CB9">
              <w:rPr>
                <w:sz w:val="24"/>
                <w:szCs w:val="24"/>
              </w:rPr>
              <w:br/>
              <w:t>• Check Transform History</w:t>
            </w:r>
            <w:r w:rsidRPr="00262CB9">
              <w:rPr>
                <w:sz w:val="24"/>
                <w:szCs w:val="24"/>
              </w:rPr>
              <w:br/>
              <w:t>• Create reports and add them to dashboard</w:t>
            </w:r>
          </w:p>
        </w:tc>
      </w:tr>
      <w:tr w:rsidR="00BA4688" w:rsidRPr="00262CB9" w14:paraId="1499B4B8" w14:textId="77777777" w:rsidTr="00262CB9">
        <w:trPr>
          <w:trHeight w:val="1740"/>
        </w:trPr>
        <w:tc>
          <w:tcPr>
            <w:tcW w:w="2309" w:type="dxa"/>
            <w:shd w:val="clear" w:color="auto" w:fill="F1F1F1"/>
          </w:tcPr>
          <w:p w14:paraId="2B7BC5C5" w14:textId="77777777" w:rsidR="00BA4688" w:rsidRPr="00262CB9" w:rsidRDefault="00000000" w:rsidP="00262CB9">
            <w:pPr>
              <w:pStyle w:val="TableParagraph"/>
              <w:spacing w:before="61" w:line="288" w:lineRule="auto"/>
              <w:ind w:left="109"/>
              <w:jc w:val="center"/>
              <w:rPr>
                <w:b/>
                <w:i/>
                <w:sz w:val="24"/>
              </w:rPr>
            </w:pPr>
            <w:r w:rsidRPr="00262CB9">
              <w:rPr>
                <w:b/>
                <w:spacing w:val="-2"/>
                <w:sz w:val="24"/>
              </w:rPr>
              <w:t xml:space="preserve">Touchpoint </w:t>
            </w:r>
            <w:r w:rsidRPr="00262CB9">
              <w:rPr>
                <w:b/>
                <w:i/>
                <w:color w:val="545454"/>
                <w:sz w:val="24"/>
              </w:rPr>
              <w:t>What part of the</w:t>
            </w:r>
            <w:r w:rsidRPr="00262CB9">
              <w:rPr>
                <w:b/>
                <w:i/>
                <w:color w:val="545454"/>
                <w:spacing w:val="-15"/>
                <w:sz w:val="24"/>
              </w:rPr>
              <w:t xml:space="preserve"> </w:t>
            </w:r>
            <w:r w:rsidRPr="00262CB9">
              <w:rPr>
                <w:b/>
                <w:i/>
                <w:color w:val="545454"/>
                <w:sz w:val="24"/>
              </w:rPr>
              <w:t>service</w:t>
            </w:r>
            <w:r w:rsidRPr="00262CB9">
              <w:rPr>
                <w:b/>
                <w:i/>
                <w:color w:val="545454"/>
                <w:spacing w:val="-15"/>
                <w:sz w:val="24"/>
              </w:rPr>
              <w:t xml:space="preserve"> </w:t>
            </w:r>
            <w:r w:rsidRPr="00262CB9">
              <w:rPr>
                <w:b/>
                <w:i/>
                <w:color w:val="545454"/>
                <w:sz w:val="24"/>
              </w:rPr>
              <w:t xml:space="preserve">do they </w:t>
            </w:r>
            <w:proofErr w:type="gramStart"/>
            <w:r w:rsidRPr="00262CB9">
              <w:rPr>
                <w:b/>
                <w:i/>
                <w:color w:val="545454"/>
                <w:sz w:val="24"/>
              </w:rPr>
              <w:t>interact</w:t>
            </w:r>
            <w:proofErr w:type="gramEnd"/>
          </w:p>
          <w:p w14:paraId="465EEE62" w14:textId="77777777" w:rsidR="00BA4688" w:rsidRPr="00262CB9" w:rsidRDefault="00000000" w:rsidP="00262CB9">
            <w:pPr>
              <w:pStyle w:val="TableParagraph"/>
              <w:spacing w:line="261" w:lineRule="exact"/>
              <w:ind w:left="109"/>
              <w:jc w:val="center"/>
              <w:rPr>
                <w:b/>
                <w:i/>
                <w:sz w:val="24"/>
              </w:rPr>
            </w:pPr>
            <w:r w:rsidRPr="00262CB9">
              <w:rPr>
                <w:b/>
                <w:i/>
                <w:color w:val="545454"/>
                <w:spacing w:val="-2"/>
                <w:sz w:val="24"/>
              </w:rPr>
              <w:t>with?</w:t>
            </w:r>
          </w:p>
        </w:tc>
        <w:tc>
          <w:tcPr>
            <w:tcW w:w="2580" w:type="dxa"/>
          </w:tcPr>
          <w:p w14:paraId="42EBFAF2" w14:textId="77777777" w:rsidR="00BA4688" w:rsidRPr="00262CB9" w:rsidRDefault="00000000">
            <w:pPr>
              <w:rPr>
                <w:sz w:val="24"/>
                <w:szCs w:val="24"/>
              </w:rPr>
            </w:pPr>
            <w:r w:rsidRPr="00262CB9">
              <w:rPr>
                <w:sz w:val="24"/>
                <w:szCs w:val="24"/>
              </w:rPr>
              <w:t>• Google Spreadsheet</w:t>
            </w:r>
            <w:r w:rsidRPr="00262CB9">
              <w:rPr>
                <w:sz w:val="24"/>
                <w:szCs w:val="24"/>
              </w:rPr>
              <w:br/>
              <w:t>• Excel file</w:t>
            </w:r>
            <w:r w:rsidRPr="00262CB9">
              <w:rPr>
                <w:sz w:val="24"/>
                <w:szCs w:val="24"/>
              </w:rPr>
              <w:br/>
              <w:t>• Sample employee data</w:t>
            </w:r>
          </w:p>
        </w:tc>
        <w:tc>
          <w:tcPr>
            <w:tcW w:w="2580" w:type="dxa"/>
          </w:tcPr>
          <w:p w14:paraId="7206EB7B" w14:textId="77777777" w:rsidR="00BA4688" w:rsidRPr="00262CB9" w:rsidRDefault="00000000">
            <w:pPr>
              <w:rPr>
                <w:sz w:val="24"/>
                <w:szCs w:val="24"/>
              </w:rPr>
            </w:pPr>
            <w:r w:rsidRPr="00262CB9">
              <w:rPr>
                <w:sz w:val="24"/>
                <w:szCs w:val="24"/>
              </w:rPr>
              <w:t>• ServiceNow Load Data</w:t>
            </w:r>
            <w:r w:rsidRPr="00262CB9">
              <w:rPr>
                <w:sz w:val="24"/>
                <w:szCs w:val="24"/>
              </w:rPr>
              <w:br/>
              <w:t>• Import Set table</w:t>
            </w:r>
            <w:r w:rsidRPr="00262CB9">
              <w:rPr>
                <w:sz w:val="24"/>
                <w:szCs w:val="24"/>
              </w:rPr>
              <w:br/>
              <w:t>• Transform Map and Mapping Assist</w:t>
            </w:r>
          </w:p>
        </w:tc>
        <w:tc>
          <w:tcPr>
            <w:tcW w:w="2879" w:type="dxa"/>
          </w:tcPr>
          <w:p w14:paraId="0E84B829" w14:textId="77777777" w:rsidR="00BA4688" w:rsidRPr="00262CB9" w:rsidRDefault="00000000">
            <w:pPr>
              <w:rPr>
                <w:sz w:val="24"/>
                <w:szCs w:val="24"/>
              </w:rPr>
            </w:pPr>
            <w:r w:rsidRPr="00262CB9">
              <w:rPr>
                <w:sz w:val="24"/>
                <w:szCs w:val="24"/>
              </w:rPr>
              <w:t>• Employee Test table</w:t>
            </w:r>
            <w:r w:rsidRPr="00262CB9">
              <w:rPr>
                <w:sz w:val="24"/>
                <w:szCs w:val="24"/>
              </w:rPr>
              <w:br/>
              <w:t>• Transform History</w:t>
            </w:r>
            <w:r w:rsidRPr="00262CB9">
              <w:rPr>
                <w:sz w:val="24"/>
                <w:szCs w:val="24"/>
              </w:rPr>
              <w:br/>
              <w:t>• Reports and Employee Analytics Dashboard</w:t>
            </w:r>
          </w:p>
        </w:tc>
      </w:tr>
      <w:tr w:rsidR="00BA4688" w:rsidRPr="00262CB9" w14:paraId="4630FA7B" w14:textId="77777777" w:rsidTr="00262CB9">
        <w:trPr>
          <w:trHeight w:val="1739"/>
        </w:trPr>
        <w:tc>
          <w:tcPr>
            <w:tcW w:w="2309" w:type="dxa"/>
            <w:shd w:val="clear" w:color="auto" w:fill="F1F1F1"/>
          </w:tcPr>
          <w:p w14:paraId="67B6B6AE" w14:textId="77777777" w:rsidR="00BA4688" w:rsidRPr="00262CB9" w:rsidRDefault="00000000" w:rsidP="00262CB9">
            <w:pPr>
              <w:pStyle w:val="TableParagraph"/>
              <w:spacing w:before="62" w:line="288" w:lineRule="auto"/>
              <w:ind w:left="109" w:right="251"/>
              <w:jc w:val="center"/>
              <w:rPr>
                <w:b/>
                <w:i/>
                <w:sz w:val="24"/>
              </w:rPr>
            </w:pPr>
            <w:r w:rsidRPr="00262CB9">
              <w:rPr>
                <w:b/>
                <w:spacing w:val="-2"/>
                <w:sz w:val="24"/>
              </w:rPr>
              <w:t xml:space="preserve">Customer Thought </w:t>
            </w:r>
            <w:r w:rsidRPr="00262CB9">
              <w:rPr>
                <w:b/>
                <w:i/>
                <w:color w:val="545454"/>
                <w:sz w:val="24"/>
              </w:rPr>
              <w:t>What</w:t>
            </w:r>
            <w:r w:rsidRPr="00262CB9">
              <w:rPr>
                <w:b/>
                <w:i/>
                <w:color w:val="545454"/>
                <w:spacing w:val="-15"/>
                <w:sz w:val="24"/>
              </w:rPr>
              <w:t xml:space="preserve"> </w:t>
            </w:r>
            <w:r w:rsidRPr="00262CB9">
              <w:rPr>
                <w:b/>
                <w:i/>
                <w:color w:val="545454"/>
                <w:sz w:val="24"/>
              </w:rPr>
              <w:t>is</w:t>
            </w:r>
            <w:r w:rsidRPr="00262CB9">
              <w:rPr>
                <w:b/>
                <w:i/>
                <w:color w:val="545454"/>
                <w:spacing w:val="-15"/>
                <w:sz w:val="24"/>
              </w:rPr>
              <w:t xml:space="preserve"> </w:t>
            </w:r>
            <w:r w:rsidRPr="00262CB9">
              <w:rPr>
                <w:b/>
                <w:i/>
                <w:color w:val="545454"/>
                <w:sz w:val="24"/>
              </w:rPr>
              <w:t xml:space="preserve">the </w:t>
            </w:r>
            <w:r w:rsidRPr="00262CB9">
              <w:rPr>
                <w:b/>
                <w:i/>
                <w:color w:val="545454"/>
                <w:spacing w:val="-2"/>
                <w:sz w:val="24"/>
              </w:rPr>
              <w:t>customer</w:t>
            </w:r>
          </w:p>
          <w:p w14:paraId="678B281F" w14:textId="77777777" w:rsidR="00BA4688" w:rsidRPr="00262CB9" w:rsidRDefault="00000000" w:rsidP="00262CB9">
            <w:pPr>
              <w:pStyle w:val="TableParagraph"/>
              <w:spacing w:line="261" w:lineRule="exact"/>
              <w:ind w:left="109"/>
              <w:jc w:val="center"/>
              <w:rPr>
                <w:b/>
                <w:i/>
                <w:sz w:val="24"/>
              </w:rPr>
            </w:pPr>
            <w:r w:rsidRPr="00262CB9">
              <w:rPr>
                <w:b/>
                <w:i/>
                <w:color w:val="545454"/>
                <w:spacing w:val="-2"/>
                <w:sz w:val="24"/>
              </w:rPr>
              <w:t>thinking?</w:t>
            </w:r>
          </w:p>
        </w:tc>
        <w:tc>
          <w:tcPr>
            <w:tcW w:w="2580" w:type="dxa"/>
            <w:shd w:val="clear" w:color="auto" w:fill="E2F0D9"/>
          </w:tcPr>
          <w:p w14:paraId="608F1137" w14:textId="77777777" w:rsidR="00BA4688" w:rsidRPr="00262CB9" w:rsidRDefault="00000000">
            <w:pPr>
              <w:rPr>
                <w:sz w:val="24"/>
                <w:szCs w:val="24"/>
              </w:rPr>
            </w:pPr>
            <w:r w:rsidRPr="00262CB9">
              <w:rPr>
                <w:sz w:val="24"/>
                <w:szCs w:val="24"/>
              </w:rPr>
              <w:t>• Is the spreadsheet data prepared correctly?</w:t>
            </w:r>
            <w:r w:rsidRPr="00262CB9">
              <w:rPr>
                <w:sz w:val="24"/>
                <w:szCs w:val="24"/>
              </w:rPr>
              <w:br/>
              <w:t>• Are all required fields included?</w:t>
            </w:r>
            <w:r w:rsidRPr="00262CB9">
              <w:rPr>
                <w:sz w:val="24"/>
                <w:szCs w:val="24"/>
              </w:rPr>
              <w:br/>
              <w:t>• Is the Excel file ready for import?</w:t>
            </w:r>
          </w:p>
        </w:tc>
        <w:tc>
          <w:tcPr>
            <w:tcW w:w="2580" w:type="dxa"/>
            <w:shd w:val="clear" w:color="auto" w:fill="E2F0D9"/>
          </w:tcPr>
          <w:p w14:paraId="6B9450A8" w14:textId="77777777" w:rsidR="00BA4688" w:rsidRPr="00262CB9" w:rsidRDefault="00000000">
            <w:pPr>
              <w:rPr>
                <w:sz w:val="24"/>
                <w:szCs w:val="24"/>
              </w:rPr>
            </w:pPr>
            <w:r w:rsidRPr="00262CB9">
              <w:rPr>
                <w:sz w:val="24"/>
                <w:szCs w:val="24"/>
              </w:rPr>
              <w:t>• Is the data loading successfully?</w:t>
            </w:r>
            <w:r w:rsidRPr="00262CB9">
              <w:rPr>
                <w:sz w:val="24"/>
                <w:szCs w:val="24"/>
              </w:rPr>
              <w:br/>
              <w:t>• Are the source and target fields mapped correctly?</w:t>
            </w:r>
            <w:r w:rsidRPr="00262CB9">
              <w:rPr>
                <w:sz w:val="24"/>
                <w:szCs w:val="24"/>
              </w:rPr>
              <w:br/>
              <w:t>• Did the transformation complete successfully?</w:t>
            </w:r>
          </w:p>
        </w:tc>
        <w:tc>
          <w:tcPr>
            <w:tcW w:w="2879" w:type="dxa"/>
            <w:shd w:val="clear" w:color="auto" w:fill="E2F0D9"/>
          </w:tcPr>
          <w:p w14:paraId="33E72987" w14:textId="77777777" w:rsidR="00BA4688" w:rsidRPr="00262CB9" w:rsidRDefault="00000000">
            <w:pPr>
              <w:rPr>
                <w:sz w:val="24"/>
                <w:szCs w:val="24"/>
              </w:rPr>
            </w:pPr>
            <w:r w:rsidRPr="00262CB9">
              <w:rPr>
                <w:sz w:val="24"/>
                <w:szCs w:val="24"/>
              </w:rPr>
              <w:t>• Were all records imported correctly?</w:t>
            </w:r>
            <w:r w:rsidRPr="00262CB9">
              <w:rPr>
                <w:sz w:val="24"/>
                <w:szCs w:val="24"/>
              </w:rPr>
              <w:br/>
              <w:t>• Are duplicate records avoided?</w:t>
            </w:r>
            <w:r w:rsidRPr="00262CB9">
              <w:rPr>
                <w:sz w:val="24"/>
                <w:szCs w:val="24"/>
              </w:rPr>
              <w:br/>
              <w:t>• Can the data be monitored through reports and dashboard?</w:t>
            </w:r>
          </w:p>
        </w:tc>
      </w:tr>
      <w:tr w:rsidR="00BA4688" w:rsidRPr="00262CB9" w14:paraId="14B3108E" w14:textId="77777777" w:rsidTr="00262CB9">
        <w:trPr>
          <w:trHeight w:val="1740"/>
        </w:trPr>
        <w:tc>
          <w:tcPr>
            <w:tcW w:w="2309" w:type="dxa"/>
            <w:shd w:val="clear" w:color="auto" w:fill="F1F1F1"/>
          </w:tcPr>
          <w:p w14:paraId="600623BD" w14:textId="77777777" w:rsidR="00BA4688" w:rsidRPr="00262CB9" w:rsidRDefault="00000000" w:rsidP="00262CB9">
            <w:pPr>
              <w:pStyle w:val="TableParagraph"/>
              <w:spacing w:before="64" w:line="288" w:lineRule="auto"/>
              <w:ind w:left="109" w:right="251"/>
              <w:jc w:val="center"/>
              <w:rPr>
                <w:b/>
                <w:i/>
                <w:sz w:val="24"/>
              </w:rPr>
            </w:pPr>
            <w:r w:rsidRPr="00262CB9">
              <w:rPr>
                <w:b/>
                <w:spacing w:val="-2"/>
                <w:sz w:val="24"/>
              </w:rPr>
              <w:lastRenderedPageBreak/>
              <w:t xml:space="preserve">Customer Feeling </w:t>
            </w:r>
            <w:r w:rsidRPr="00262CB9">
              <w:rPr>
                <w:b/>
                <w:i/>
                <w:color w:val="545454"/>
                <w:sz w:val="24"/>
              </w:rPr>
              <w:t>What</w:t>
            </w:r>
            <w:r w:rsidRPr="00262CB9">
              <w:rPr>
                <w:b/>
                <w:i/>
                <w:color w:val="545454"/>
                <w:spacing w:val="-15"/>
                <w:sz w:val="24"/>
              </w:rPr>
              <w:t xml:space="preserve"> </w:t>
            </w:r>
            <w:r w:rsidRPr="00262CB9">
              <w:rPr>
                <w:b/>
                <w:i/>
                <w:color w:val="545454"/>
                <w:sz w:val="24"/>
              </w:rPr>
              <w:t>is</w:t>
            </w:r>
            <w:r w:rsidRPr="00262CB9">
              <w:rPr>
                <w:b/>
                <w:i/>
                <w:color w:val="545454"/>
                <w:spacing w:val="-15"/>
                <w:sz w:val="24"/>
              </w:rPr>
              <w:t xml:space="preserve"> </w:t>
            </w:r>
            <w:r w:rsidRPr="00262CB9">
              <w:rPr>
                <w:b/>
                <w:i/>
                <w:color w:val="545454"/>
                <w:sz w:val="24"/>
              </w:rPr>
              <w:t xml:space="preserve">the </w:t>
            </w:r>
            <w:r w:rsidRPr="00262CB9">
              <w:rPr>
                <w:b/>
                <w:i/>
                <w:color w:val="545454"/>
                <w:spacing w:val="-2"/>
                <w:sz w:val="24"/>
              </w:rPr>
              <w:t>customer</w:t>
            </w:r>
          </w:p>
          <w:p w14:paraId="6695E871" w14:textId="77777777" w:rsidR="00BA4688" w:rsidRPr="00262CB9" w:rsidRDefault="00000000" w:rsidP="00262CB9">
            <w:pPr>
              <w:pStyle w:val="TableParagraph"/>
              <w:spacing w:line="261" w:lineRule="exact"/>
              <w:ind w:left="109"/>
              <w:jc w:val="center"/>
              <w:rPr>
                <w:b/>
                <w:i/>
                <w:sz w:val="24"/>
              </w:rPr>
            </w:pPr>
            <w:r w:rsidRPr="00262CB9">
              <w:rPr>
                <w:b/>
                <w:i/>
                <w:color w:val="545454"/>
                <w:spacing w:val="-2"/>
                <w:sz w:val="24"/>
              </w:rPr>
              <w:t>feeling?</w:t>
            </w:r>
          </w:p>
        </w:tc>
        <w:tc>
          <w:tcPr>
            <w:tcW w:w="2580" w:type="dxa"/>
          </w:tcPr>
          <w:p w14:paraId="20032EA3" w14:textId="77777777" w:rsidR="00BA4688" w:rsidRPr="00262CB9" w:rsidRDefault="00000000">
            <w:pPr>
              <w:rPr>
                <w:sz w:val="24"/>
                <w:szCs w:val="24"/>
              </w:rPr>
            </w:pPr>
            <w:r w:rsidRPr="00262CB9">
              <w:rPr>
                <w:sz w:val="24"/>
                <w:szCs w:val="24"/>
              </w:rPr>
              <w:t>Confident when the spreadsheet is prepared correctly.</w:t>
            </w:r>
          </w:p>
        </w:tc>
        <w:tc>
          <w:tcPr>
            <w:tcW w:w="2580" w:type="dxa"/>
          </w:tcPr>
          <w:p w14:paraId="3520F929" w14:textId="77777777" w:rsidR="00BA4688" w:rsidRPr="00262CB9" w:rsidRDefault="00000000">
            <w:pPr>
              <w:rPr>
                <w:sz w:val="24"/>
                <w:szCs w:val="24"/>
              </w:rPr>
            </w:pPr>
            <w:r w:rsidRPr="00262CB9">
              <w:rPr>
                <w:sz w:val="24"/>
                <w:szCs w:val="24"/>
              </w:rPr>
              <w:t>Focused while checking import, mapping and transformation results.</w:t>
            </w:r>
          </w:p>
        </w:tc>
        <w:tc>
          <w:tcPr>
            <w:tcW w:w="2879" w:type="dxa"/>
          </w:tcPr>
          <w:p w14:paraId="4D035A7B" w14:textId="77777777" w:rsidR="00BA4688" w:rsidRPr="00262CB9" w:rsidRDefault="00000000">
            <w:pPr>
              <w:rPr>
                <w:sz w:val="24"/>
                <w:szCs w:val="24"/>
              </w:rPr>
            </w:pPr>
            <w:r w:rsidRPr="00262CB9">
              <w:rPr>
                <w:sz w:val="24"/>
                <w:szCs w:val="24"/>
              </w:rPr>
              <w:t>Satisfied when records are validated and reports are available.</w:t>
            </w:r>
          </w:p>
        </w:tc>
      </w:tr>
    </w:tbl>
    <w:p w14:paraId="348ED255" w14:textId="77777777" w:rsidR="00BA4688" w:rsidRPr="00262CB9" w:rsidRDefault="00BA4688">
      <w:pPr>
        <w:pStyle w:val="TableParagraph"/>
        <w:rPr>
          <w:sz w:val="24"/>
        </w:rPr>
        <w:sectPr w:rsidR="00BA4688" w:rsidRPr="00262CB9">
          <w:headerReference w:type="default" r:id="rId6"/>
          <w:type w:val="continuous"/>
          <w:pgSz w:w="12240" w:h="15840"/>
          <w:pgMar w:top="1440" w:right="1080" w:bottom="1132" w:left="1440" w:header="0" w:footer="0" w:gutter="0"/>
          <w:pgNumType w:start="1"/>
          <w:cols w:space="720"/>
        </w:sectPr>
      </w:pPr>
    </w:p>
    <w:tbl>
      <w:tblPr>
        <w:tblW w:w="0" w:type="auto"/>
        <w:tblInd w:w="-699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2580"/>
        <w:gridCol w:w="2580"/>
        <w:gridCol w:w="2879"/>
      </w:tblGrid>
      <w:tr w:rsidR="00BA4688" w:rsidRPr="00262CB9" w14:paraId="664D0CBD" w14:textId="77777777" w:rsidTr="00262CB9">
        <w:trPr>
          <w:trHeight w:val="1419"/>
        </w:trPr>
        <w:tc>
          <w:tcPr>
            <w:tcW w:w="2309" w:type="dxa"/>
            <w:shd w:val="clear" w:color="auto" w:fill="F1F1F1"/>
          </w:tcPr>
          <w:p w14:paraId="6627C9F0" w14:textId="77777777" w:rsidR="00BA4688" w:rsidRPr="00262CB9" w:rsidRDefault="00000000" w:rsidP="00262CB9">
            <w:pPr>
              <w:pStyle w:val="TableParagraph"/>
              <w:spacing w:before="55" w:line="288" w:lineRule="auto"/>
              <w:ind w:left="109"/>
              <w:jc w:val="center"/>
              <w:rPr>
                <w:bCs/>
                <w:i/>
                <w:sz w:val="24"/>
              </w:rPr>
            </w:pPr>
            <w:proofErr w:type="gramStart"/>
            <w:r w:rsidRPr="00262CB9">
              <w:rPr>
                <w:bCs/>
                <w:spacing w:val="-2"/>
                <w:sz w:val="24"/>
              </w:rPr>
              <w:t xml:space="preserve">Process Ownership </w:t>
            </w:r>
            <w:r w:rsidRPr="00262CB9">
              <w:rPr>
                <w:bCs/>
                <w:i/>
                <w:color w:val="545454"/>
                <w:sz w:val="24"/>
              </w:rPr>
              <w:t>Who</w:t>
            </w:r>
            <w:proofErr w:type="gramEnd"/>
            <w:r w:rsidRPr="00262CB9">
              <w:rPr>
                <w:bCs/>
                <w:i/>
                <w:color w:val="545454"/>
                <w:spacing w:val="-13"/>
                <w:sz w:val="24"/>
              </w:rPr>
              <w:t xml:space="preserve"> </w:t>
            </w:r>
            <w:r w:rsidRPr="00262CB9">
              <w:rPr>
                <w:bCs/>
                <w:i/>
                <w:color w:val="545454"/>
                <w:sz w:val="24"/>
              </w:rPr>
              <w:t>is</w:t>
            </w:r>
            <w:r w:rsidRPr="00262CB9">
              <w:rPr>
                <w:bCs/>
                <w:i/>
                <w:color w:val="545454"/>
                <w:spacing w:val="-13"/>
                <w:sz w:val="24"/>
              </w:rPr>
              <w:t xml:space="preserve"> </w:t>
            </w:r>
            <w:r w:rsidRPr="00262CB9">
              <w:rPr>
                <w:bCs/>
                <w:i/>
                <w:color w:val="545454"/>
                <w:sz w:val="24"/>
              </w:rPr>
              <w:t>in</w:t>
            </w:r>
            <w:r w:rsidRPr="00262CB9">
              <w:rPr>
                <w:bCs/>
                <w:i/>
                <w:color w:val="545454"/>
                <w:spacing w:val="-13"/>
                <w:sz w:val="24"/>
              </w:rPr>
              <w:t xml:space="preserve"> </w:t>
            </w:r>
            <w:r w:rsidRPr="00262CB9">
              <w:rPr>
                <w:bCs/>
                <w:i/>
                <w:color w:val="545454"/>
                <w:sz w:val="24"/>
              </w:rPr>
              <w:t xml:space="preserve">the lead on </w:t>
            </w:r>
            <w:r w:rsidRPr="00262CB9">
              <w:rPr>
                <w:bCs/>
                <w:i/>
                <w:color w:val="545454"/>
                <w:spacing w:val="-2"/>
                <w:sz w:val="24"/>
              </w:rPr>
              <w:t>this?</w:t>
            </w:r>
          </w:p>
        </w:tc>
        <w:tc>
          <w:tcPr>
            <w:tcW w:w="2580" w:type="dxa"/>
          </w:tcPr>
          <w:p w14:paraId="1F7AEBD5" w14:textId="77777777" w:rsidR="00BA4688" w:rsidRPr="00262CB9" w:rsidRDefault="00000000">
            <w:pPr>
              <w:rPr>
                <w:sz w:val="24"/>
                <w:szCs w:val="24"/>
              </w:rPr>
            </w:pPr>
            <w:r w:rsidRPr="00262CB9">
              <w:rPr>
                <w:sz w:val="24"/>
                <w:szCs w:val="24"/>
              </w:rPr>
              <w:t>Project Team</w:t>
            </w:r>
          </w:p>
        </w:tc>
        <w:tc>
          <w:tcPr>
            <w:tcW w:w="2580" w:type="dxa"/>
          </w:tcPr>
          <w:p w14:paraId="49B61695" w14:textId="77777777" w:rsidR="00BA4688" w:rsidRPr="00262CB9" w:rsidRDefault="00000000">
            <w:pPr>
              <w:rPr>
                <w:sz w:val="24"/>
                <w:szCs w:val="24"/>
              </w:rPr>
            </w:pPr>
            <w:r w:rsidRPr="00262CB9">
              <w:rPr>
                <w:sz w:val="24"/>
                <w:szCs w:val="24"/>
              </w:rPr>
              <w:t>Project Team / ServiceNow Administrator</w:t>
            </w:r>
          </w:p>
        </w:tc>
        <w:tc>
          <w:tcPr>
            <w:tcW w:w="2879" w:type="dxa"/>
          </w:tcPr>
          <w:p w14:paraId="698D218D" w14:textId="77777777" w:rsidR="00BA4688" w:rsidRPr="00262CB9" w:rsidRDefault="00000000">
            <w:pPr>
              <w:rPr>
                <w:sz w:val="24"/>
                <w:szCs w:val="24"/>
              </w:rPr>
            </w:pPr>
            <w:r w:rsidRPr="00262CB9">
              <w:rPr>
                <w:sz w:val="24"/>
                <w:szCs w:val="24"/>
              </w:rPr>
              <w:t>Project Team / Administrator</w:t>
            </w:r>
          </w:p>
        </w:tc>
      </w:tr>
      <w:tr w:rsidR="00BA4688" w:rsidRPr="00262CB9" w14:paraId="51E97DFE" w14:textId="77777777" w:rsidTr="00262CB9">
        <w:trPr>
          <w:trHeight w:val="361"/>
        </w:trPr>
        <w:tc>
          <w:tcPr>
            <w:tcW w:w="2309" w:type="dxa"/>
            <w:tcBorders>
              <w:bottom w:val="nil"/>
            </w:tcBorders>
            <w:shd w:val="clear" w:color="auto" w:fill="F1F1F1"/>
          </w:tcPr>
          <w:p w14:paraId="34EEABCB" w14:textId="77777777" w:rsidR="00BA4688" w:rsidRPr="00262CB9" w:rsidRDefault="00000000" w:rsidP="00262CB9">
            <w:pPr>
              <w:pStyle w:val="TableParagraph"/>
              <w:spacing w:before="59"/>
              <w:ind w:left="109"/>
              <w:jc w:val="center"/>
              <w:rPr>
                <w:bCs/>
                <w:sz w:val="24"/>
              </w:rPr>
            </w:pPr>
            <w:proofErr w:type="spellStart"/>
            <w:r w:rsidRPr="00262CB9">
              <w:rPr>
                <w:bCs/>
                <w:spacing w:val="-2"/>
                <w:sz w:val="24"/>
              </w:rPr>
              <w:t>Opportunitie</w:t>
            </w:r>
            <w:proofErr w:type="spellEnd"/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43414B42" w14:textId="77777777" w:rsidR="00BA4688" w:rsidRPr="00262CB9" w:rsidRDefault="00000000">
            <w:pPr>
              <w:rPr>
                <w:sz w:val="24"/>
                <w:szCs w:val="24"/>
              </w:rPr>
            </w:pPr>
            <w:r w:rsidRPr="00262CB9">
              <w:rPr>
                <w:sz w:val="24"/>
                <w:szCs w:val="24"/>
              </w:rPr>
              <w:t>• Standardize spreadsheet format</w:t>
            </w:r>
            <w:r w:rsidRPr="00262CB9">
              <w:rPr>
                <w:sz w:val="24"/>
                <w:szCs w:val="24"/>
              </w:rPr>
              <w:br/>
              <w:t>• Validate required fields</w:t>
            </w:r>
            <w:r w:rsidRPr="00262CB9">
              <w:rPr>
                <w:sz w:val="24"/>
                <w:szCs w:val="24"/>
              </w:rPr>
              <w:br/>
              <w:t>• Use consistent employee IDs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 w14:paraId="3AF10BE0" w14:textId="77777777" w:rsidR="00BA4688" w:rsidRPr="00262CB9" w:rsidRDefault="00000000">
            <w:pPr>
              <w:rPr>
                <w:sz w:val="24"/>
                <w:szCs w:val="24"/>
              </w:rPr>
            </w:pPr>
            <w:r w:rsidRPr="00262CB9">
              <w:rPr>
                <w:sz w:val="24"/>
                <w:szCs w:val="24"/>
              </w:rPr>
              <w:t>• Improve field mapping checks</w:t>
            </w:r>
            <w:r w:rsidRPr="00262CB9">
              <w:rPr>
                <w:sz w:val="24"/>
                <w:szCs w:val="24"/>
              </w:rPr>
              <w:br/>
              <w:t>• Use Coalesce to avoid duplicates</w:t>
            </w:r>
            <w:r w:rsidRPr="00262CB9">
              <w:rPr>
                <w:sz w:val="24"/>
                <w:szCs w:val="24"/>
              </w:rPr>
              <w:br/>
              <w:t>• Monitor transform status</w:t>
            </w:r>
          </w:p>
        </w:tc>
        <w:tc>
          <w:tcPr>
            <w:tcW w:w="2879" w:type="dxa"/>
            <w:tcBorders>
              <w:bottom w:val="nil"/>
            </w:tcBorders>
            <w:shd w:val="clear" w:color="auto" w:fill="ECECEC"/>
          </w:tcPr>
          <w:p w14:paraId="4C61759A" w14:textId="77777777" w:rsidR="00BA4688" w:rsidRPr="00262CB9" w:rsidRDefault="00000000">
            <w:pPr>
              <w:rPr>
                <w:sz w:val="24"/>
                <w:szCs w:val="24"/>
              </w:rPr>
            </w:pPr>
            <w:r w:rsidRPr="00262CB9">
              <w:rPr>
                <w:sz w:val="24"/>
                <w:szCs w:val="24"/>
              </w:rPr>
              <w:t>• Add useful reports</w:t>
            </w:r>
            <w:r w:rsidRPr="00262CB9">
              <w:rPr>
                <w:sz w:val="24"/>
                <w:szCs w:val="24"/>
              </w:rPr>
              <w:br/>
              <w:t>• Improve dashboard visibility</w:t>
            </w:r>
            <w:r w:rsidRPr="00262CB9">
              <w:rPr>
                <w:sz w:val="24"/>
                <w:szCs w:val="24"/>
              </w:rPr>
              <w:br/>
              <w:t>• Review import history regularly</w:t>
            </w:r>
          </w:p>
        </w:tc>
      </w:tr>
      <w:tr w:rsidR="00BA4688" w:rsidRPr="00262CB9" w14:paraId="5E882F18" w14:textId="77777777" w:rsidTr="00262CB9">
        <w:trPr>
          <w:trHeight w:val="349"/>
        </w:trPr>
        <w:tc>
          <w:tcPr>
            <w:tcW w:w="2309" w:type="dxa"/>
            <w:tcBorders>
              <w:top w:val="nil"/>
              <w:bottom w:val="nil"/>
            </w:tcBorders>
            <w:shd w:val="clear" w:color="auto" w:fill="F1F1F1"/>
          </w:tcPr>
          <w:p w14:paraId="05936C71" w14:textId="77777777" w:rsidR="00BA4688" w:rsidRPr="00262CB9" w:rsidRDefault="00000000" w:rsidP="00262CB9">
            <w:pPr>
              <w:pStyle w:val="TableParagraph"/>
              <w:spacing w:before="15"/>
              <w:ind w:left="109"/>
              <w:jc w:val="center"/>
              <w:rPr>
                <w:bCs/>
                <w:sz w:val="24"/>
              </w:rPr>
            </w:pPr>
            <w:r w:rsidRPr="00262CB9">
              <w:rPr>
                <w:bCs/>
                <w:spacing w:val="-10"/>
                <w:sz w:val="24"/>
              </w:rPr>
              <w:t>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03B3E580" w14:textId="77777777" w:rsidR="00BA4688" w:rsidRPr="00262CB9" w:rsidRDefault="00000000">
            <w:pPr>
              <w:pStyle w:val="TableParagraph"/>
              <w:spacing w:before="40"/>
              <w:rPr>
                <w:sz w:val="24"/>
                <w:szCs w:val="24"/>
              </w:rPr>
            </w:pPr>
            <w:r w:rsidRPr="00262CB9">
              <w:rPr>
                <w:spacing w:val="-10"/>
                <w:sz w:val="24"/>
                <w:szCs w:val="24"/>
              </w:rPr>
              <w:t>•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277806B0" w14:textId="77777777" w:rsidR="00BA4688" w:rsidRPr="00262CB9" w:rsidRDefault="00000000">
            <w:pPr>
              <w:pStyle w:val="TableParagraph"/>
              <w:spacing w:before="40"/>
              <w:rPr>
                <w:sz w:val="24"/>
                <w:szCs w:val="24"/>
              </w:rPr>
            </w:pPr>
            <w:r w:rsidRPr="00262CB9">
              <w:rPr>
                <w:spacing w:val="-10"/>
                <w:sz w:val="24"/>
                <w:szCs w:val="24"/>
              </w:rPr>
              <w:t>•</w:t>
            </w:r>
          </w:p>
        </w:tc>
        <w:tc>
          <w:tcPr>
            <w:tcW w:w="2879" w:type="dxa"/>
            <w:tcBorders>
              <w:top w:val="nil"/>
              <w:bottom w:val="nil"/>
            </w:tcBorders>
            <w:shd w:val="clear" w:color="auto" w:fill="ECECEC"/>
          </w:tcPr>
          <w:p w14:paraId="42A567B4" w14:textId="77777777" w:rsidR="00BA4688" w:rsidRPr="00262CB9" w:rsidRDefault="00000000">
            <w:pPr>
              <w:pStyle w:val="TableParagraph"/>
              <w:spacing w:before="40"/>
              <w:rPr>
                <w:sz w:val="24"/>
                <w:szCs w:val="24"/>
              </w:rPr>
            </w:pPr>
            <w:r w:rsidRPr="00262CB9">
              <w:rPr>
                <w:spacing w:val="-10"/>
                <w:sz w:val="24"/>
                <w:szCs w:val="24"/>
              </w:rPr>
              <w:t>•</w:t>
            </w:r>
          </w:p>
        </w:tc>
      </w:tr>
      <w:tr w:rsidR="00BA4688" w:rsidRPr="00262CB9" w14:paraId="159A1A87" w14:textId="77777777" w:rsidTr="00262CB9">
        <w:trPr>
          <w:trHeight w:val="337"/>
        </w:trPr>
        <w:tc>
          <w:tcPr>
            <w:tcW w:w="2309" w:type="dxa"/>
            <w:tcBorders>
              <w:top w:val="nil"/>
              <w:bottom w:val="nil"/>
            </w:tcBorders>
            <w:shd w:val="clear" w:color="auto" w:fill="F1F1F1"/>
          </w:tcPr>
          <w:p w14:paraId="2983893B" w14:textId="77777777" w:rsidR="00BA4688" w:rsidRPr="00262CB9" w:rsidRDefault="00000000" w:rsidP="00262CB9">
            <w:pPr>
              <w:pStyle w:val="TableParagraph"/>
              <w:spacing w:before="23"/>
              <w:ind w:left="109"/>
              <w:jc w:val="center"/>
              <w:rPr>
                <w:bCs/>
                <w:i/>
                <w:sz w:val="24"/>
              </w:rPr>
            </w:pPr>
            <w:r w:rsidRPr="00262CB9">
              <w:rPr>
                <w:bCs/>
                <w:i/>
                <w:color w:val="545454"/>
                <w:sz w:val="24"/>
              </w:rPr>
              <w:t xml:space="preserve">How can </w:t>
            </w:r>
            <w:r w:rsidRPr="00262CB9">
              <w:rPr>
                <w:bCs/>
                <w:i/>
                <w:color w:val="545454"/>
                <w:spacing w:val="-5"/>
                <w:sz w:val="24"/>
              </w:rPr>
              <w:t>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36346A49" w14:textId="77777777" w:rsidR="00BA4688" w:rsidRPr="00262CB9" w:rsidRDefault="00000000">
            <w:pPr>
              <w:rPr>
                <w:sz w:val="24"/>
                <w:szCs w:val="24"/>
              </w:rPr>
            </w:pPr>
            <w:r w:rsidRPr="00262CB9">
              <w:rPr>
                <w:sz w:val="24"/>
                <w:szCs w:val="24"/>
              </w:rPr>
              <w:t>• Provide a clear spreadsheet template</w:t>
            </w:r>
            <w:r w:rsidRPr="00262CB9">
              <w:rPr>
                <w:sz w:val="24"/>
                <w:szCs w:val="24"/>
              </w:rPr>
              <w:br/>
              <w:t>• Check data before upload</w:t>
            </w:r>
            <w:r w:rsidRPr="00262CB9">
              <w:rPr>
                <w:sz w:val="24"/>
                <w:szCs w:val="24"/>
              </w:rPr>
              <w:br/>
              <w:t>• Keep field names consistent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13DE41CC" w14:textId="77777777" w:rsidR="00BA4688" w:rsidRPr="00262CB9" w:rsidRDefault="00000000">
            <w:pPr>
              <w:rPr>
                <w:sz w:val="24"/>
                <w:szCs w:val="24"/>
              </w:rPr>
            </w:pPr>
            <w:r w:rsidRPr="00262CB9">
              <w:rPr>
                <w:sz w:val="24"/>
                <w:szCs w:val="24"/>
              </w:rPr>
              <w:t>• Verify mappings before transformation</w:t>
            </w:r>
            <w:r w:rsidRPr="00262CB9">
              <w:rPr>
                <w:sz w:val="24"/>
                <w:szCs w:val="24"/>
              </w:rPr>
              <w:br/>
              <w:t>• Enable Coalesce on Employee ID</w:t>
            </w:r>
            <w:r w:rsidRPr="00262CB9">
              <w:rPr>
                <w:sz w:val="24"/>
                <w:szCs w:val="24"/>
              </w:rPr>
              <w:br/>
              <w:t>• Check success and error results</w:t>
            </w:r>
          </w:p>
        </w:tc>
        <w:tc>
          <w:tcPr>
            <w:tcW w:w="2879" w:type="dxa"/>
            <w:tcBorders>
              <w:top w:val="nil"/>
              <w:bottom w:val="nil"/>
            </w:tcBorders>
            <w:shd w:val="clear" w:color="auto" w:fill="ECECEC"/>
          </w:tcPr>
          <w:p w14:paraId="508EE954" w14:textId="77777777" w:rsidR="00BA4688" w:rsidRPr="00262CB9" w:rsidRDefault="00000000">
            <w:pPr>
              <w:rPr>
                <w:sz w:val="24"/>
                <w:szCs w:val="24"/>
              </w:rPr>
            </w:pPr>
            <w:r w:rsidRPr="00262CB9">
              <w:rPr>
                <w:sz w:val="24"/>
                <w:szCs w:val="24"/>
              </w:rPr>
              <w:t>• Use department and location reports</w:t>
            </w:r>
            <w:r w:rsidRPr="00262CB9">
              <w:rPr>
                <w:sz w:val="24"/>
                <w:szCs w:val="24"/>
              </w:rPr>
              <w:br/>
              <w:t>• Track inserted and updated records</w:t>
            </w:r>
            <w:r w:rsidRPr="00262CB9">
              <w:rPr>
                <w:sz w:val="24"/>
                <w:szCs w:val="24"/>
              </w:rPr>
              <w:br/>
              <w:t>• Keep dashboard information current</w:t>
            </w:r>
          </w:p>
        </w:tc>
      </w:tr>
      <w:tr w:rsidR="00BA4688" w:rsidRPr="00262CB9" w14:paraId="271D76AB" w14:textId="77777777" w:rsidTr="00262CB9">
        <w:trPr>
          <w:trHeight w:val="304"/>
        </w:trPr>
        <w:tc>
          <w:tcPr>
            <w:tcW w:w="2309" w:type="dxa"/>
            <w:tcBorders>
              <w:top w:val="nil"/>
              <w:bottom w:val="nil"/>
            </w:tcBorders>
            <w:shd w:val="clear" w:color="auto" w:fill="F1F1F1"/>
          </w:tcPr>
          <w:p w14:paraId="53F86CCE" w14:textId="77777777" w:rsidR="00BA4688" w:rsidRPr="00262CB9" w:rsidRDefault="00000000" w:rsidP="00262CB9">
            <w:pPr>
              <w:pStyle w:val="TableParagraph"/>
              <w:spacing w:before="3"/>
              <w:ind w:left="109"/>
              <w:jc w:val="center"/>
              <w:rPr>
                <w:bCs/>
                <w:i/>
                <w:sz w:val="24"/>
              </w:rPr>
            </w:pPr>
            <w:r w:rsidRPr="00262CB9">
              <w:rPr>
                <w:bCs/>
                <w:i/>
                <w:color w:val="545454"/>
                <w:sz w:val="24"/>
              </w:rPr>
              <w:t>improve</w:t>
            </w:r>
            <w:r w:rsidRPr="00262CB9">
              <w:rPr>
                <w:bCs/>
                <w:i/>
                <w:color w:val="545454"/>
                <w:spacing w:val="-9"/>
                <w:sz w:val="24"/>
              </w:rPr>
              <w:t xml:space="preserve"> </w:t>
            </w:r>
            <w:r w:rsidRPr="00262CB9">
              <w:rPr>
                <w:bCs/>
                <w:i/>
                <w:color w:val="545454"/>
                <w:spacing w:val="-4"/>
                <w:sz w:val="24"/>
              </w:rPr>
              <w:t>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7C730AC7" w14:textId="77777777" w:rsidR="00BA4688" w:rsidRPr="00262CB9" w:rsidRDefault="00BA4688">
            <w:pPr>
              <w:pStyle w:val="TableParagraph"/>
              <w:ind w:left="0"/>
            </w:pP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 w14:paraId="64715C5E" w14:textId="77777777" w:rsidR="00BA4688" w:rsidRPr="00262CB9" w:rsidRDefault="00BA4688">
            <w:pPr>
              <w:pStyle w:val="TableParagraph"/>
              <w:ind w:left="0"/>
            </w:pPr>
          </w:p>
        </w:tc>
        <w:tc>
          <w:tcPr>
            <w:tcW w:w="2879" w:type="dxa"/>
            <w:tcBorders>
              <w:top w:val="nil"/>
              <w:bottom w:val="nil"/>
            </w:tcBorders>
            <w:shd w:val="clear" w:color="auto" w:fill="ECECEC"/>
          </w:tcPr>
          <w:p w14:paraId="6BF16786" w14:textId="77777777" w:rsidR="00BA4688" w:rsidRPr="00262CB9" w:rsidRDefault="00BA4688">
            <w:pPr>
              <w:pStyle w:val="TableParagraph"/>
              <w:ind w:left="0"/>
            </w:pPr>
          </w:p>
        </w:tc>
      </w:tr>
      <w:tr w:rsidR="00BA4688" w:rsidRPr="00262CB9" w14:paraId="420F2BBD" w14:textId="77777777" w:rsidTr="00262CB9">
        <w:trPr>
          <w:trHeight w:val="386"/>
        </w:trPr>
        <w:tc>
          <w:tcPr>
            <w:tcW w:w="2309" w:type="dxa"/>
            <w:tcBorders>
              <w:top w:val="nil"/>
            </w:tcBorders>
            <w:shd w:val="clear" w:color="auto" w:fill="F1F1F1"/>
          </w:tcPr>
          <w:p w14:paraId="305E42AF" w14:textId="77777777" w:rsidR="00BA4688" w:rsidRPr="00262CB9" w:rsidRDefault="00000000" w:rsidP="00262CB9">
            <w:pPr>
              <w:pStyle w:val="TableParagraph"/>
              <w:spacing w:before="15"/>
              <w:ind w:left="109"/>
              <w:jc w:val="center"/>
              <w:rPr>
                <w:bCs/>
                <w:i/>
                <w:sz w:val="24"/>
              </w:rPr>
            </w:pPr>
            <w:r w:rsidRPr="00262CB9">
              <w:rPr>
                <w:bCs/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2B30EEC5" w14:textId="77777777" w:rsidR="00BA4688" w:rsidRPr="00262CB9" w:rsidRDefault="00BA46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 w14:paraId="0F44C214" w14:textId="77777777" w:rsidR="00BA4688" w:rsidRPr="00262CB9" w:rsidRDefault="00BA468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879" w:type="dxa"/>
            <w:tcBorders>
              <w:top w:val="nil"/>
            </w:tcBorders>
            <w:shd w:val="clear" w:color="auto" w:fill="ECECEC"/>
          </w:tcPr>
          <w:p w14:paraId="5BD629D1" w14:textId="77777777" w:rsidR="00BA4688" w:rsidRPr="00262CB9" w:rsidRDefault="00BA4688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5B0DD251" w14:textId="77777777" w:rsidR="00B26E8E" w:rsidRPr="00262CB9" w:rsidRDefault="00B26E8E"/>
    <w:sectPr w:rsidR="00B26E8E" w:rsidRPr="00262CB9">
      <w:type w:val="continuous"/>
      <w:pgSz w:w="12240" w:h="15840"/>
      <w:pgMar w:top="144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D6D9C" w14:textId="77777777" w:rsidR="00330F2D" w:rsidRDefault="00330F2D">
      <w:r>
        <w:separator/>
      </w:r>
    </w:p>
  </w:endnote>
  <w:endnote w:type="continuationSeparator" w:id="0">
    <w:p w14:paraId="440CB6D4" w14:textId="77777777" w:rsidR="00330F2D" w:rsidRDefault="00330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A1CE2" w14:textId="77777777" w:rsidR="00330F2D" w:rsidRDefault="00330F2D">
      <w:r>
        <w:separator/>
      </w:r>
    </w:p>
  </w:footnote>
  <w:footnote w:type="continuationSeparator" w:id="0">
    <w:p w14:paraId="4F0B97FF" w14:textId="77777777" w:rsidR="00330F2D" w:rsidRDefault="00330F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6FCE7" w14:textId="77777777" w:rsidR="00BA4688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72128" behindDoc="1" locked="0" layoutInCell="1" allowOverlap="1" wp14:anchorId="13C74A9D" wp14:editId="5F8635C3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3AC953AE" wp14:editId="589C0BE2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688"/>
    <w:rsid w:val="001B2C19"/>
    <w:rsid w:val="00262CB9"/>
    <w:rsid w:val="00330F2D"/>
    <w:rsid w:val="00642069"/>
    <w:rsid w:val="0083522F"/>
    <w:rsid w:val="00B26E8E"/>
    <w:rsid w:val="00BA4688"/>
    <w:rsid w:val="00BB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63517"/>
  <w15:docId w15:val="{1D52F5F5-326C-4D01-87DE-E69199765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:creator>ELCOT</dc:creator>
  <cp:lastModifiedBy>S0655986</cp:lastModifiedBy>
  <cp:revision>2</cp:revision>
  <dcterms:created xsi:type="dcterms:W3CDTF">2026-09-30T09:27:00Z</dcterms:created>
  <dcterms:modified xsi:type="dcterms:W3CDTF">2026-09-30T09:27:00Z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