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665B" w14:textId="77777777" w:rsidR="008518A5" w:rsidRDefault="00000000" w:rsidP="00E45470">
      <w:pPr>
        <w:jc w:val="center"/>
        <w:rPr>
          <w:rFonts w:ascii="Times New Roman" w:hAnsi="Times New Roman" w:cs="Times New Roman"/>
          <w:b/>
          <w:sz w:val="44"/>
          <w:szCs w:val="32"/>
        </w:rPr>
      </w:pPr>
      <w:r w:rsidRPr="00E45470">
        <w:rPr>
          <w:b/>
          <w:sz w:val="44"/>
          <w:szCs w:val="32"/>
        </w:rPr>
        <w:t>P</w:t>
      </w:r>
      <w:r w:rsidRPr="00E45470">
        <w:rPr>
          <w:rFonts w:ascii="Times New Roman" w:hAnsi="Times New Roman" w:cs="Times New Roman"/>
          <w:b/>
          <w:sz w:val="44"/>
          <w:szCs w:val="32"/>
        </w:rPr>
        <w:t>roject Executable Files</w:t>
      </w:r>
    </w:p>
    <w:p w14:paraId="6BECF450" w14:textId="77777777" w:rsidR="00E45470" w:rsidRPr="00E45470" w:rsidRDefault="00E45470" w:rsidP="00E45470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4320"/>
      </w:tblGrid>
      <w:tr w:rsidR="008518A5" w:rsidRPr="00E45470" w14:paraId="6E674C89" w14:textId="77777777" w:rsidTr="00E45470">
        <w:trPr>
          <w:jc w:val="center"/>
        </w:trPr>
        <w:tc>
          <w:tcPr>
            <w:tcW w:w="2193" w:type="dxa"/>
          </w:tcPr>
          <w:p w14:paraId="707D6ECC" w14:textId="77777777" w:rsidR="008518A5" w:rsidRPr="00E4547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Date</w:t>
            </w:r>
          </w:p>
        </w:tc>
        <w:tc>
          <w:tcPr>
            <w:tcW w:w="4320" w:type="dxa"/>
          </w:tcPr>
          <w:p w14:paraId="17107BBA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30 September 2026</w:t>
            </w:r>
          </w:p>
        </w:tc>
      </w:tr>
      <w:tr w:rsidR="008518A5" w:rsidRPr="00E45470" w14:paraId="777081F6" w14:textId="77777777" w:rsidTr="00E45470">
        <w:trPr>
          <w:jc w:val="center"/>
        </w:trPr>
        <w:tc>
          <w:tcPr>
            <w:tcW w:w="2193" w:type="dxa"/>
          </w:tcPr>
          <w:p w14:paraId="0BF005EE" w14:textId="77777777" w:rsidR="008518A5" w:rsidRPr="00E4547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Team ID</w:t>
            </w:r>
          </w:p>
        </w:tc>
        <w:tc>
          <w:tcPr>
            <w:tcW w:w="4320" w:type="dxa"/>
          </w:tcPr>
          <w:p w14:paraId="12202D24" w14:textId="156E3F38" w:rsidR="008518A5" w:rsidRPr="00E45470" w:rsidRDefault="00E45470">
            <w:pPr>
              <w:rPr>
                <w:rFonts w:ascii="Times New Roman" w:hAnsi="Times New Roman" w:cs="Times New Roman"/>
                <w:sz w:val="24"/>
                <w:szCs w:val="32"/>
                <w:lang w:val="en-IN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  <w:lang w:val="en-IN"/>
              </w:rPr>
              <w:t>SWTID-2026-9932</w:t>
            </w:r>
          </w:p>
        </w:tc>
      </w:tr>
      <w:tr w:rsidR="008518A5" w:rsidRPr="00E45470" w14:paraId="166BDFA7" w14:textId="77777777" w:rsidTr="00E45470">
        <w:trPr>
          <w:jc w:val="center"/>
        </w:trPr>
        <w:tc>
          <w:tcPr>
            <w:tcW w:w="2193" w:type="dxa"/>
          </w:tcPr>
          <w:p w14:paraId="3236A9F0" w14:textId="77777777" w:rsidR="008518A5" w:rsidRPr="00E4547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Project Name</w:t>
            </w:r>
          </w:p>
        </w:tc>
        <w:tc>
          <w:tcPr>
            <w:tcW w:w="4320" w:type="dxa"/>
          </w:tcPr>
          <w:p w14:paraId="7622217E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Import Data using Transform Maps (Spreadsheet)</w:t>
            </w:r>
          </w:p>
        </w:tc>
      </w:tr>
      <w:tr w:rsidR="008518A5" w:rsidRPr="00E45470" w14:paraId="2A38B84F" w14:textId="77777777" w:rsidTr="00E45470">
        <w:trPr>
          <w:jc w:val="center"/>
        </w:trPr>
        <w:tc>
          <w:tcPr>
            <w:tcW w:w="2193" w:type="dxa"/>
          </w:tcPr>
          <w:p w14:paraId="436FCD54" w14:textId="77777777" w:rsidR="008518A5" w:rsidRPr="00E45470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Maximum Marks</w:t>
            </w:r>
          </w:p>
        </w:tc>
        <w:tc>
          <w:tcPr>
            <w:tcW w:w="4320" w:type="dxa"/>
          </w:tcPr>
          <w:p w14:paraId="3324EA2E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3 Marks</w:t>
            </w:r>
          </w:p>
        </w:tc>
      </w:tr>
    </w:tbl>
    <w:p w14:paraId="7F138405" w14:textId="77777777" w:rsidR="00E45470" w:rsidRDefault="00E45470">
      <w:pPr>
        <w:rPr>
          <w:rFonts w:ascii="Times New Roman" w:hAnsi="Times New Roman" w:cs="Times New Roman"/>
          <w:b/>
          <w:sz w:val="28"/>
        </w:rPr>
      </w:pPr>
    </w:p>
    <w:p w14:paraId="5D03811E" w14:textId="75BA170F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b/>
          <w:sz w:val="32"/>
          <w:szCs w:val="24"/>
        </w:rPr>
        <w:t>Project Executable Files</w:t>
      </w:r>
    </w:p>
    <w:p w14:paraId="6A7D549B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This section provides the executable/project submission details for the ServiceNow micro project. The project imports structured employee data from a spreadsheet using Import Sets and Transform Maps, validates the transformed records, prevents duplicates with Coalesce, and provides Reports and a Dashboard.</w:t>
      </w:r>
    </w:p>
    <w:p w14:paraId="6523B00C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b/>
          <w:sz w:val="32"/>
          <w:szCs w:val="24"/>
        </w:rPr>
        <w:t>Step 1: Submission Checklist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8518A5" w:rsidRPr="00E45470" w14:paraId="6EC72E6E" w14:textId="77777777" w:rsidTr="00E45470">
        <w:trPr>
          <w:jc w:val="center"/>
        </w:trPr>
        <w:tc>
          <w:tcPr>
            <w:tcW w:w="2880" w:type="dxa"/>
          </w:tcPr>
          <w:p w14:paraId="2525B239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gramStart"/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S.No</w:t>
            </w:r>
            <w:proofErr w:type="gramEnd"/>
          </w:p>
        </w:tc>
        <w:tc>
          <w:tcPr>
            <w:tcW w:w="2880" w:type="dxa"/>
          </w:tcPr>
          <w:p w14:paraId="323303D5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Item to Submit</w:t>
            </w:r>
          </w:p>
        </w:tc>
        <w:tc>
          <w:tcPr>
            <w:tcW w:w="2880" w:type="dxa"/>
          </w:tcPr>
          <w:p w14:paraId="6A26D506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Submitted (Yes / No / NA)</w:t>
            </w:r>
          </w:p>
        </w:tc>
      </w:tr>
      <w:tr w:rsidR="008518A5" w:rsidRPr="00E45470" w14:paraId="5B0C47B8" w14:textId="77777777" w:rsidTr="00E45470">
        <w:trPr>
          <w:jc w:val="center"/>
        </w:trPr>
        <w:tc>
          <w:tcPr>
            <w:tcW w:w="2880" w:type="dxa"/>
          </w:tcPr>
          <w:p w14:paraId="6A4D1756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2880" w:type="dxa"/>
          </w:tcPr>
          <w:p w14:paraId="2A85354E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Complete source code (all files and folders)</w:t>
            </w:r>
          </w:p>
        </w:tc>
        <w:tc>
          <w:tcPr>
            <w:tcW w:w="2880" w:type="dxa"/>
          </w:tcPr>
          <w:p w14:paraId="535ABCDD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Yes</w:t>
            </w:r>
          </w:p>
        </w:tc>
      </w:tr>
      <w:tr w:rsidR="008518A5" w:rsidRPr="00E45470" w14:paraId="36E93A09" w14:textId="77777777" w:rsidTr="00E45470">
        <w:trPr>
          <w:jc w:val="center"/>
        </w:trPr>
        <w:tc>
          <w:tcPr>
            <w:tcW w:w="2880" w:type="dxa"/>
          </w:tcPr>
          <w:p w14:paraId="01284B18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2</w:t>
            </w:r>
          </w:p>
        </w:tc>
        <w:tc>
          <w:tcPr>
            <w:tcW w:w="2880" w:type="dxa"/>
          </w:tcPr>
          <w:p w14:paraId="01D584C1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README / Setup Guide (instructions to run the project)</w:t>
            </w:r>
          </w:p>
        </w:tc>
        <w:tc>
          <w:tcPr>
            <w:tcW w:w="2880" w:type="dxa"/>
          </w:tcPr>
          <w:p w14:paraId="775299F5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Yes</w:t>
            </w:r>
          </w:p>
        </w:tc>
      </w:tr>
      <w:tr w:rsidR="008518A5" w:rsidRPr="00E45470" w14:paraId="715ACFD6" w14:textId="77777777" w:rsidTr="00E45470">
        <w:trPr>
          <w:jc w:val="center"/>
        </w:trPr>
        <w:tc>
          <w:tcPr>
            <w:tcW w:w="2880" w:type="dxa"/>
          </w:tcPr>
          <w:p w14:paraId="2C643753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3</w:t>
            </w:r>
          </w:p>
        </w:tc>
        <w:tc>
          <w:tcPr>
            <w:tcW w:w="2880" w:type="dxa"/>
          </w:tcPr>
          <w:p w14:paraId="1BAB2CA4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 xml:space="preserve">requirements.txt / </w:t>
            </w:r>
            <w:proofErr w:type="gramStart"/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package.json</w:t>
            </w:r>
            <w:proofErr w:type="gramEnd"/>
            <w:r w:rsidRPr="00E45470">
              <w:rPr>
                <w:rFonts w:ascii="Times New Roman" w:hAnsi="Times New Roman" w:cs="Times New Roman"/>
                <w:sz w:val="24"/>
                <w:szCs w:val="32"/>
              </w:rPr>
              <w:t xml:space="preserve"> / dependency file</w:t>
            </w:r>
          </w:p>
        </w:tc>
        <w:tc>
          <w:tcPr>
            <w:tcW w:w="2880" w:type="dxa"/>
          </w:tcPr>
          <w:p w14:paraId="10DC5FFB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  <w:tr w:rsidR="008518A5" w:rsidRPr="00E45470" w14:paraId="747F9CBD" w14:textId="77777777" w:rsidTr="00E45470">
        <w:trPr>
          <w:jc w:val="center"/>
        </w:trPr>
        <w:tc>
          <w:tcPr>
            <w:tcW w:w="2880" w:type="dxa"/>
          </w:tcPr>
          <w:p w14:paraId="43E432A9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4</w:t>
            </w:r>
          </w:p>
        </w:tc>
        <w:tc>
          <w:tcPr>
            <w:tcW w:w="2880" w:type="dxa"/>
          </w:tcPr>
          <w:p w14:paraId="24786938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Database schema / seed files (if applicable)</w:t>
            </w:r>
          </w:p>
        </w:tc>
        <w:tc>
          <w:tcPr>
            <w:tcW w:w="2880" w:type="dxa"/>
          </w:tcPr>
          <w:p w14:paraId="3A694B6E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  <w:tr w:rsidR="008518A5" w:rsidRPr="00E45470" w14:paraId="0814722E" w14:textId="77777777" w:rsidTr="00E45470">
        <w:trPr>
          <w:jc w:val="center"/>
        </w:trPr>
        <w:tc>
          <w:tcPr>
            <w:tcW w:w="2880" w:type="dxa"/>
          </w:tcPr>
          <w:p w14:paraId="5EAD006F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5</w:t>
            </w:r>
          </w:p>
        </w:tc>
        <w:tc>
          <w:tcPr>
            <w:tcW w:w="2880" w:type="dxa"/>
          </w:tcPr>
          <w:p w14:paraId="2DF6933E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 xml:space="preserve">Environment configuration file </w:t>
            </w:r>
            <w:proofErr w:type="gramStart"/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(.env</w:t>
            </w:r>
            <w:proofErr w:type="gramEnd"/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.example or similar)</w:t>
            </w:r>
          </w:p>
        </w:tc>
        <w:tc>
          <w:tcPr>
            <w:tcW w:w="2880" w:type="dxa"/>
          </w:tcPr>
          <w:p w14:paraId="677B8118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  <w:tr w:rsidR="008518A5" w:rsidRPr="00E45470" w14:paraId="7C9077EB" w14:textId="77777777" w:rsidTr="00E45470">
        <w:trPr>
          <w:jc w:val="center"/>
        </w:trPr>
        <w:tc>
          <w:tcPr>
            <w:tcW w:w="2880" w:type="dxa"/>
          </w:tcPr>
          <w:p w14:paraId="136CF6E0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6</w:t>
            </w:r>
          </w:p>
        </w:tc>
        <w:tc>
          <w:tcPr>
            <w:tcW w:w="2880" w:type="dxa"/>
          </w:tcPr>
          <w:p w14:paraId="5647B0A3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Deployed application URL (if hosted)</w:t>
            </w:r>
          </w:p>
        </w:tc>
        <w:tc>
          <w:tcPr>
            <w:tcW w:w="2880" w:type="dxa"/>
          </w:tcPr>
          <w:p w14:paraId="17503F13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  <w:tr w:rsidR="008518A5" w:rsidRPr="00E45470" w14:paraId="174F2BF5" w14:textId="77777777" w:rsidTr="00E45470">
        <w:trPr>
          <w:jc w:val="center"/>
        </w:trPr>
        <w:tc>
          <w:tcPr>
            <w:tcW w:w="2880" w:type="dxa"/>
          </w:tcPr>
          <w:p w14:paraId="4D555F2B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7</w:t>
            </w:r>
          </w:p>
        </w:tc>
        <w:tc>
          <w:tcPr>
            <w:tcW w:w="2880" w:type="dxa"/>
          </w:tcPr>
          <w:p w14:paraId="5F30C491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APK / Executable binary (if applicable for mobile/desktop apps)</w:t>
            </w:r>
          </w:p>
        </w:tc>
        <w:tc>
          <w:tcPr>
            <w:tcW w:w="2880" w:type="dxa"/>
          </w:tcPr>
          <w:p w14:paraId="6CF1E79C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  <w:tr w:rsidR="008518A5" w:rsidRPr="00E45470" w14:paraId="773E4D95" w14:textId="77777777" w:rsidTr="00E45470">
        <w:trPr>
          <w:jc w:val="center"/>
        </w:trPr>
        <w:tc>
          <w:tcPr>
            <w:tcW w:w="2880" w:type="dxa"/>
          </w:tcPr>
          <w:p w14:paraId="53561937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8</w:t>
            </w:r>
          </w:p>
        </w:tc>
        <w:tc>
          <w:tcPr>
            <w:tcW w:w="2880" w:type="dxa"/>
          </w:tcPr>
          <w:p w14:paraId="29122A33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Dockerfile / Containerization config (if applicable)</w:t>
            </w:r>
          </w:p>
        </w:tc>
        <w:tc>
          <w:tcPr>
            <w:tcW w:w="2880" w:type="dxa"/>
          </w:tcPr>
          <w:p w14:paraId="38E9AA7D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  <w:tr w:rsidR="008518A5" w:rsidRPr="00E45470" w14:paraId="2E8E2D3D" w14:textId="77777777" w:rsidTr="00E45470">
        <w:trPr>
          <w:jc w:val="center"/>
        </w:trPr>
        <w:tc>
          <w:tcPr>
            <w:tcW w:w="2880" w:type="dxa"/>
          </w:tcPr>
          <w:p w14:paraId="2C33349B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9</w:t>
            </w:r>
          </w:p>
        </w:tc>
        <w:tc>
          <w:tcPr>
            <w:tcW w:w="2880" w:type="dxa"/>
          </w:tcPr>
          <w:p w14:paraId="4375F24E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Test files and test results</w:t>
            </w:r>
          </w:p>
        </w:tc>
        <w:tc>
          <w:tcPr>
            <w:tcW w:w="2880" w:type="dxa"/>
          </w:tcPr>
          <w:p w14:paraId="1EDD6591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Yes</w:t>
            </w:r>
          </w:p>
        </w:tc>
      </w:tr>
      <w:tr w:rsidR="008518A5" w:rsidRPr="00E45470" w14:paraId="4F6297E9" w14:textId="77777777" w:rsidTr="00E45470">
        <w:trPr>
          <w:jc w:val="center"/>
        </w:trPr>
        <w:tc>
          <w:tcPr>
            <w:tcW w:w="2880" w:type="dxa"/>
          </w:tcPr>
          <w:p w14:paraId="1F6A5487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10</w:t>
            </w:r>
          </w:p>
        </w:tc>
        <w:tc>
          <w:tcPr>
            <w:tcW w:w="2880" w:type="dxa"/>
          </w:tcPr>
          <w:p w14:paraId="4D3990F0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Demo video or walkthrough (if required)</w:t>
            </w:r>
          </w:p>
        </w:tc>
        <w:tc>
          <w:tcPr>
            <w:tcW w:w="2880" w:type="dxa"/>
          </w:tcPr>
          <w:p w14:paraId="347A357C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</w:t>
            </w:r>
          </w:p>
        </w:tc>
      </w:tr>
    </w:tbl>
    <w:p w14:paraId="6CDA80ED" w14:textId="77777777" w:rsidR="00E45470" w:rsidRDefault="00E45470">
      <w:pPr>
        <w:rPr>
          <w:rFonts w:ascii="Times New Roman" w:hAnsi="Times New Roman" w:cs="Times New Roman"/>
          <w:b/>
          <w:sz w:val="28"/>
        </w:rPr>
      </w:pPr>
    </w:p>
    <w:p w14:paraId="146A9286" w14:textId="3E08A624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b/>
          <w:sz w:val="32"/>
          <w:szCs w:val="24"/>
        </w:rPr>
        <w:t>Step 2: File / Folder Structure</w:t>
      </w:r>
    </w:p>
    <w:p w14:paraId="5783E017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1. Sample Spreadsheet.xlsx – source employee data.</w:t>
      </w:r>
    </w:p>
    <w:p w14:paraId="7938C225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2. Employee Test – custom target table (u_employee_test).</w:t>
      </w:r>
    </w:p>
    <w:p w14:paraId="117D05F2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 xml:space="preserve">   Fields: Employee ID, Employee Name, Email, Department, Location.</w:t>
      </w:r>
    </w:p>
    <w:p w14:paraId="0459DC2D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3. Employee Import – Import Set staging table (u_employee_import).</w:t>
      </w:r>
    </w:p>
    <w:p w14:paraId="066053DD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4. Sample Spreadsheet Import – Transform Map.</w:t>
      </w:r>
    </w:p>
    <w:p w14:paraId="387DEA86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 xml:space="preserve">   Source: Employee Import; Target: Employee Test.</w:t>
      </w:r>
    </w:p>
    <w:p w14:paraId="519AFB15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5. Field Maps – source and target fields mapped using Auto Map Matching Fields / Mapping Assist.</w:t>
      </w:r>
    </w:p>
    <w:p w14:paraId="419F3DC1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6. Coalesce configuration – used to update existing employee records and avoid duplicates.</w:t>
      </w:r>
    </w:p>
    <w:p w14:paraId="1510E8E3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7. Reports – Employees by Department, Employees by Location, Employee List Report.</w:t>
      </w:r>
    </w:p>
    <w:p w14:paraId="44C302CA" w14:textId="77777777" w:rsidR="008518A5" w:rsidRPr="00E45470" w:rsidRDefault="00000000">
      <w:pPr>
        <w:rPr>
          <w:rFonts w:ascii="Times New Roman" w:hAnsi="Times New Roman" w:cs="Times New Roman"/>
          <w:sz w:val="24"/>
          <w:szCs w:val="24"/>
        </w:rPr>
      </w:pPr>
      <w:r w:rsidRPr="00E45470">
        <w:rPr>
          <w:rFonts w:ascii="Times New Roman" w:hAnsi="Times New Roman" w:cs="Times New Roman"/>
          <w:szCs w:val="24"/>
        </w:rPr>
        <w:t>8. Dashboard – Employee Analytics Dashboards.</w:t>
      </w:r>
    </w:p>
    <w:p w14:paraId="084ECD50" w14:textId="77777777" w:rsidR="008518A5" w:rsidRDefault="00000000">
      <w:pPr>
        <w:rPr>
          <w:rFonts w:ascii="Times New Roman" w:hAnsi="Times New Roman" w:cs="Times New Roman"/>
          <w:b/>
          <w:sz w:val="32"/>
          <w:szCs w:val="24"/>
        </w:rPr>
      </w:pPr>
      <w:r w:rsidRPr="00E45470">
        <w:rPr>
          <w:rFonts w:ascii="Times New Roman" w:hAnsi="Times New Roman" w:cs="Times New Roman"/>
          <w:b/>
          <w:sz w:val="32"/>
          <w:szCs w:val="24"/>
        </w:rPr>
        <w:lastRenderedPageBreak/>
        <w:t>Step 3: Deployment / Access Details</w:t>
      </w:r>
    </w:p>
    <w:p w14:paraId="75C98207" w14:textId="77777777" w:rsidR="00E45470" w:rsidRPr="00E45470" w:rsidRDefault="00E4547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4"/>
        <w:gridCol w:w="4316"/>
      </w:tblGrid>
      <w:tr w:rsidR="008518A5" w:rsidRPr="00E45470" w14:paraId="43013179" w14:textId="77777777" w:rsidTr="00E45470">
        <w:trPr>
          <w:jc w:val="center"/>
        </w:trPr>
        <w:tc>
          <w:tcPr>
            <w:tcW w:w="4320" w:type="dxa"/>
          </w:tcPr>
          <w:p w14:paraId="522725F1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  <w:t>Field</w:t>
            </w:r>
          </w:p>
        </w:tc>
        <w:tc>
          <w:tcPr>
            <w:tcW w:w="4320" w:type="dxa"/>
          </w:tcPr>
          <w:p w14:paraId="42E76B03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  <w:t>Details</w:t>
            </w:r>
          </w:p>
        </w:tc>
      </w:tr>
      <w:tr w:rsidR="008518A5" w:rsidRPr="00E45470" w14:paraId="60BE3640" w14:textId="77777777" w:rsidTr="00E45470">
        <w:trPr>
          <w:jc w:val="center"/>
        </w:trPr>
        <w:tc>
          <w:tcPr>
            <w:tcW w:w="4320" w:type="dxa"/>
          </w:tcPr>
          <w:p w14:paraId="1FD3D191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Hosted / Deployed URL</w:t>
            </w:r>
          </w:p>
        </w:tc>
        <w:tc>
          <w:tcPr>
            <w:tcW w:w="4320" w:type="dxa"/>
          </w:tcPr>
          <w:p w14:paraId="1C1B5CA7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 – project is configured in the assigned ServiceNow instance.</w:t>
            </w:r>
          </w:p>
        </w:tc>
      </w:tr>
      <w:tr w:rsidR="008518A5" w:rsidRPr="00E45470" w14:paraId="39473DEB" w14:textId="77777777" w:rsidTr="00E45470">
        <w:trPr>
          <w:jc w:val="center"/>
        </w:trPr>
        <w:tc>
          <w:tcPr>
            <w:tcW w:w="4320" w:type="dxa"/>
          </w:tcPr>
          <w:p w14:paraId="7C342F4E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Login Credentials (Demo)</w:t>
            </w:r>
          </w:p>
        </w:tc>
        <w:tc>
          <w:tcPr>
            <w:tcW w:w="4320" w:type="dxa"/>
          </w:tcPr>
          <w:p w14:paraId="7907BF6A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Use the assigned ServiceNow instance credentials. Demo username/password is not provided in the project source.</w:t>
            </w:r>
          </w:p>
        </w:tc>
      </w:tr>
      <w:tr w:rsidR="008518A5" w:rsidRPr="00E45470" w14:paraId="374F9D1C" w14:textId="77777777" w:rsidTr="00E45470">
        <w:trPr>
          <w:jc w:val="center"/>
        </w:trPr>
        <w:tc>
          <w:tcPr>
            <w:tcW w:w="4320" w:type="dxa"/>
          </w:tcPr>
          <w:p w14:paraId="7D1F364F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Platform / Hosting Provider</w:t>
            </w:r>
          </w:p>
        </w:tc>
        <w:tc>
          <w:tcPr>
            <w:tcW w:w="4320" w:type="dxa"/>
          </w:tcPr>
          <w:p w14:paraId="31738204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ServiceNow platform / assigned ServiceNow instance.</w:t>
            </w:r>
          </w:p>
        </w:tc>
      </w:tr>
      <w:tr w:rsidR="008518A5" w:rsidRPr="00E45470" w14:paraId="3A8B8A45" w14:textId="77777777" w:rsidTr="00E45470">
        <w:trPr>
          <w:jc w:val="center"/>
        </w:trPr>
        <w:tc>
          <w:tcPr>
            <w:tcW w:w="4320" w:type="dxa"/>
          </w:tcPr>
          <w:p w14:paraId="044B03DB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Repository Link</w:t>
            </w:r>
          </w:p>
        </w:tc>
        <w:tc>
          <w:tcPr>
            <w:tcW w:w="4320" w:type="dxa"/>
          </w:tcPr>
          <w:p w14:paraId="4CDFA360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 – not provided.</w:t>
            </w:r>
          </w:p>
        </w:tc>
      </w:tr>
      <w:tr w:rsidR="008518A5" w:rsidRPr="00E45470" w14:paraId="41DCC335" w14:textId="77777777" w:rsidTr="00E45470">
        <w:trPr>
          <w:jc w:val="center"/>
        </w:trPr>
        <w:tc>
          <w:tcPr>
            <w:tcW w:w="4320" w:type="dxa"/>
          </w:tcPr>
          <w:p w14:paraId="16443E3A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Demo Video Link</w:t>
            </w:r>
          </w:p>
        </w:tc>
        <w:tc>
          <w:tcPr>
            <w:tcW w:w="4320" w:type="dxa"/>
          </w:tcPr>
          <w:p w14:paraId="531403A5" w14:textId="77777777" w:rsidR="008518A5" w:rsidRPr="00E45470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NA – not provided.</w:t>
            </w:r>
          </w:p>
        </w:tc>
      </w:tr>
    </w:tbl>
    <w:p w14:paraId="0C240017" w14:textId="77777777" w:rsidR="00E45470" w:rsidRDefault="00E45470">
      <w:pPr>
        <w:rPr>
          <w:rFonts w:ascii="Times New Roman" w:hAnsi="Times New Roman" w:cs="Times New Roman"/>
          <w:b/>
          <w:sz w:val="28"/>
        </w:rPr>
      </w:pPr>
    </w:p>
    <w:p w14:paraId="4D39A22B" w14:textId="6CEE46EE" w:rsidR="008518A5" w:rsidRPr="00E45470" w:rsidRDefault="00000000">
      <w:pPr>
        <w:rPr>
          <w:rFonts w:ascii="Times New Roman" w:hAnsi="Times New Roman" w:cs="Times New Roman"/>
          <w:sz w:val="32"/>
          <w:szCs w:val="32"/>
        </w:rPr>
      </w:pPr>
      <w:r w:rsidRPr="00E45470">
        <w:rPr>
          <w:rFonts w:ascii="Times New Roman" w:hAnsi="Times New Roman" w:cs="Times New Roman"/>
          <w:b/>
          <w:sz w:val="32"/>
          <w:szCs w:val="24"/>
        </w:rPr>
        <w:t>Step 4: Run Instructions</w:t>
      </w:r>
    </w:p>
    <w:p w14:paraId="370F2443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1. Log in to the assigned ServiceNow instance.</w:t>
      </w:r>
    </w:p>
    <w:p w14:paraId="5AEEF39B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2. Prepare the employee spreadsheet with Employee ID, Employee Name, Email, Department, and Location, and save it as Sample Spreadsheet.xlsx.</w:t>
      </w:r>
    </w:p>
    <w:p w14:paraId="1C047646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3. Create the Employee Test custom table (u_employee_test) and add the required String fields.</w:t>
      </w:r>
    </w:p>
    <w:p w14:paraId="723A23A8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4. Open Load Data and create the Employee Import table (u_employee_import).</w:t>
      </w:r>
    </w:p>
    <w:p w14:paraId="3B76E821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5. Upload the spreadsheet and submit the Load Data form.</w:t>
      </w:r>
    </w:p>
    <w:p w14:paraId="5BB41CD1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6. Create the Transform Map named Sample Spreadsheet Import.</w:t>
      </w:r>
    </w:p>
    <w:p w14:paraId="27C26E2C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7. Set Employee Import as Source Table and Employee Test as Target Table.</w:t>
      </w:r>
    </w:p>
    <w:p w14:paraId="69094534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8. Map the source and target fields using Auto Map Matching Fields / Mapping Assist and save.</w:t>
      </w:r>
    </w:p>
    <w:p w14:paraId="23B0D713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9. Run Transform and verify that records are created in Employee Test.</w:t>
      </w:r>
    </w:p>
    <w:p w14:paraId="5237BF0E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lastRenderedPageBreak/>
        <w:t>10. Enable Coalesce on the selected field map to avoid duplicate records.</w:t>
      </w:r>
    </w:p>
    <w:p w14:paraId="3FA95D0B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11. Import the updated Excel data again and run the Transform Map.</w:t>
      </w:r>
    </w:p>
    <w:p w14:paraId="5F634A7B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12. Open Transform History and verify inserted, updated, and ignored records.</w:t>
      </w:r>
    </w:p>
    <w:p w14:paraId="7F2D4891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13. Create Employees by Department (Pie), Employees by Location (Bar), and Employee List Report (List).</w:t>
      </w:r>
    </w:p>
    <w:p w14:paraId="0745D47F" w14:textId="77777777" w:rsidR="008518A5" w:rsidRPr="00E45470" w:rsidRDefault="00000000">
      <w:pPr>
        <w:rPr>
          <w:rFonts w:ascii="Times New Roman" w:hAnsi="Times New Roman" w:cs="Times New Roman"/>
          <w:sz w:val="28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14. Create Employee Analytics Dashboards and add the three reports.</w:t>
      </w:r>
    </w:p>
    <w:p w14:paraId="1CF5BC51" w14:textId="77777777" w:rsidR="008518A5" w:rsidRDefault="00000000">
      <w:pPr>
        <w:rPr>
          <w:rFonts w:ascii="Times New Roman" w:hAnsi="Times New Roman" w:cs="Times New Roman"/>
          <w:sz w:val="24"/>
          <w:szCs w:val="28"/>
        </w:rPr>
      </w:pPr>
      <w:r w:rsidRPr="00E45470">
        <w:rPr>
          <w:rFonts w:ascii="Times New Roman" w:hAnsi="Times New Roman" w:cs="Times New Roman"/>
          <w:sz w:val="24"/>
          <w:szCs w:val="28"/>
        </w:rPr>
        <w:t>15. Verify the final Employee Test records, Transform History, reports, and dashboard.</w:t>
      </w:r>
    </w:p>
    <w:p w14:paraId="13B574BA" w14:textId="77777777" w:rsidR="00E45470" w:rsidRPr="00E45470" w:rsidRDefault="00E45470">
      <w:pPr>
        <w:rPr>
          <w:rFonts w:ascii="Times New Roman" w:hAnsi="Times New Roman" w:cs="Times New Roman"/>
          <w:sz w:val="28"/>
          <w:szCs w:val="28"/>
        </w:rPr>
      </w:pPr>
    </w:p>
    <w:p w14:paraId="1A464166" w14:textId="77777777" w:rsidR="008518A5" w:rsidRPr="00E45470" w:rsidRDefault="00000000">
      <w:pPr>
        <w:rPr>
          <w:rFonts w:ascii="Times New Roman" w:hAnsi="Times New Roman" w:cs="Times New Roman"/>
          <w:sz w:val="36"/>
          <w:szCs w:val="36"/>
        </w:rPr>
      </w:pPr>
      <w:r w:rsidRPr="00E45470">
        <w:rPr>
          <w:rFonts w:ascii="Times New Roman" w:hAnsi="Times New Roman" w:cs="Times New Roman"/>
          <w:b/>
          <w:sz w:val="32"/>
          <w:szCs w:val="24"/>
        </w:rPr>
        <w:t>Step 5: Known Issues / Limitations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518A5" w:rsidRPr="00E45470" w14:paraId="4DB82578" w14:textId="77777777" w:rsidTr="00E45470">
        <w:trPr>
          <w:jc w:val="center"/>
        </w:trPr>
        <w:tc>
          <w:tcPr>
            <w:tcW w:w="2880" w:type="dxa"/>
          </w:tcPr>
          <w:p w14:paraId="1447B4F5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S.No</w:t>
            </w:r>
            <w:proofErr w:type="gramEnd"/>
          </w:p>
        </w:tc>
        <w:tc>
          <w:tcPr>
            <w:tcW w:w="2880" w:type="dxa"/>
          </w:tcPr>
          <w:p w14:paraId="1DF5D8BF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Known</w:t>
            </w:r>
            <w:proofErr w:type="gramEnd"/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Issue / Limitation</w:t>
            </w:r>
          </w:p>
        </w:tc>
        <w:tc>
          <w:tcPr>
            <w:tcW w:w="2880" w:type="dxa"/>
          </w:tcPr>
          <w:p w14:paraId="7B88E4A2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Workaround / Status</w:t>
            </w:r>
          </w:p>
        </w:tc>
      </w:tr>
      <w:tr w:rsidR="008518A5" w:rsidRPr="00E45470" w14:paraId="7F3297D2" w14:textId="77777777" w:rsidTr="00E45470">
        <w:trPr>
          <w:jc w:val="center"/>
        </w:trPr>
        <w:tc>
          <w:tcPr>
            <w:tcW w:w="2880" w:type="dxa"/>
          </w:tcPr>
          <w:p w14:paraId="2C8247EF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</w:t>
            </w:r>
          </w:p>
        </w:tc>
        <w:tc>
          <w:tcPr>
            <w:tcW w:w="2880" w:type="dxa"/>
          </w:tcPr>
          <w:p w14:paraId="1D0E5F69" w14:textId="77777777" w:rsidR="008518A5" w:rsidRPr="00E4547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The project requires access to the assigned ServiceNow instance.</w:t>
            </w:r>
          </w:p>
        </w:tc>
        <w:tc>
          <w:tcPr>
            <w:tcW w:w="2880" w:type="dxa"/>
          </w:tcPr>
          <w:p w14:paraId="4B6F12D7" w14:textId="77777777" w:rsidR="008518A5" w:rsidRPr="00E4547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Use the assigned ServiceNow instance with the required permissions.</w:t>
            </w:r>
          </w:p>
        </w:tc>
      </w:tr>
      <w:tr w:rsidR="008518A5" w:rsidRPr="00E45470" w14:paraId="7E5C2203" w14:textId="77777777" w:rsidTr="00E45470">
        <w:trPr>
          <w:jc w:val="center"/>
        </w:trPr>
        <w:tc>
          <w:tcPr>
            <w:tcW w:w="2880" w:type="dxa"/>
          </w:tcPr>
          <w:p w14:paraId="52F74BB3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2880" w:type="dxa"/>
          </w:tcPr>
          <w:p w14:paraId="741FE7F8" w14:textId="77777777" w:rsidR="008518A5" w:rsidRPr="00E4547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Hosted URL, repository link, and demo credentials are not specified in the source project.</w:t>
            </w:r>
          </w:p>
        </w:tc>
        <w:tc>
          <w:tcPr>
            <w:tcW w:w="2880" w:type="dxa"/>
          </w:tcPr>
          <w:p w14:paraId="0712FC0D" w14:textId="77777777" w:rsidR="008518A5" w:rsidRPr="00E4547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Marked NA / use the assigned ServiceNow environment.</w:t>
            </w:r>
          </w:p>
        </w:tc>
      </w:tr>
      <w:tr w:rsidR="008518A5" w:rsidRPr="00E45470" w14:paraId="4E82EB6A" w14:textId="77777777" w:rsidTr="00E45470">
        <w:trPr>
          <w:jc w:val="center"/>
        </w:trPr>
        <w:tc>
          <w:tcPr>
            <w:tcW w:w="2880" w:type="dxa"/>
          </w:tcPr>
          <w:p w14:paraId="2F91BC23" w14:textId="77777777" w:rsidR="008518A5" w:rsidRPr="00E45470" w:rsidRDefault="00000000" w:rsidP="00E4547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2880" w:type="dxa"/>
          </w:tcPr>
          <w:p w14:paraId="04EB45B0" w14:textId="77777777" w:rsidR="008518A5" w:rsidRPr="00E4547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Repeated spreadsheet imports may create duplicates if Coalesce is not enabled.</w:t>
            </w:r>
          </w:p>
        </w:tc>
        <w:tc>
          <w:tcPr>
            <w:tcW w:w="2880" w:type="dxa"/>
          </w:tcPr>
          <w:p w14:paraId="50DD228A" w14:textId="77777777" w:rsidR="008518A5" w:rsidRPr="00E4547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5470">
              <w:rPr>
                <w:rFonts w:ascii="Times New Roman" w:hAnsi="Times New Roman" w:cs="Times New Roman"/>
                <w:sz w:val="24"/>
                <w:szCs w:val="32"/>
              </w:rPr>
              <w:t>Enable Coalesce and verify Transform History after each import.</w:t>
            </w:r>
          </w:p>
        </w:tc>
      </w:tr>
    </w:tbl>
    <w:p w14:paraId="0F8E0ED6" w14:textId="77777777" w:rsidR="00935BF0" w:rsidRPr="00E45470" w:rsidRDefault="00935BF0">
      <w:pPr>
        <w:rPr>
          <w:rFonts w:ascii="Times New Roman" w:hAnsi="Times New Roman" w:cs="Times New Roman"/>
        </w:rPr>
      </w:pPr>
    </w:p>
    <w:sectPr w:rsidR="00935BF0" w:rsidRPr="00E45470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849956">
    <w:abstractNumId w:val="8"/>
  </w:num>
  <w:num w:numId="2" w16cid:durableId="1180002714">
    <w:abstractNumId w:val="6"/>
  </w:num>
  <w:num w:numId="3" w16cid:durableId="1456144401">
    <w:abstractNumId w:val="5"/>
  </w:num>
  <w:num w:numId="4" w16cid:durableId="114911073">
    <w:abstractNumId w:val="4"/>
  </w:num>
  <w:num w:numId="5" w16cid:durableId="541357763">
    <w:abstractNumId w:val="7"/>
  </w:num>
  <w:num w:numId="6" w16cid:durableId="1940945475">
    <w:abstractNumId w:val="3"/>
  </w:num>
  <w:num w:numId="7" w16cid:durableId="424805638">
    <w:abstractNumId w:val="2"/>
  </w:num>
  <w:num w:numId="8" w16cid:durableId="1507941345">
    <w:abstractNumId w:val="1"/>
  </w:num>
  <w:num w:numId="9" w16cid:durableId="165452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02E"/>
    <w:rsid w:val="00326F90"/>
    <w:rsid w:val="0056771C"/>
    <w:rsid w:val="008518A5"/>
    <w:rsid w:val="00935BF0"/>
    <w:rsid w:val="00AA1D8D"/>
    <w:rsid w:val="00B47730"/>
    <w:rsid w:val="00C168B3"/>
    <w:rsid w:val="00CB0664"/>
    <w:rsid w:val="00E11B94"/>
    <w:rsid w:val="00E45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FAA24"/>
  <w14:defaultImageDpi w14:val="300"/>
  <w15:docId w15:val="{CFE1299E-128B-4B1B-BF5E-1B66E5A5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S0655986</cp:lastModifiedBy>
  <cp:revision>2</cp:revision>
  <dcterms:created xsi:type="dcterms:W3CDTF">2026-09-30T09:18:00Z</dcterms:created>
  <dcterms:modified xsi:type="dcterms:W3CDTF">2026-09-30T09:18:00Z</dcterms:modified>
  <cp:category/>
</cp:coreProperties>
</file>