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overview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An online sales company wants to predict if the user will come back to its website after 10 days based on the actions done within the first 3 days after registration. The model will be used in several marketing campaigns.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dataset - train.csv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 test dataset - will not be available till the end of the exam - test.csv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Each row represents a user who registered and did some actions.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Target: 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came_back: </w:t>
      </w:r>
      <w:r w:rsidDel="00000000" w:rsidR="00000000" w:rsidRPr="00000000">
        <w:rPr>
          <w:rtl w:val="0"/>
        </w:rPr>
        <w:t xml:space="preserve">0 - user didn’t come back after 10 days, 1 - came back.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n_visits -</w:t>
      </w:r>
      <w:r w:rsidDel="00000000" w:rsidR="00000000" w:rsidRPr="00000000">
        <w:rPr>
          <w:rtl w:val="0"/>
        </w:rPr>
        <w:t xml:space="preserve"> number of visits of the website during the first 3 days.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n_actions -</w:t>
      </w:r>
      <w:r w:rsidDel="00000000" w:rsidR="00000000" w:rsidRPr="00000000">
        <w:rPr>
          <w:rtl w:val="0"/>
        </w:rPr>
        <w:t xml:space="preserve"> number of actions/button clicks in the website during the first 3 days.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unique_actions </w:t>
      </w:r>
      <w:r w:rsidDel="00000000" w:rsidR="00000000" w:rsidRPr="00000000">
        <w:rPr>
          <w:rtl w:val="0"/>
        </w:rPr>
        <w:t xml:space="preserve">- number of unique actions in the website during the first 3 days.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products_tried </w:t>
      </w:r>
      <w:r w:rsidDel="00000000" w:rsidR="00000000" w:rsidRPr="00000000">
        <w:rPr>
          <w:rtl w:val="0"/>
        </w:rPr>
        <w:t xml:space="preserve">- number of products viewed during the first 3 days.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products_added </w:t>
      </w:r>
      <w:r w:rsidDel="00000000" w:rsidR="00000000" w:rsidRPr="00000000">
        <w:rPr>
          <w:rtl w:val="0"/>
        </w:rPr>
        <w:t xml:space="preserve">- number of products added to cart during the first 3 days.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unique_products_category_tried </w:t>
      </w:r>
      <w:r w:rsidDel="00000000" w:rsidR="00000000" w:rsidRPr="00000000">
        <w:rPr>
          <w:rtl w:val="0"/>
        </w:rPr>
        <w:t xml:space="preserve">- number of unique products’ categories viewed during the first 3 days.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Unique_products_category_added </w:t>
      </w:r>
      <w:r w:rsidDel="00000000" w:rsidR="00000000" w:rsidRPr="00000000">
        <w:rPr>
          <w:rtl w:val="0"/>
        </w:rPr>
        <w:t xml:space="preserve">- number of unique products’ categories added to cart during the first 3 days.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saved_to_cart </w:t>
      </w:r>
      <w:r w:rsidDel="00000000" w:rsidR="00000000" w:rsidRPr="00000000">
        <w:rPr>
          <w:rtl w:val="0"/>
        </w:rPr>
        <w:t xml:space="preserve">- if the user actually saved the purchases for later purchase during the first 3 days.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comments_writen </w:t>
      </w:r>
      <w:r w:rsidDel="00000000" w:rsidR="00000000" w:rsidRPr="00000000">
        <w:rPr>
          <w:rtl w:val="0"/>
        </w:rPr>
        <w:t xml:space="preserve">- how many unique comments the user did during the first 3 days.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counts_of_buys </w:t>
      </w:r>
      <w:r w:rsidDel="00000000" w:rsidR="00000000" w:rsidRPr="00000000">
        <w:rPr>
          <w:rtl w:val="0"/>
        </w:rPr>
        <w:t xml:space="preserve">- how many times the user actually paid during the first 3 days.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Allowed Models: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Bayesyan 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Grading: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Grading is based on the performance of the model on the test dataset. Keep in mind there could be 1- 4% accuracy fluctuations. The student provides the whole notebook with the final model, feature engineering and scaling, otherwise the results might differ from the original one.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The student receives the maximum grade if the accuracy metrics score is higher than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75%</w:t>
      </w:r>
      <w:r w:rsidDel="00000000" w:rsidR="00000000" w:rsidRPr="00000000">
        <w:rPr>
          <w:rtl w:val="0"/>
        </w:rPr>
        <w:t xml:space="preserve">. If the score is between </w:t>
      </w:r>
      <w:r w:rsidDel="00000000" w:rsidR="00000000" w:rsidRPr="00000000">
        <w:rPr>
          <w:color w:val="4a86e8"/>
          <w:sz w:val="32"/>
          <w:szCs w:val="32"/>
          <w:rtl w:val="0"/>
        </w:rPr>
        <w:t xml:space="preserve">60%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3c78d8"/>
          <w:sz w:val="32"/>
          <w:szCs w:val="32"/>
          <w:rtl w:val="0"/>
        </w:rPr>
        <w:t xml:space="preserve">75%</w:t>
      </w:r>
      <w:r w:rsidDel="00000000" w:rsidR="00000000" w:rsidRPr="00000000">
        <w:rPr>
          <w:rtl w:val="0"/>
        </w:rPr>
        <w:t xml:space="preserve"> then the student gets half of the grade, otherwise zero.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XecR++R0rd324cZO7/KxLGesw==">AMUW2mX9sGW5U5eBl9pf5HOQqiOcCkcD1euXiH1bUbUWAKdToL5GEHMlCum4hgcnB1SLBMuJMBUQMcvMWhlhFIUy9EjJdH1M6ikNiIe2hv0BelWACmalDXU=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