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32"/>
          <w:szCs w:val="32"/>
        </w:rPr>
      </w:pPr>
      <w:r w:rsidDel="00000000" w:rsidR="00000000" w:rsidRPr="00000000">
        <w:rPr>
          <w:sz w:val="32"/>
          <w:szCs w:val="32"/>
          <w:rtl w:val="0"/>
        </w:rPr>
        <w:t xml:space="preserve">SmileFoundation - Website</w:t>
      </w:r>
    </w:p>
    <w:p w:rsidR="00000000" w:rsidDel="00000000" w:rsidP="00000000" w:rsidRDefault="00000000" w:rsidRPr="00000000" w14:paraId="00000002">
      <w:pPr>
        <w:jc w:val="center"/>
        <w:rPr>
          <w:sz w:val="32"/>
          <w:szCs w:val="32"/>
        </w:rPr>
      </w:pPr>
      <w:r w:rsidDel="00000000" w:rsidR="00000000" w:rsidRPr="00000000">
        <w:rPr>
          <w:sz w:val="32"/>
          <w:szCs w:val="32"/>
          <w:rtl w:val="0"/>
        </w:rPr>
        <w:t xml:space="preserve">Exam assignment</w:t>
      </w:r>
    </w:p>
    <w:p w:rsidR="00000000" w:rsidDel="00000000" w:rsidP="00000000" w:rsidRDefault="00000000" w:rsidRPr="00000000" w14:paraId="00000003">
      <w:pPr>
        <w:jc w:val="center"/>
        <w:rPr>
          <w:sz w:val="32"/>
          <w:szCs w:val="32"/>
        </w:rPr>
      </w:pPr>
      <w:r w:rsidDel="00000000" w:rsidR="00000000" w:rsidRPr="00000000">
        <w:rPr>
          <w:sz w:val="32"/>
          <w:szCs w:val="32"/>
          <w:rtl w:val="0"/>
        </w:rPr>
        <w:t xml:space="preserve">150096724010</w:t>
      </w:r>
    </w:p>
    <w:p w:rsidR="00000000" w:rsidDel="00000000" w:rsidP="00000000" w:rsidRDefault="00000000" w:rsidRPr="00000000" w14:paraId="00000004">
      <w:pPr>
        <w:jc w:val="left"/>
        <w:rPr>
          <w:sz w:val="32"/>
          <w:szCs w:val="32"/>
        </w:rPr>
      </w:pPr>
      <w:r w:rsidDel="00000000" w:rsidR="00000000" w:rsidRPr="00000000">
        <w:rPr>
          <w:rtl w:val="0"/>
        </w:rPr>
      </w:r>
    </w:p>
    <w:p w:rsidR="00000000" w:rsidDel="00000000" w:rsidP="00000000" w:rsidRDefault="00000000" w:rsidRPr="00000000" w14:paraId="00000005">
      <w:pPr>
        <w:jc w:val="left"/>
        <w:rPr>
          <w:sz w:val="32"/>
          <w:szCs w:val="32"/>
        </w:rPr>
      </w:pPr>
      <w:r w:rsidDel="00000000" w:rsidR="00000000" w:rsidRPr="00000000">
        <w:rPr>
          <w:rtl w:val="0"/>
        </w:rPr>
      </w:r>
    </w:p>
    <w:p w:rsidR="00000000" w:rsidDel="00000000" w:rsidP="00000000" w:rsidRDefault="00000000" w:rsidRPr="00000000" w14:paraId="00000006">
      <w:pPr>
        <w:jc w:val="left"/>
        <w:rPr>
          <w:color w:val="039386"/>
          <w:sz w:val="21"/>
          <w:szCs w:val="21"/>
        </w:rPr>
      </w:pPr>
      <w:r w:rsidDel="00000000" w:rsidR="00000000" w:rsidRPr="00000000">
        <w:rPr>
          <w:b w:val="1"/>
          <w:sz w:val="32"/>
          <w:szCs w:val="32"/>
          <w:rtl w:val="0"/>
        </w:rPr>
        <w:t xml:space="preserve">Problem statement:</w:t>
      </w:r>
      <w:r w:rsidDel="00000000" w:rsidR="00000000" w:rsidRPr="00000000">
        <w:rPr>
          <w:sz w:val="32"/>
          <w:szCs w:val="32"/>
          <w:rtl w:val="0"/>
        </w:rPr>
        <w:br w:type="textWrapping"/>
        <w:br w:type="textWrapping"/>
      </w:r>
      <w:r w:rsidDel="00000000" w:rsidR="00000000" w:rsidRPr="00000000">
        <w:rPr>
          <w:color w:val="039386"/>
          <w:sz w:val="21"/>
          <w:szCs w:val="21"/>
          <w:rtl w:val="0"/>
        </w:rPr>
        <w:t xml:space="preserve">Smile Foundation works to improve the lives of underprivileged children through education and healthcare. The website needed to clearly communicate their programs, success stories, and donation options. It required functionality to enable easy volunteer sign-ups and transparent fund tracking to build trust with supporters.</w:t>
      </w:r>
    </w:p>
    <w:p w:rsidR="00000000" w:rsidDel="00000000" w:rsidP="00000000" w:rsidRDefault="00000000" w:rsidRPr="00000000" w14:paraId="00000007">
      <w:pPr>
        <w:spacing w:after="240" w:lineRule="auto"/>
        <w:rPr>
          <w:color w:val="039386"/>
          <w:sz w:val="21"/>
          <w:szCs w:val="21"/>
        </w:rPr>
      </w:pPr>
      <w:r w:rsidDel="00000000" w:rsidR="00000000" w:rsidRPr="00000000">
        <w:rPr>
          <w:color w:val="039386"/>
          <w:sz w:val="21"/>
          <w:szCs w:val="21"/>
          <w:rtl w:val="0"/>
        </w:rPr>
        <w:t xml:space="preserve">The key challenges identified were:</w:t>
        <w:br w:type="textWrapping"/>
      </w:r>
    </w:p>
    <w:p w:rsidR="00000000" w:rsidDel="00000000" w:rsidP="00000000" w:rsidRDefault="00000000" w:rsidRPr="00000000" w14:paraId="00000008">
      <w:pPr>
        <w:spacing w:after="240" w:lineRule="auto"/>
        <w:rPr>
          <w:color w:val="039386"/>
          <w:sz w:val="21"/>
          <w:szCs w:val="21"/>
        </w:rPr>
      </w:pPr>
      <w:r w:rsidDel="00000000" w:rsidR="00000000" w:rsidRPr="00000000">
        <w:rPr>
          <w:color w:val="039386"/>
          <w:sz w:val="21"/>
          <w:szCs w:val="21"/>
          <w:rtl w:val="0"/>
        </w:rPr>
        <w:t xml:space="preserve">Live link - </w:t>
      </w:r>
      <w:hyperlink r:id="rId6">
        <w:r w:rsidDel="00000000" w:rsidR="00000000" w:rsidRPr="00000000">
          <w:rPr>
            <w:color w:val="1155cc"/>
            <w:sz w:val="21"/>
            <w:szCs w:val="21"/>
            <w:u w:val="single"/>
            <w:rtl w:val="0"/>
          </w:rPr>
          <w:t xml:space="preserve">https://smile-foundation-lime.vercel.app/</w:t>
        </w:r>
      </w:hyperlink>
      <w:r w:rsidDel="00000000" w:rsidR="00000000" w:rsidRPr="00000000">
        <w:rPr>
          <w:rtl w:val="0"/>
        </w:rPr>
      </w:r>
    </w:p>
    <w:p w:rsidR="00000000" w:rsidDel="00000000" w:rsidP="00000000" w:rsidRDefault="00000000" w:rsidRPr="00000000" w14:paraId="00000009">
      <w:pPr>
        <w:numPr>
          <w:ilvl w:val="0"/>
          <w:numId w:val="5"/>
        </w:numPr>
        <w:spacing w:after="0" w:afterAutospacing="0" w:lineRule="auto"/>
        <w:ind w:left="720" w:hanging="360"/>
      </w:pPr>
      <w:r w:rsidDel="00000000" w:rsidR="00000000" w:rsidRPr="00000000">
        <w:rPr>
          <w:color w:val="039386"/>
          <w:sz w:val="21"/>
          <w:szCs w:val="21"/>
          <w:rtl w:val="0"/>
        </w:rPr>
        <w:t xml:space="preserve">Lack of clear communication about various programs and initiatives</w:t>
      </w:r>
    </w:p>
    <w:p w:rsidR="00000000" w:rsidDel="00000000" w:rsidP="00000000" w:rsidRDefault="00000000" w:rsidRPr="00000000" w14:paraId="0000000A">
      <w:pPr>
        <w:numPr>
          <w:ilvl w:val="0"/>
          <w:numId w:val="5"/>
        </w:numPr>
        <w:spacing w:after="0" w:afterAutospacing="0" w:lineRule="auto"/>
        <w:ind w:left="720" w:hanging="360"/>
      </w:pPr>
      <w:r w:rsidDel="00000000" w:rsidR="00000000" w:rsidRPr="00000000">
        <w:rPr>
          <w:color w:val="039386"/>
          <w:sz w:val="21"/>
          <w:szCs w:val="21"/>
          <w:rtl w:val="0"/>
        </w:rPr>
        <w:t xml:space="preserve">Difficulty in volunteer registration and management</w:t>
      </w:r>
    </w:p>
    <w:p w:rsidR="00000000" w:rsidDel="00000000" w:rsidP="00000000" w:rsidRDefault="00000000" w:rsidRPr="00000000" w14:paraId="0000000B">
      <w:pPr>
        <w:numPr>
          <w:ilvl w:val="0"/>
          <w:numId w:val="5"/>
        </w:numPr>
        <w:spacing w:after="0" w:afterAutospacing="0" w:lineRule="auto"/>
        <w:ind w:left="720" w:hanging="360"/>
      </w:pPr>
      <w:r w:rsidDel="00000000" w:rsidR="00000000" w:rsidRPr="00000000">
        <w:rPr>
          <w:color w:val="039386"/>
          <w:sz w:val="21"/>
          <w:szCs w:val="21"/>
          <w:rtl w:val="0"/>
        </w:rPr>
        <w:t xml:space="preserve">Limited transparency in donation tracking and fund utilization</w:t>
      </w:r>
    </w:p>
    <w:p w:rsidR="00000000" w:rsidDel="00000000" w:rsidP="00000000" w:rsidRDefault="00000000" w:rsidRPr="00000000" w14:paraId="0000000C">
      <w:pPr>
        <w:numPr>
          <w:ilvl w:val="0"/>
          <w:numId w:val="5"/>
        </w:numPr>
        <w:spacing w:after="0" w:afterAutospacing="0" w:lineRule="auto"/>
        <w:ind w:left="720" w:hanging="360"/>
      </w:pPr>
      <w:r w:rsidDel="00000000" w:rsidR="00000000" w:rsidRPr="00000000">
        <w:rPr>
          <w:color w:val="039386"/>
          <w:sz w:val="21"/>
          <w:szCs w:val="21"/>
          <w:rtl w:val="0"/>
        </w:rPr>
        <w:t xml:space="preserve">Need for compelling presentation of success stories to inspire support</w:t>
      </w:r>
    </w:p>
    <w:p w:rsidR="00000000" w:rsidDel="00000000" w:rsidP="00000000" w:rsidRDefault="00000000" w:rsidRPr="00000000" w14:paraId="0000000D">
      <w:pPr>
        <w:numPr>
          <w:ilvl w:val="0"/>
          <w:numId w:val="5"/>
        </w:numPr>
        <w:spacing w:after="0" w:afterAutospacing="0" w:lineRule="auto"/>
        <w:ind w:left="720" w:hanging="360"/>
      </w:pPr>
      <w:r w:rsidDel="00000000" w:rsidR="00000000" w:rsidRPr="00000000">
        <w:rPr>
          <w:color w:val="039386"/>
          <w:sz w:val="21"/>
          <w:szCs w:val="21"/>
          <w:rtl w:val="0"/>
        </w:rPr>
        <w:t xml:space="preserve">Requirement for a responsive design that works across all devices</w:t>
      </w:r>
    </w:p>
    <w:p w:rsidR="00000000" w:rsidDel="00000000" w:rsidP="00000000" w:rsidRDefault="00000000" w:rsidRPr="00000000" w14:paraId="0000000E">
      <w:pPr>
        <w:numPr>
          <w:ilvl w:val="0"/>
          <w:numId w:val="5"/>
        </w:numPr>
        <w:spacing w:after="140" w:lineRule="auto"/>
        <w:ind w:left="720" w:hanging="360"/>
      </w:pPr>
      <w:r w:rsidDel="00000000" w:rsidR="00000000" w:rsidRPr="00000000">
        <w:rPr>
          <w:color w:val="039386"/>
          <w:sz w:val="21"/>
          <w:szCs w:val="21"/>
          <w:rtl w:val="0"/>
        </w:rPr>
        <w:t xml:space="preserve">Business model - </w:t>
      </w:r>
      <w:hyperlink r:id="rId7">
        <w:r w:rsidDel="00000000" w:rsidR="00000000" w:rsidRPr="00000000">
          <w:rPr>
            <w:color w:val="1155cc"/>
            <w:sz w:val="21"/>
            <w:szCs w:val="21"/>
            <w:rtl w:val="0"/>
          </w:rPr>
          <w:t xml:space="preserve">https://docs.google.com/spreadsheets/d/1aLN_CwsimwQU2D98G1DsB52mKR4B3pkvLq_hAUvSr-E/edit?usp=sharing</w:t>
        </w:r>
      </w:hyperlink>
      <w:r w:rsidDel="00000000" w:rsidR="00000000" w:rsidRPr="00000000">
        <w:rPr>
          <w:rtl w:val="0"/>
        </w:rPr>
      </w:r>
    </w:p>
    <w:p w:rsidR="00000000" w:rsidDel="00000000" w:rsidP="00000000" w:rsidRDefault="00000000" w:rsidRPr="00000000" w14:paraId="0000000F">
      <w:pPr>
        <w:jc w:val="left"/>
        <w:rPr>
          <w:color w:val="039386"/>
          <w:sz w:val="21"/>
          <w:szCs w:val="21"/>
        </w:rPr>
      </w:pPr>
      <w:r w:rsidDel="00000000" w:rsidR="00000000" w:rsidRPr="00000000">
        <w:rPr>
          <w:rtl w:val="0"/>
        </w:rPr>
      </w:r>
    </w:p>
    <w:p w:rsidR="00000000" w:rsidDel="00000000" w:rsidP="00000000" w:rsidRDefault="00000000" w:rsidRPr="00000000" w14:paraId="00000010">
      <w:pPr>
        <w:jc w:val="left"/>
        <w:rPr>
          <w:color w:val="039386"/>
          <w:sz w:val="21"/>
          <w:szCs w:val="21"/>
        </w:rPr>
      </w:pPr>
      <w:r w:rsidDel="00000000" w:rsidR="00000000" w:rsidRPr="00000000">
        <w:rPr>
          <w:rtl w:val="0"/>
        </w:rPr>
      </w:r>
    </w:p>
    <w:p w:rsidR="00000000" w:rsidDel="00000000" w:rsidP="00000000" w:rsidRDefault="00000000" w:rsidRPr="00000000" w14:paraId="00000011">
      <w:pPr>
        <w:pStyle w:val="Heading2"/>
        <w:keepNext w:val="0"/>
        <w:keepLines w:val="0"/>
        <w:pBdr>
          <w:bottom w:color="auto" w:space="5" w:sz="0" w:val="none"/>
        </w:pBdr>
        <w:spacing w:after="240" w:line="300" w:lineRule="auto"/>
        <w:rPr>
          <w:b w:val="1"/>
          <w:sz w:val="30"/>
          <w:szCs w:val="30"/>
        </w:rPr>
      </w:pPr>
      <w:bookmarkStart w:colFirst="0" w:colLast="0" w:name="_h5hf2nho01qi" w:id="0"/>
      <w:bookmarkEnd w:id="0"/>
      <w:r w:rsidDel="00000000" w:rsidR="00000000" w:rsidRPr="00000000">
        <w:rPr>
          <w:b w:val="1"/>
          <w:sz w:val="30"/>
          <w:szCs w:val="30"/>
          <w:rtl w:val="0"/>
        </w:rPr>
        <w:t xml:space="preserve">Tools &amp; Technologies Used:</w:t>
      </w:r>
    </w:p>
    <w:p w:rsidR="00000000" w:rsidDel="00000000" w:rsidP="00000000" w:rsidRDefault="00000000" w:rsidRPr="00000000" w14:paraId="00000012">
      <w:pPr>
        <w:pStyle w:val="Heading3"/>
        <w:keepNext w:val="0"/>
        <w:keepLines w:val="0"/>
        <w:spacing w:after="240" w:before="360" w:line="300" w:lineRule="auto"/>
        <w:rPr>
          <w:b w:val="1"/>
          <w:color w:val="039386"/>
          <w:sz w:val="33"/>
          <w:szCs w:val="33"/>
        </w:rPr>
      </w:pPr>
      <w:bookmarkStart w:colFirst="0" w:colLast="0" w:name="_c2hy7lcopv5" w:id="1"/>
      <w:bookmarkEnd w:id="1"/>
      <w:r w:rsidDel="00000000" w:rsidR="00000000" w:rsidRPr="00000000">
        <w:rPr>
          <w:b w:val="1"/>
          <w:color w:val="039386"/>
          <w:sz w:val="33"/>
          <w:szCs w:val="33"/>
          <w:rtl w:val="0"/>
        </w:rPr>
        <w:t xml:space="preserve">Frontend Development</w:t>
      </w:r>
    </w:p>
    <w:p w:rsidR="00000000" w:rsidDel="00000000" w:rsidP="00000000" w:rsidRDefault="00000000" w:rsidRPr="00000000" w14:paraId="00000013">
      <w:pPr>
        <w:numPr>
          <w:ilvl w:val="0"/>
          <w:numId w:val="6"/>
        </w:numPr>
        <w:spacing w:after="0" w:afterAutospacing="0" w:lineRule="auto"/>
        <w:ind w:left="720" w:hanging="360"/>
      </w:pPr>
      <w:r w:rsidDel="00000000" w:rsidR="00000000" w:rsidRPr="00000000">
        <w:rPr>
          <w:b w:val="1"/>
          <w:color w:val="039386"/>
          <w:sz w:val="21"/>
          <w:szCs w:val="21"/>
          <w:rtl w:val="0"/>
        </w:rPr>
        <w:t xml:space="preserve">HTML5</w:t>
      </w:r>
      <w:r w:rsidDel="00000000" w:rsidR="00000000" w:rsidRPr="00000000">
        <w:rPr>
          <w:color w:val="039386"/>
          <w:sz w:val="21"/>
          <w:szCs w:val="21"/>
          <w:rtl w:val="0"/>
        </w:rPr>
        <w:t xml:space="preserve">: Used for creating semantic structure with accessibility features for program descriptions, donation forms, and success stories.</w:t>
      </w:r>
    </w:p>
    <w:p w:rsidR="00000000" w:rsidDel="00000000" w:rsidP="00000000" w:rsidRDefault="00000000" w:rsidRPr="00000000" w14:paraId="00000014">
      <w:pPr>
        <w:numPr>
          <w:ilvl w:val="0"/>
          <w:numId w:val="6"/>
        </w:numPr>
        <w:spacing w:after="0" w:afterAutospacing="0" w:lineRule="auto"/>
        <w:ind w:left="720" w:hanging="360"/>
      </w:pPr>
      <w:r w:rsidDel="00000000" w:rsidR="00000000" w:rsidRPr="00000000">
        <w:rPr>
          <w:b w:val="1"/>
          <w:color w:val="039386"/>
          <w:sz w:val="21"/>
          <w:szCs w:val="21"/>
          <w:rtl w:val="0"/>
        </w:rPr>
        <w:t xml:space="preserve">CSS3</w:t>
      </w:r>
      <w:r w:rsidDel="00000000" w:rsidR="00000000" w:rsidRPr="00000000">
        <w:rPr>
          <w:color w:val="039386"/>
          <w:sz w:val="21"/>
          <w:szCs w:val="21"/>
          <w:rtl w:val="0"/>
        </w:rPr>
        <w:t xml:space="preserve">: Implemented a clean, warm design reflecting hope and support, with responsive layouts using Flexbox and Grid for all device sizes.</w:t>
      </w:r>
    </w:p>
    <w:p w:rsidR="00000000" w:rsidDel="00000000" w:rsidP="00000000" w:rsidRDefault="00000000" w:rsidRPr="00000000" w14:paraId="00000015">
      <w:pPr>
        <w:numPr>
          <w:ilvl w:val="0"/>
          <w:numId w:val="6"/>
        </w:numPr>
        <w:spacing w:after="0" w:afterAutospacing="0" w:lineRule="auto"/>
        <w:ind w:left="720" w:hanging="360"/>
      </w:pPr>
      <w:r w:rsidDel="00000000" w:rsidR="00000000" w:rsidRPr="00000000">
        <w:rPr>
          <w:b w:val="1"/>
          <w:color w:val="039386"/>
          <w:sz w:val="21"/>
          <w:szCs w:val="21"/>
          <w:rtl w:val="0"/>
        </w:rPr>
        <w:t xml:space="preserve">JavaScript</w:t>
      </w:r>
      <w:r w:rsidDel="00000000" w:rsidR="00000000" w:rsidRPr="00000000">
        <w:rPr>
          <w:color w:val="039386"/>
          <w:sz w:val="21"/>
          <w:szCs w:val="21"/>
          <w:rtl w:val="0"/>
        </w:rPr>
        <w:t xml:space="preserve">: Developed interactive elements including:</w:t>
      </w:r>
    </w:p>
    <w:p w:rsidR="00000000" w:rsidDel="00000000" w:rsidP="00000000" w:rsidRDefault="00000000" w:rsidRPr="00000000" w14:paraId="00000016">
      <w:pPr>
        <w:numPr>
          <w:ilvl w:val="1"/>
          <w:numId w:val="6"/>
        </w:numPr>
        <w:spacing w:after="0" w:afterAutospacing="0" w:lineRule="auto"/>
        <w:ind w:left="1440" w:hanging="360"/>
      </w:pPr>
      <w:r w:rsidDel="00000000" w:rsidR="00000000" w:rsidRPr="00000000">
        <w:rPr>
          <w:color w:val="039386"/>
          <w:sz w:val="21"/>
          <w:szCs w:val="21"/>
          <w:rtl w:val="0"/>
        </w:rPr>
        <w:t xml:space="preserve">Real-time form validation for donations and volunteer sign-ups</w:t>
      </w:r>
    </w:p>
    <w:p w:rsidR="00000000" w:rsidDel="00000000" w:rsidP="00000000" w:rsidRDefault="00000000" w:rsidRPr="00000000" w14:paraId="00000017">
      <w:pPr>
        <w:numPr>
          <w:ilvl w:val="1"/>
          <w:numId w:val="6"/>
        </w:numPr>
        <w:spacing w:after="0" w:afterAutospacing="0" w:lineRule="auto"/>
        <w:ind w:left="1440" w:hanging="360"/>
      </w:pPr>
      <w:r w:rsidDel="00000000" w:rsidR="00000000" w:rsidRPr="00000000">
        <w:rPr>
          <w:color w:val="039386"/>
          <w:sz w:val="21"/>
          <w:szCs w:val="21"/>
          <w:rtl w:val="0"/>
        </w:rPr>
        <w:t xml:space="preserve">Dynamic content loading for success stories</w:t>
      </w:r>
    </w:p>
    <w:p w:rsidR="00000000" w:rsidDel="00000000" w:rsidP="00000000" w:rsidRDefault="00000000" w:rsidRPr="00000000" w14:paraId="00000018">
      <w:pPr>
        <w:numPr>
          <w:ilvl w:val="1"/>
          <w:numId w:val="6"/>
        </w:numPr>
        <w:spacing w:after="0" w:afterAutospacing="0" w:lineRule="auto"/>
        <w:ind w:left="1440" w:hanging="360"/>
      </w:pPr>
      <w:r w:rsidDel="00000000" w:rsidR="00000000" w:rsidRPr="00000000">
        <w:rPr>
          <w:color w:val="039386"/>
          <w:sz w:val="21"/>
          <w:szCs w:val="21"/>
          <w:rtl w:val="0"/>
        </w:rPr>
        <w:t xml:space="preserve">Interactive state selection for volunteer registration</w:t>
      </w:r>
    </w:p>
    <w:p w:rsidR="00000000" w:rsidDel="00000000" w:rsidP="00000000" w:rsidRDefault="00000000" w:rsidRPr="00000000" w14:paraId="00000019">
      <w:pPr>
        <w:numPr>
          <w:ilvl w:val="1"/>
          <w:numId w:val="6"/>
        </w:numPr>
        <w:spacing w:after="280" w:lineRule="auto"/>
        <w:ind w:left="1440" w:hanging="360"/>
      </w:pPr>
      <w:r w:rsidDel="00000000" w:rsidR="00000000" w:rsidRPr="00000000">
        <w:rPr>
          <w:color w:val="039386"/>
          <w:sz w:val="21"/>
          <w:szCs w:val="21"/>
          <w:rtl w:val="0"/>
        </w:rPr>
        <w:t xml:space="preserve">Animated statistics and impact counters</w:t>
      </w:r>
    </w:p>
    <w:p w:rsidR="00000000" w:rsidDel="00000000" w:rsidP="00000000" w:rsidRDefault="00000000" w:rsidRPr="00000000" w14:paraId="0000001A">
      <w:pPr>
        <w:pStyle w:val="Heading3"/>
        <w:keepNext w:val="0"/>
        <w:keepLines w:val="0"/>
        <w:spacing w:after="240" w:before="360" w:line="300" w:lineRule="auto"/>
        <w:rPr>
          <w:b w:val="1"/>
          <w:color w:val="039386"/>
          <w:sz w:val="33"/>
          <w:szCs w:val="33"/>
        </w:rPr>
      </w:pPr>
      <w:bookmarkStart w:colFirst="0" w:colLast="0" w:name="_gx0ly6k12j23" w:id="2"/>
      <w:bookmarkEnd w:id="2"/>
      <w:r w:rsidDel="00000000" w:rsidR="00000000" w:rsidRPr="00000000">
        <w:rPr>
          <w:b w:val="1"/>
          <w:color w:val="039386"/>
          <w:sz w:val="33"/>
          <w:szCs w:val="33"/>
          <w:rtl w:val="0"/>
        </w:rPr>
        <w:t xml:space="preserve">Design &amp; Planning</w:t>
      </w:r>
    </w:p>
    <w:p w:rsidR="00000000" w:rsidDel="00000000" w:rsidP="00000000" w:rsidRDefault="00000000" w:rsidRPr="00000000" w14:paraId="0000001B">
      <w:pPr>
        <w:numPr>
          <w:ilvl w:val="0"/>
          <w:numId w:val="2"/>
        </w:numPr>
        <w:spacing w:after="0" w:afterAutospacing="0" w:lineRule="auto"/>
        <w:ind w:left="720" w:hanging="360"/>
      </w:pPr>
      <w:r w:rsidDel="00000000" w:rsidR="00000000" w:rsidRPr="00000000">
        <w:rPr>
          <w:b w:val="1"/>
          <w:color w:val="039386"/>
          <w:sz w:val="21"/>
          <w:szCs w:val="21"/>
          <w:rtl w:val="0"/>
        </w:rPr>
        <w:t xml:space="preserve">Figma</w:t>
      </w:r>
      <w:r w:rsidDel="00000000" w:rsidR="00000000" w:rsidRPr="00000000">
        <w:rPr>
          <w:color w:val="039386"/>
          <w:sz w:val="21"/>
          <w:szCs w:val="21"/>
          <w:rtl w:val="0"/>
        </w:rPr>
        <w:t xml:space="preserve">: Created comprehensive wireframes and prototypes for:</w:t>
      </w:r>
    </w:p>
    <w:p w:rsidR="00000000" w:rsidDel="00000000" w:rsidP="00000000" w:rsidRDefault="00000000" w:rsidRPr="00000000" w14:paraId="0000001C">
      <w:pPr>
        <w:numPr>
          <w:ilvl w:val="1"/>
          <w:numId w:val="2"/>
        </w:numPr>
        <w:spacing w:after="0" w:afterAutospacing="0" w:lineRule="auto"/>
        <w:ind w:left="1440" w:hanging="360"/>
      </w:pPr>
      <w:r w:rsidDel="00000000" w:rsidR="00000000" w:rsidRPr="00000000">
        <w:rPr>
          <w:color w:val="039386"/>
          <w:sz w:val="21"/>
          <w:szCs w:val="21"/>
          <w:rtl w:val="0"/>
        </w:rPr>
        <w:t xml:space="preserve">User journey mapping for donation flows</w:t>
      </w:r>
    </w:p>
    <w:p w:rsidR="00000000" w:rsidDel="00000000" w:rsidP="00000000" w:rsidRDefault="00000000" w:rsidRPr="00000000" w14:paraId="0000001D">
      <w:pPr>
        <w:numPr>
          <w:ilvl w:val="1"/>
          <w:numId w:val="2"/>
        </w:numPr>
        <w:spacing w:after="0" w:afterAutospacing="0" w:lineRule="auto"/>
        <w:ind w:left="1440" w:hanging="360"/>
      </w:pPr>
      <w:r w:rsidDel="00000000" w:rsidR="00000000" w:rsidRPr="00000000">
        <w:rPr>
          <w:color w:val="039386"/>
          <w:sz w:val="21"/>
          <w:szCs w:val="21"/>
          <w:rtl w:val="0"/>
        </w:rPr>
        <w:t xml:space="preserve">Volunteer registration process</w:t>
      </w:r>
    </w:p>
    <w:p w:rsidR="00000000" w:rsidDel="00000000" w:rsidP="00000000" w:rsidRDefault="00000000" w:rsidRPr="00000000" w14:paraId="0000001E">
      <w:pPr>
        <w:numPr>
          <w:ilvl w:val="1"/>
          <w:numId w:val="2"/>
        </w:numPr>
        <w:spacing w:after="0" w:afterAutospacing="0" w:lineRule="auto"/>
        <w:ind w:left="1440" w:hanging="360"/>
      </w:pPr>
      <w:r w:rsidDel="00000000" w:rsidR="00000000" w:rsidRPr="00000000">
        <w:rPr>
          <w:color w:val="039386"/>
          <w:sz w:val="21"/>
          <w:szCs w:val="21"/>
          <w:rtl w:val="0"/>
        </w:rPr>
        <w:t xml:space="preserve">Impact storytelling sections</w:t>
      </w:r>
    </w:p>
    <w:p w:rsidR="00000000" w:rsidDel="00000000" w:rsidP="00000000" w:rsidRDefault="00000000" w:rsidRPr="00000000" w14:paraId="0000001F">
      <w:pPr>
        <w:numPr>
          <w:ilvl w:val="1"/>
          <w:numId w:val="2"/>
        </w:numPr>
        <w:spacing w:after="0" w:afterAutospacing="0" w:lineRule="auto"/>
        <w:ind w:left="1440" w:hanging="360"/>
      </w:pPr>
      <w:r w:rsidDel="00000000" w:rsidR="00000000" w:rsidRPr="00000000">
        <w:rPr>
          <w:color w:val="039386"/>
          <w:sz w:val="21"/>
          <w:szCs w:val="21"/>
          <w:rtl w:val="0"/>
        </w:rPr>
        <w:t xml:space="preserve">Mobile-responsive layouts</w:t>
      </w:r>
    </w:p>
    <w:p w:rsidR="00000000" w:rsidDel="00000000" w:rsidP="00000000" w:rsidRDefault="00000000" w:rsidRPr="00000000" w14:paraId="00000020">
      <w:pPr>
        <w:numPr>
          <w:ilvl w:val="0"/>
          <w:numId w:val="2"/>
        </w:numPr>
        <w:spacing w:after="140" w:lineRule="auto"/>
        <w:ind w:left="720" w:hanging="360"/>
      </w:pPr>
      <w:r w:rsidDel="00000000" w:rsidR="00000000" w:rsidRPr="00000000">
        <w:rPr>
          <w:color w:val="039386"/>
          <w:sz w:val="21"/>
          <w:szCs w:val="21"/>
          <w:rtl w:val="0"/>
        </w:rPr>
        <w:t xml:space="preserve">Link - </w:t>
      </w:r>
      <w:hyperlink r:id="rId8">
        <w:r w:rsidDel="00000000" w:rsidR="00000000" w:rsidRPr="00000000">
          <w:rPr>
            <w:color w:val="1155cc"/>
            <w:sz w:val="21"/>
            <w:szCs w:val="21"/>
            <w:u w:val="single"/>
            <w:rtl w:val="0"/>
          </w:rPr>
          <w:t xml:space="preserve">https://www.figma.com/design/HRKqMoontW4SCiFwMNTomV/SmileFoundation?node-id=0-1&amp;t=xGM2Elb6IuruEr61-1</w:t>
        </w:r>
      </w:hyperlink>
      <w:r w:rsidDel="00000000" w:rsidR="00000000" w:rsidRPr="00000000">
        <w:rPr>
          <w:rtl w:val="0"/>
        </w:rPr>
      </w:r>
    </w:p>
    <w:p w:rsidR="00000000" w:rsidDel="00000000" w:rsidP="00000000" w:rsidRDefault="00000000" w:rsidRPr="00000000" w14:paraId="00000021">
      <w:pPr>
        <w:pStyle w:val="Heading3"/>
        <w:keepNext w:val="0"/>
        <w:keepLines w:val="0"/>
        <w:spacing w:after="240" w:before="360" w:line="300" w:lineRule="auto"/>
        <w:rPr>
          <w:b w:val="1"/>
          <w:color w:val="039386"/>
          <w:sz w:val="33"/>
          <w:szCs w:val="33"/>
        </w:rPr>
      </w:pPr>
      <w:bookmarkStart w:colFirst="0" w:colLast="0" w:name="_j0ubj1nh83p0" w:id="3"/>
      <w:bookmarkEnd w:id="3"/>
      <w:r w:rsidDel="00000000" w:rsidR="00000000" w:rsidRPr="00000000">
        <w:rPr>
          <w:b w:val="1"/>
          <w:color w:val="039386"/>
          <w:sz w:val="33"/>
          <w:szCs w:val="33"/>
          <w:rtl w:val="0"/>
        </w:rPr>
        <w:t xml:space="preserve">Version Control</w:t>
      </w:r>
    </w:p>
    <w:p w:rsidR="00000000" w:rsidDel="00000000" w:rsidP="00000000" w:rsidRDefault="00000000" w:rsidRPr="00000000" w14:paraId="00000022">
      <w:pPr>
        <w:numPr>
          <w:ilvl w:val="0"/>
          <w:numId w:val="3"/>
        </w:numPr>
        <w:spacing w:after="140" w:lineRule="auto"/>
        <w:ind w:left="720" w:hanging="360"/>
      </w:pPr>
      <w:r w:rsidDel="00000000" w:rsidR="00000000" w:rsidRPr="00000000">
        <w:rPr>
          <w:b w:val="1"/>
          <w:color w:val="039386"/>
          <w:sz w:val="21"/>
          <w:szCs w:val="21"/>
          <w:rtl w:val="0"/>
        </w:rPr>
        <w:t xml:space="preserve">Git</w:t>
      </w:r>
      <w:r w:rsidDel="00000000" w:rsidR="00000000" w:rsidRPr="00000000">
        <w:rPr>
          <w:color w:val="039386"/>
          <w:sz w:val="21"/>
          <w:szCs w:val="21"/>
          <w:rtl w:val="0"/>
        </w:rPr>
        <w:t xml:space="preserve">: Maintained code versioning and collaboration</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2"/>
        <w:keepNext w:val="0"/>
        <w:keepLines w:val="0"/>
        <w:pBdr>
          <w:bottom w:color="auto" w:space="5" w:sz="0" w:val="none"/>
        </w:pBdr>
        <w:spacing w:after="240" w:line="300" w:lineRule="auto"/>
        <w:rPr>
          <w:b w:val="1"/>
          <w:sz w:val="34"/>
          <w:szCs w:val="34"/>
        </w:rPr>
      </w:pPr>
      <w:bookmarkStart w:colFirst="0" w:colLast="0" w:name="_corl79o6mxqc" w:id="4"/>
      <w:bookmarkEnd w:id="4"/>
      <w:r w:rsidDel="00000000" w:rsidR="00000000" w:rsidRPr="00000000">
        <w:rPr>
          <w:b w:val="1"/>
          <w:sz w:val="34"/>
          <w:szCs w:val="34"/>
          <w:rtl w:val="0"/>
        </w:rPr>
        <w:t xml:space="preserve">Pricing Strategy &amp; Product Flow</w:t>
      </w:r>
    </w:p>
    <w:p w:rsidR="00000000" w:rsidDel="00000000" w:rsidP="00000000" w:rsidRDefault="00000000" w:rsidRPr="00000000" w14:paraId="00000025">
      <w:pPr>
        <w:pStyle w:val="Heading3"/>
        <w:keepNext w:val="0"/>
        <w:keepLines w:val="0"/>
        <w:spacing w:after="240" w:before="360" w:line="300" w:lineRule="auto"/>
        <w:rPr>
          <w:b w:val="1"/>
          <w:color w:val="039386"/>
          <w:sz w:val="33"/>
          <w:szCs w:val="33"/>
        </w:rPr>
      </w:pPr>
      <w:bookmarkStart w:colFirst="0" w:colLast="0" w:name="_8l7m7b6f2hu2" w:id="5"/>
      <w:bookmarkEnd w:id="5"/>
      <w:r w:rsidDel="00000000" w:rsidR="00000000" w:rsidRPr="00000000">
        <w:rPr>
          <w:b w:val="1"/>
          <w:color w:val="039386"/>
          <w:sz w:val="33"/>
          <w:szCs w:val="33"/>
          <w:rtl w:val="0"/>
        </w:rPr>
        <w:t xml:space="preserve">Donation Tiers</w:t>
      </w:r>
    </w:p>
    <w:p w:rsidR="00000000" w:rsidDel="00000000" w:rsidP="00000000" w:rsidRDefault="00000000" w:rsidRPr="00000000" w14:paraId="00000026">
      <w:pPr>
        <w:spacing w:after="240" w:lineRule="auto"/>
        <w:rPr>
          <w:color w:val="039386"/>
          <w:sz w:val="21"/>
          <w:szCs w:val="21"/>
        </w:rPr>
      </w:pPr>
      <w:r w:rsidDel="00000000" w:rsidR="00000000" w:rsidRPr="00000000">
        <w:rPr>
          <w:color w:val="039386"/>
          <w:sz w:val="21"/>
          <w:szCs w:val="21"/>
          <w:rtl w:val="0"/>
        </w:rPr>
        <w:t xml:space="preserve">Designed a multi-tiered donation structure:</w:t>
      </w:r>
    </w:p>
    <w:p w:rsidR="00000000" w:rsidDel="00000000" w:rsidP="00000000" w:rsidRDefault="00000000" w:rsidRPr="00000000" w14:paraId="00000027">
      <w:pPr>
        <w:numPr>
          <w:ilvl w:val="0"/>
          <w:numId w:val="4"/>
        </w:numPr>
        <w:spacing w:after="0" w:afterAutospacing="0" w:lineRule="auto"/>
        <w:ind w:left="720" w:hanging="360"/>
      </w:pPr>
      <w:r w:rsidDel="00000000" w:rsidR="00000000" w:rsidRPr="00000000">
        <w:rPr>
          <w:b w:val="1"/>
          <w:color w:val="039386"/>
          <w:sz w:val="21"/>
          <w:szCs w:val="21"/>
          <w:rtl w:val="0"/>
        </w:rPr>
        <w:t xml:space="preserve">One-time donations</w:t>
      </w:r>
      <w:r w:rsidDel="00000000" w:rsidR="00000000" w:rsidRPr="00000000">
        <w:rPr>
          <w:color w:val="039386"/>
          <w:sz w:val="21"/>
          <w:szCs w:val="21"/>
          <w:rtl w:val="0"/>
        </w:rPr>
        <w:t xml:space="preserve">: Flexible amounts with suggested tiers (₹1500, ₹3000, ₹6000, ₹12000)</w:t>
      </w:r>
    </w:p>
    <w:p w:rsidR="00000000" w:rsidDel="00000000" w:rsidP="00000000" w:rsidRDefault="00000000" w:rsidRPr="00000000" w14:paraId="00000028">
      <w:pPr>
        <w:numPr>
          <w:ilvl w:val="0"/>
          <w:numId w:val="4"/>
        </w:numPr>
        <w:spacing w:after="0" w:afterAutospacing="0" w:lineRule="auto"/>
        <w:ind w:left="720" w:hanging="360"/>
      </w:pPr>
      <w:r w:rsidDel="00000000" w:rsidR="00000000" w:rsidRPr="00000000">
        <w:rPr>
          <w:b w:val="1"/>
          <w:color w:val="039386"/>
          <w:sz w:val="21"/>
          <w:szCs w:val="21"/>
          <w:rtl w:val="0"/>
        </w:rPr>
        <w:t xml:space="preserve">Monthly sponsorships</w:t>
      </w:r>
      <w:r w:rsidDel="00000000" w:rsidR="00000000" w:rsidRPr="00000000">
        <w:rPr>
          <w:color w:val="039386"/>
          <w:sz w:val="21"/>
          <w:szCs w:val="21"/>
          <w:rtl w:val="0"/>
        </w:rPr>
        <w:t xml:space="preserve">: Recurring donation options with clear impact descriptions</w:t>
      </w:r>
    </w:p>
    <w:p w:rsidR="00000000" w:rsidDel="00000000" w:rsidP="00000000" w:rsidRDefault="00000000" w:rsidRPr="00000000" w14:paraId="00000029">
      <w:pPr>
        <w:numPr>
          <w:ilvl w:val="0"/>
          <w:numId w:val="4"/>
        </w:numPr>
        <w:spacing w:after="0" w:afterAutospacing="0" w:lineRule="auto"/>
        <w:ind w:left="720" w:hanging="360"/>
      </w:pPr>
      <w:r w:rsidDel="00000000" w:rsidR="00000000" w:rsidRPr="00000000">
        <w:rPr>
          <w:b w:val="1"/>
          <w:color w:val="039386"/>
          <w:sz w:val="21"/>
          <w:szCs w:val="21"/>
          <w:rtl w:val="0"/>
        </w:rPr>
        <w:t xml:space="preserve">Program-specific funding</w:t>
      </w:r>
      <w:r w:rsidDel="00000000" w:rsidR="00000000" w:rsidRPr="00000000">
        <w:rPr>
          <w:color w:val="039386"/>
          <w:sz w:val="21"/>
          <w:szCs w:val="21"/>
          <w:rtl w:val="0"/>
        </w:rPr>
        <w:t xml:space="preserve">: Allowing donors to direct funds to specific initiatives</w:t>
      </w:r>
    </w:p>
    <w:p w:rsidR="00000000" w:rsidDel="00000000" w:rsidP="00000000" w:rsidRDefault="00000000" w:rsidRPr="00000000" w14:paraId="0000002A">
      <w:pPr>
        <w:numPr>
          <w:ilvl w:val="0"/>
          <w:numId w:val="4"/>
        </w:numPr>
        <w:spacing w:after="140" w:lineRule="auto"/>
        <w:ind w:left="720" w:hanging="360"/>
      </w:pPr>
      <w:r w:rsidDel="00000000" w:rsidR="00000000" w:rsidRPr="00000000">
        <w:rPr>
          <w:b w:val="1"/>
          <w:color w:val="039386"/>
          <w:sz w:val="21"/>
          <w:szCs w:val="21"/>
          <w:rtl w:val="0"/>
        </w:rPr>
        <w:t xml:space="preserve">Corporate partnerships</w:t>
      </w:r>
      <w:r w:rsidDel="00000000" w:rsidR="00000000" w:rsidRPr="00000000">
        <w:rPr>
          <w:color w:val="039386"/>
          <w:sz w:val="21"/>
          <w:szCs w:val="21"/>
          <w:rtl w:val="0"/>
        </w:rPr>
        <w:t xml:space="preserve">: Custom packages for business supporters</w:t>
      </w:r>
    </w:p>
    <w:p w:rsidR="00000000" w:rsidDel="00000000" w:rsidP="00000000" w:rsidRDefault="00000000" w:rsidRPr="00000000" w14:paraId="0000002B">
      <w:pPr>
        <w:pStyle w:val="Heading3"/>
        <w:keepNext w:val="0"/>
        <w:keepLines w:val="0"/>
        <w:spacing w:after="240" w:before="360" w:line="300" w:lineRule="auto"/>
        <w:rPr>
          <w:b w:val="1"/>
          <w:color w:val="039386"/>
          <w:sz w:val="33"/>
          <w:szCs w:val="33"/>
        </w:rPr>
      </w:pPr>
      <w:bookmarkStart w:colFirst="0" w:colLast="0" w:name="_5kmx5ydafc6y" w:id="6"/>
      <w:bookmarkEnd w:id="6"/>
      <w:r w:rsidDel="00000000" w:rsidR="00000000" w:rsidRPr="00000000">
        <w:rPr>
          <w:b w:val="1"/>
          <w:color w:val="039386"/>
          <w:sz w:val="33"/>
          <w:szCs w:val="33"/>
          <w:rtl w:val="0"/>
        </w:rPr>
        <w:t xml:space="preserve">Transparent Fund Allocation</w:t>
      </w:r>
    </w:p>
    <w:p w:rsidR="00000000" w:rsidDel="00000000" w:rsidP="00000000" w:rsidRDefault="00000000" w:rsidRPr="00000000" w14:paraId="0000002C">
      <w:pPr>
        <w:spacing w:after="240" w:lineRule="auto"/>
        <w:rPr>
          <w:color w:val="039386"/>
          <w:sz w:val="21"/>
          <w:szCs w:val="21"/>
        </w:rPr>
      </w:pPr>
      <w:r w:rsidDel="00000000" w:rsidR="00000000" w:rsidRPr="00000000">
        <w:rPr>
          <w:color w:val="039386"/>
          <w:sz w:val="21"/>
          <w:szCs w:val="21"/>
          <w:rtl w:val="0"/>
        </w:rPr>
        <w:t xml:space="preserve">Implemented a transparent fund tracking system:</w:t>
      </w:r>
    </w:p>
    <w:p w:rsidR="00000000" w:rsidDel="00000000" w:rsidP="00000000" w:rsidRDefault="00000000" w:rsidRPr="00000000" w14:paraId="0000002D">
      <w:pPr>
        <w:numPr>
          <w:ilvl w:val="0"/>
          <w:numId w:val="1"/>
        </w:numPr>
        <w:spacing w:after="0" w:afterAutospacing="0" w:lineRule="auto"/>
        <w:ind w:left="720" w:hanging="360"/>
      </w:pPr>
      <w:r w:rsidDel="00000000" w:rsidR="00000000" w:rsidRPr="00000000">
        <w:rPr>
          <w:color w:val="039386"/>
          <w:sz w:val="21"/>
          <w:szCs w:val="21"/>
          <w:rtl w:val="0"/>
        </w:rPr>
        <w:t xml:space="preserve">Visual breakdown of how donations are utilized</w:t>
      </w:r>
    </w:p>
    <w:p w:rsidR="00000000" w:rsidDel="00000000" w:rsidP="00000000" w:rsidRDefault="00000000" w:rsidRPr="00000000" w14:paraId="0000002E">
      <w:pPr>
        <w:numPr>
          <w:ilvl w:val="0"/>
          <w:numId w:val="1"/>
        </w:numPr>
        <w:spacing w:after="0" w:afterAutospacing="0" w:lineRule="auto"/>
        <w:ind w:left="720" w:hanging="360"/>
      </w:pPr>
      <w:r w:rsidDel="00000000" w:rsidR="00000000" w:rsidRPr="00000000">
        <w:rPr>
          <w:color w:val="039386"/>
          <w:sz w:val="21"/>
          <w:szCs w:val="21"/>
          <w:rtl w:val="0"/>
        </w:rPr>
        <w:t xml:space="preserve">Real-time updates on program funding progress</w:t>
      </w:r>
    </w:p>
    <w:p w:rsidR="00000000" w:rsidDel="00000000" w:rsidP="00000000" w:rsidRDefault="00000000" w:rsidRPr="00000000" w14:paraId="0000002F">
      <w:pPr>
        <w:numPr>
          <w:ilvl w:val="0"/>
          <w:numId w:val="1"/>
        </w:numPr>
        <w:spacing w:after="0" w:afterAutospacing="0" w:lineRule="auto"/>
        <w:ind w:left="720" w:hanging="360"/>
      </w:pPr>
      <w:r w:rsidDel="00000000" w:rsidR="00000000" w:rsidRPr="00000000">
        <w:rPr>
          <w:color w:val="039386"/>
          <w:sz w:val="21"/>
          <w:szCs w:val="21"/>
          <w:rtl w:val="0"/>
        </w:rPr>
        <w:t xml:space="preserve">Detailed annual reports accessible through the platform</w:t>
      </w:r>
    </w:p>
    <w:p w:rsidR="00000000" w:rsidDel="00000000" w:rsidP="00000000" w:rsidRDefault="00000000" w:rsidRPr="00000000" w14:paraId="00000030">
      <w:pPr>
        <w:numPr>
          <w:ilvl w:val="0"/>
          <w:numId w:val="1"/>
        </w:numPr>
        <w:spacing w:after="140" w:lineRule="auto"/>
        <w:ind w:left="720" w:hanging="360"/>
      </w:pPr>
      <w:r w:rsidDel="00000000" w:rsidR="00000000" w:rsidRPr="00000000">
        <w:rPr>
          <w:color w:val="039386"/>
          <w:sz w:val="21"/>
          <w:szCs w:val="21"/>
          <w:rtl w:val="0"/>
        </w:rPr>
        <w:t xml:space="preserve">Impact stories directly linked to specific funding initiatives</w:t>
      </w:r>
    </w:p>
    <w:p w:rsidR="00000000" w:rsidDel="00000000" w:rsidP="00000000" w:rsidRDefault="00000000" w:rsidRPr="00000000" w14:paraId="00000031">
      <w:pPr>
        <w:rPr>
          <w:color w:val="039386"/>
          <w:sz w:val="21"/>
          <w:szCs w:val="21"/>
        </w:rPr>
      </w:pPr>
      <w:r w:rsidDel="00000000" w:rsidR="00000000" w:rsidRPr="00000000">
        <w:rPr>
          <w:color w:val="039386"/>
          <w:sz w:val="21"/>
          <w:szCs w:val="21"/>
          <w:rtl w:val="0"/>
        </w:rPr>
        <w:br w:type="textWrapping"/>
        <w:br w:type="textWrapping"/>
      </w:r>
    </w:p>
    <w:p w:rsidR="00000000" w:rsidDel="00000000" w:rsidP="00000000" w:rsidRDefault="00000000" w:rsidRPr="00000000" w14:paraId="00000032">
      <w:pPr>
        <w:rPr>
          <w:color w:val="039386"/>
          <w:sz w:val="21"/>
          <w:szCs w:val="21"/>
        </w:rPr>
      </w:pPr>
      <w:r w:rsidDel="00000000" w:rsidR="00000000" w:rsidRPr="00000000">
        <w:rPr>
          <w:rtl w:val="0"/>
        </w:rPr>
      </w:r>
    </w:p>
    <w:p w:rsidR="00000000" w:rsidDel="00000000" w:rsidP="00000000" w:rsidRDefault="00000000" w:rsidRPr="00000000" w14:paraId="00000033">
      <w:pPr>
        <w:rPr>
          <w:color w:val="039386"/>
          <w:sz w:val="21"/>
          <w:szCs w:val="21"/>
        </w:rPr>
      </w:pPr>
      <w:r w:rsidDel="00000000" w:rsidR="00000000" w:rsidRPr="00000000">
        <w:rPr>
          <w:rtl w:val="0"/>
        </w:rPr>
      </w:r>
    </w:p>
    <w:p w:rsidR="00000000" w:rsidDel="00000000" w:rsidP="00000000" w:rsidRDefault="00000000" w:rsidRPr="00000000" w14:paraId="00000034">
      <w:pPr>
        <w:rPr>
          <w:color w:val="039386"/>
          <w:sz w:val="21"/>
          <w:szCs w:val="21"/>
        </w:rPr>
      </w:pPr>
      <w:r w:rsidDel="00000000" w:rsidR="00000000" w:rsidRPr="00000000">
        <w:rPr>
          <w:rtl w:val="0"/>
        </w:rPr>
      </w:r>
    </w:p>
    <w:p w:rsidR="00000000" w:rsidDel="00000000" w:rsidP="00000000" w:rsidRDefault="00000000" w:rsidRPr="00000000" w14:paraId="00000035">
      <w:pPr>
        <w:rPr>
          <w:color w:val="039386"/>
          <w:sz w:val="21"/>
          <w:szCs w:val="21"/>
        </w:rPr>
      </w:pPr>
      <w:r w:rsidDel="00000000" w:rsidR="00000000" w:rsidRPr="00000000">
        <w:rPr>
          <w:rtl w:val="0"/>
        </w:rPr>
      </w:r>
    </w:p>
    <w:p w:rsidR="00000000" w:rsidDel="00000000" w:rsidP="00000000" w:rsidRDefault="00000000" w:rsidRPr="00000000" w14:paraId="00000036">
      <w:pPr>
        <w:rPr>
          <w:color w:val="039386"/>
          <w:sz w:val="21"/>
          <w:szCs w:val="21"/>
        </w:rPr>
      </w:pPr>
      <w:r w:rsidDel="00000000" w:rsidR="00000000" w:rsidRPr="00000000">
        <w:rPr>
          <w:color w:val="039386"/>
          <w:sz w:val="21"/>
          <w:szCs w:val="21"/>
          <w:rtl w:val="0"/>
        </w:rPr>
        <w:t xml:space="preserve">Website: </w:t>
      </w:r>
    </w:p>
    <w:p w:rsidR="00000000" w:rsidDel="00000000" w:rsidP="00000000" w:rsidRDefault="00000000" w:rsidRPr="00000000" w14:paraId="00000037">
      <w:pPr>
        <w:rPr>
          <w:color w:val="039386"/>
          <w:sz w:val="21"/>
          <w:szCs w:val="21"/>
        </w:rPr>
      </w:pPr>
      <w:r w:rsidDel="00000000" w:rsidR="00000000" w:rsidRPr="00000000">
        <w:rPr>
          <w:rtl w:val="0"/>
        </w:rPr>
      </w:r>
    </w:p>
    <w:p w:rsidR="00000000" w:rsidDel="00000000" w:rsidP="00000000" w:rsidRDefault="00000000" w:rsidRPr="00000000" w14:paraId="00000038">
      <w:pPr>
        <w:jc w:val="left"/>
        <w:rPr>
          <w:color w:val="039386"/>
          <w:sz w:val="21"/>
          <w:szCs w:val="21"/>
        </w:rPr>
      </w:pPr>
      <w:r w:rsidDel="00000000" w:rsidR="00000000" w:rsidRPr="00000000">
        <w:rPr>
          <w:color w:val="039386"/>
          <w:sz w:val="21"/>
          <w:szCs w:val="21"/>
        </w:rPr>
        <w:drawing>
          <wp:inline distB="114300" distT="114300" distL="114300" distR="114300">
            <wp:extent cx="5943600" cy="28702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870200"/>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2956385</wp:posOffset>
            </wp:positionV>
            <wp:extent cx="5943600" cy="2908300"/>
            <wp:effectExtent b="0" l="0" r="0" t="0"/>
            <wp:wrapNone/>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908300"/>
                    </a:xfrm>
                    <a:prstGeom prst="rect"/>
                    <a:ln/>
                  </pic:spPr>
                </pic:pic>
              </a:graphicData>
            </a:graphic>
          </wp:anchor>
        </w:drawing>
      </w:r>
    </w:p>
    <w:p w:rsidR="00000000" w:rsidDel="00000000" w:rsidP="00000000" w:rsidRDefault="00000000" w:rsidRPr="00000000" w14:paraId="00000039">
      <w:pPr>
        <w:jc w:val="left"/>
        <w:rPr>
          <w:color w:val="039386"/>
          <w:sz w:val="21"/>
          <w:szCs w:val="21"/>
        </w:rPr>
      </w:pPr>
      <w:r w:rsidDel="00000000" w:rsidR="00000000" w:rsidRPr="00000000">
        <w:rPr>
          <w:rtl w:val="0"/>
        </w:rPr>
      </w:r>
    </w:p>
    <w:p w:rsidR="00000000" w:rsidDel="00000000" w:rsidP="00000000" w:rsidRDefault="00000000" w:rsidRPr="00000000" w14:paraId="0000003A">
      <w:pPr>
        <w:jc w:val="left"/>
        <w:rPr>
          <w:color w:val="039386"/>
          <w:sz w:val="21"/>
          <w:szCs w:val="21"/>
        </w:rPr>
      </w:pPr>
      <w:r w:rsidDel="00000000" w:rsidR="00000000" w:rsidRPr="00000000">
        <w:rPr>
          <w:rtl w:val="0"/>
        </w:rPr>
      </w:r>
    </w:p>
    <w:p w:rsidR="00000000" w:rsidDel="00000000" w:rsidP="00000000" w:rsidRDefault="00000000" w:rsidRPr="00000000" w14:paraId="0000003B">
      <w:pPr>
        <w:jc w:val="left"/>
        <w:rPr>
          <w:color w:val="039386"/>
          <w:sz w:val="21"/>
          <w:szCs w:val="21"/>
        </w:rPr>
      </w:pPr>
      <w:r w:rsidDel="00000000" w:rsidR="00000000" w:rsidRPr="00000000">
        <w:rPr>
          <w:rtl w:val="0"/>
        </w:rPr>
      </w:r>
    </w:p>
    <w:p w:rsidR="00000000" w:rsidDel="00000000" w:rsidP="00000000" w:rsidRDefault="00000000" w:rsidRPr="00000000" w14:paraId="0000003C">
      <w:pPr>
        <w:jc w:val="left"/>
        <w:rPr>
          <w:color w:val="039386"/>
          <w:sz w:val="21"/>
          <w:szCs w:val="21"/>
        </w:rPr>
      </w:pPr>
      <w:r w:rsidDel="00000000" w:rsidR="00000000" w:rsidRPr="00000000">
        <w:rPr>
          <w:rtl w:val="0"/>
        </w:rPr>
      </w:r>
    </w:p>
    <w:p w:rsidR="00000000" w:rsidDel="00000000" w:rsidP="00000000" w:rsidRDefault="00000000" w:rsidRPr="00000000" w14:paraId="0000003D">
      <w:pPr>
        <w:jc w:val="left"/>
        <w:rPr>
          <w:color w:val="039386"/>
          <w:sz w:val="21"/>
          <w:szCs w:val="21"/>
        </w:rPr>
      </w:pPr>
      <w:r w:rsidDel="00000000" w:rsidR="00000000" w:rsidRPr="00000000">
        <w:rPr>
          <w:rtl w:val="0"/>
        </w:rPr>
      </w:r>
    </w:p>
    <w:p w:rsidR="00000000" w:rsidDel="00000000" w:rsidP="00000000" w:rsidRDefault="00000000" w:rsidRPr="00000000" w14:paraId="0000003E">
      <w:pPr>
        <w:jc w:val="left"/>
        <w:rPr>
          <w:color w:val="039386"/>
          <w:sz w:val="21"/>
          <w:szCs w:val="21"/>
        </w:rPr>
      </w:pPr>
      <w:r w:rsidDel="00000000" w:rsidR="00000000" w:rsidRPr="00000000">
        <w:rPr>
          <w:rtl w:val="0"/>
        </w:rPr>
      </w:r>
    </w:p>
    <w:p w:rsidR="00000000" w:rsidDel="00000000" w:rsidP="00000000" w:rsidRDefault="00000000" w:rsidRPr="00000000" w14:paraId="0000003F">
      <w:pPr>
        <w:jc w:val="left"/>
        <w:rPr>
          <w:color w:val="039386"/>
          <w:sz w:val="21"/>
          <w:szCs w:val="21"/>
        </w:rPr>
      </w:pPr>
      <w:r w:rsidDel="00000000" w:rsidR="00000000" w:rsidRPr="00000000">
        <w:rPr>
          <w:rtl w:val="0"/>
        </w:rPr>
      </w:r>
    </w:p>
    <w:p w:rsidR="00000000" w:rsidDel="00000000" w:rsidP="00000000" w:rsidRDefault="00000000" w:rsidRPr="00000000" w14:paraId="00000040">
      <w:pPr>
        <w:jc w:val="left"/>
        <w:rPr>
          <w:color w:val="039386"/>
          <w:sz w:val="21"/>
          <w:szCs w:val="21"/>
        </w:rPr>
      </w:pPr>
      <w:r w:rsidDel="00000000" w:rsidR="00000000" w:rsidRPr="00000000">
        <w:rPr>
          <w:rtl w:val="0"/>
        </w:rPr>
      </w:r>
    </w:p>
    <w:p w:rsidR="00000000" w:rsidDel="00000000" w:rsidP="00000000" w:rsidRDefault="00000000" w:rsidRPr="00000000" w14:paraId="00000041">
      <w:pPr>
        <w:jc w:val="left"/>
        <w:rPr>
          <w:color w:val="039386"/>
          <w:sz w:val="21"/>
          <w:szCs w:val="21"/>
        </w:rPr>
      </w:pPr>
      <w:r w:rsidDel="00000000" w:rsidR="00000000" w:rsidRPr="00000000">
        <w:rPr>
          <w:rtl w:val="0"/>
        </w:rPr>
      </w:r>
    </w:p>
    <w:p w:rsidR="00000000" w:rsidDel="00000000" w:rsidP="00000000" w:rsidRDefault="00000000" w:rsidRPr="00000000" w14:paraId="00000042">
      <w:pPr>
        <w:jc w:val="left"/>
        <w:rPr>
          <w:color w:val="039386"/>
          <w:sz w:val="21"/>
          <w:szCs w:val="21"/>
        </w:rPr>
      </w:pPr>
      <w:r w:rsidDel="00000000" w:rsidR="00000000" w:rsidRPr="00000000">
        <w:rPr>
          <w:rtl w:val="0"/>
        </w:rPr>
      </w:r>
    </w:p>
    <w:p w:rsidR="00000000" w:rsidDel="00000000" w:rsidP="00000000" w:rsidRDefault="00000000" w:rsidRPr="00000000" w14:paraId="00000043">
      <w:pPr>
        <w:jc w:val="left"/>
        <w:rPr>
          <w:color w:val="039386"/>
          <w:sz w:val="21"/>
          <w:szCs w:val="21"/>
        </w:rPr>
      </w:pPr>
      <w:r w:rsidDel="00000000" w:rsidR="00000000" w:rsidRPr="00000000">
        <w:rPr>
          <w:rtl w:val="0"/>
        </w:rPr>
      </w:r>
    </w:p>
    <w:p w:rsidR="00000000" w:rsidDel="00000000" w:rsidP="00000000" w:rsidRDefault="00000000" w:rsidRPr="00000000" w14:paraId="00000044">
      <w:pPr>
        <w:jc w:val="left"/>
        <w:rPr>
          <w:color w:val="039386"/>
          <w:sz w:val="21"/>
          <w:szCs w:val="21"/>
        </w:rPr>
      </w:pPr>
      <w:r w:rsidDel="00000000" w:rsidR="00000000" w:rsidRPr="00000000">
        <w:rPr>
          <w:rtl w:val="0"/>
        </w:rPr>
      </w:r>
    </w:p>
    <w:p w:rsidR="00000000" w:rsidDel="00000000" w:rsidP="00000000" w:rsidRDefault="00000000" w:rsidRPr="00000000" w14:paraId="00000045">
      <w:pPr>
        <w:jc w:val="left"/>
        <w:rPr>
          <w:color w:val="039386"/>
          <w:sz w:val="21"/>
          <w:szCs w:val="21"/>
        </w:rPr>
      </w:pPr>
      <w:r w:rsidDel="00000000" w:rsidR="00000000" w:rsidRPr="00000000">
        <w:rPr>
          <w:rtl w:val="0"/>
        </w:rPr>
      </w:r>
    </w:p>
    <w:p w:rsidR="00000000" w:rsidDel="00000000" w:rsidP="00000000" w:rsidRDefault="00000000" w:rsidRPr="00000000" w14:paraId="00000046">
      <w:pPr>
        <w:jc w:val="left"/>
        <w:rPr>
          <w:color w:val="039386"/>
          <w:sz w:val="21"/>
          <w:szCs w:val="21"/>
        </w:rPr>
      </w:pPr>
      <w:r w:rsidDel="00000000" w:rsidR="00000000" w:rsidRPr="00000000">
        <w:rPr>
          <w:rtl w:val="0"/>
        </w:rPr>
      </w:r>
    </w:p>
    <w:p w:rsidR="00000000" w:rsidDel="00000000" w:rsidP="00000000" w:rsidRDefault="00000000" w:rsidRPr="00000000" w14:paraId="00000047">
      <w:pPr>
        <w:jc w:val="left"/>
        <w:rPr>
          <w:color w:val="039386"/>
          <w:sz w:val="21"/>
          <w:szCs w:val="21"/>
        </w:rPr>
      </w:pPr>
      <w:r w:rsidDel="00000000" w:rsidR="00000000" w:rsidRPr="00000000">
        <w:rPr>
          <w:rtl w:val="0"/>
        </w:rPr>
      </w:r>
    </w:p>
    <w:p w:rsidR="00000000" w:rsidDel="00000000" w:rsidP="00000000" w:rsidRDefault="00000000" w:rsidRPr="00000000" w14:paraId="00000048">
      <w:pPr>
        <w:jc w:val="left"/>
        <w:rPr>
          <w:color w:val="039386"/>
          <w:sz w:val="21"/>
          <w:szCs w:val="21"/>
        </w:rPr>
      </w:pPr>
      <w:r w:rsidDel="00000000" w:rsidR="00000000" w:rsidRPr="00000000">
        <w:rPr>
          <w:rtl w:val="0"/>
        </w:rPr>
      </w:r>
    </w:p>
    <w:p w:rsidR="00000000" w:rsidDel="00000000" w:rsidP="00000000" w:rsidRDefault="00000000" w:rsidRPr="00000000" w14:paraId="00000049">
      <w:pPr>
        <w:jc w:val="left"/>
        <w:rPr>
          <w:color w:val="039386"/>
          <w:sz w:val="21"/>
          <w:szCs w:val="21"/>
        </w:rPr>
      </w:pPr>
      <w:r w:rsidDel="00000000" w:rsidR="00000000" w:rsidRPr="00000000">
        <w:rPr>
          <w:rtl w:val="0"/>
        </w:rPr>
      </w:r>
    </w:p>
    <w:p w:rsidR="00000000" w:rsidDel="00000000" w:rsidP="00000000" w:rsidRDefault="00000000" w:rsidRPr="00000000" w14:paraId="0000004A">
      <w:pPr>
        <w:jc w:val="left"/>
        <w:rPr>
          <w:color w:val="039386"/>
          <w:sz w:val="21"/>
          <w:szCs w:val="21"/>
        </w:rPr>
      </w:pPr>
      <w:r w:rsidDel="00000000" w:rsidR="00000000" w:rsidRPr="00000000">
        <w:rPr>
          <w:rtl w:val="0"/>
        </w:rPr>
      </w:r>
    </w:p>
    <w:p w:rsidR="00000000" w:rsidDel="00000000" w:rsidP="00000000" w:rsidRDefault="00000000" w:rsidRPr="00000000" w14:paraId="0000004B">
      <w:pPr>
        <w:jc w:val="left"/>
        <w:rPr>
          <w:color w:val="039386"/>
          <w:sz w:val="21"/>
          <w:szCs w:val="21"/>
        </w:rPr>
      </w:pPr>
      <w:r w:rsidDel="00000000" w:rsidR="00000000" w:rsidRPr="00000000">
        <w:rPr>
          <w:color w:val="039386"/>
          <w:sz w:val="21"/>
          <w:szCs w:val="21"/>
          <w:rtl w:val="0"/>
        </w:rPr>
        <w:t xml:space="preserve">Figma:</w:t>
        <w:br w:type="textWrapping"/>
        <w:br w:type="textWrapping"/>
      </w:r>
      <w:r w:rsidDel="00000000" w:rsidR="00000000" w:rsidRPr="00000000">
        <w:rPr>
          <w:color w:val="039386"/>
          <w:sz w:val="21"/>
          <w:szCs w:val="21"/>
        </w:rPr>
        <w:drawing>
          <wp:inline distB="114300" distT="114300" distL="114300" distR="114300">
            <wp:extent cx="5943600" cy="44069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44069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039386"/>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039386"/>
        <w:sz w:val="21"/>
        <w:szCs w:val="21"/>
        <w:u w:val="none"/>
      </w:rPr>
    </w:lvl>
    <w:lvl w:ilvl="1">
      <w:start w:val="1"/>
      <w:numFmt w:val="bullet"/>
      <w:lvlText w:val="○"/>
      <w:lvlJc w:val="left"/>
      <w:pPr>
        <w:ind w:left="1440" w:hanging="360"/>
      </w:pPr>
      <w:rPr>
        <w:rFonts w:ascii="Arial" w:cs="Arial" w:eastAsia="Arial" w:hAnsi="Arial"/>
        <w:color w:val="039386"/>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039386"/>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039386"/>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039386"/>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039386"/>
        <w:sz w:val="21"/>
        <w:szCs w:val="21"/>
        <w:u w:val="none"/>
      </w:rPr>
    </w:lvl>
    <w:lvl w:ilvl="1">
      <w:start w:val="1"/>
      <w:numFmt w:val="bullet"/>
      <w:lvlText w:val="○"/>
      <w:lvlJc w:val="left"/>
      <w:pPr>
        <w:ind w:left="1440" w:hanging="360"/>
      </w:pPr>
      <w:rPr>
        <w:rFonts w:ascii="Arial" w:cs="Arial" w:eastAsia="Arial" w:hAnsi="Arial"/>
        <w:color w:val="039386"/>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smile-foundation-lime.vercel.app/" TargetMode="External"/><Relationship Id="rId7" Type="http://schemas.openxmlformats.org/officeDocument/2006/relationships/hyperlink" Target="https://docs.google.com/spreadsheets/d/1aLN_CwsimwQU2D98G1DsB52mKR4B3pkvLq_hAUvSr-E/edit?usp=sharing" TargetMode="External"/><Relationship Id="rId8" Type="http://schemas.openxmlformats.org/officeDocument/2006/relationships/hyperlink" Target="https://www.figma.com/design/HRKqMoontW4SCiFwMNTomV/SmileFoundation?node-id=0-1&amp;t=xGM2Elb6IuruEr6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