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808" w:rsidRDefault="006A387C" w:rsidP="008E4808">
      <w:pPr>
        <w:rPr>
          <w:b/>
          <w:lang w:val="en-US"/>
        </w:rPr>
      </w:pPr>
      <w:r w:rsidRPr="00532AB8">
        <w:rPr>
          <w:b/>
        </w:rPr>
        <w:t>Замечания</w:t>
      </w:r>
    </w:p>
    <w:p w:rsidR="008D6DCB" w:rsidRPr="008D6DCB" w:rsidRDefault="008D6DCB" w:rsidP="008E4808">
      <w:pPr>
        <w:rPr>
          <w:b/>
          <w:lang w:val="en-US"/>
        </w:rPr>
      </w:pPr>
      <w:r>
        <w:rPr>
          <w:b/>
          <w:lang w:val="en-US"/>
        </w:rPr>
        <w:t>1</w:t>
      </w:r>
      <w:r w:rsidRPr="008D6DCB">
        <w:rPr>
          <w:b/>
          <w:lang w:val="en-US"/>
        </w:rPr>
        <w:t xml:space="preserve">. </w:t>
      </w:r>
    </w:p>
    <w:p w:rsidR="00532AB8" w:rsidRPr="008E4808" w:rsidRDefault="00532AB8" w:rsidP="008E4808">
      <w:pPr>
        <w:spacing w:after="0" w:line="240" w:lineRule="auto"/>
        <w:rPr>
          <w:b/>
          <w:lang w:val="en-US"/>
        </w:rPr>
      </w:pPr>
      <w:r>
        <w:rPr>
          <w:lang w:val="en-US"/>
        </w:rPr>
        <w:t>Read the paper (how</w:t>
      </w:r>
      <w:r w:rsidRPr="00532AB8">
        <w:rPr>
          <w:lang w:val="en-US"/>
        </w:rPr>
        <w:t xml:space="preserve"> </w:t>
      </w:r>
      <w:r>
        <w:rPr>
          <w:lang w:val="en-US"/>
        </w:rPr>
        <w:t xml:space="preserve">JDK </w:t>
      </w:r>
      <w:r w:rsidRPr="00532AB8">
        <w:rPr>
          <w:lang w:val="en-US"/>
        </w:rPr>
        <w:t>10</w:t>
      </w:r>
      <w:r>
        <w:rPr>
          <w:lang w:val="en-US"/>
        </w:rPr>
        <w:t xml:space="preserve"> var introduction have the anonymous inner classes usage):</w:t>
      </w:r>
    </w:p>
    <w:p w:rsidR="002D48D6" w:rsidRPr="008E4808" w:rsidRDefault="007A2B0D" w:rsidP="008E4808">
      <w:pPr>
        <w:spacing w:after="0" w:line="240" w:lineRule="auto"/>
        <w:rPr>
          <w:b/>
          <w:sz w:val="18"/>
          <w:szCs w:val="18"/>
          <w:lang w:val="en-US"/>
        </w:rPr>
      </w:pPr>
      <w:hyperlink r:id="rId6" w:history="1">
        <w:r w:rsidR="006A387C" w:rsidRPr="008E4808">
          <w:rPr>
            <w:rStyle w:val="Hyperlink"/>
            <w:b/>
            <w:sz w:val="18"/>
            <w:szCs w:val="18"/>
            <w:lang w:val="en-US"/>
          </w:rPr>
          <w:t>https://medium.com/the-java-report/how-java-10-changes-the-way-we-use-anonymous-inner-classes-b3735cf45593</w:t>
        </w:r>
      </w:hyperlink>
      <w:r w:rsidR="006A387C" w:rsidRPr="008E4808">
        <w:rPr>
          <w:b/>
          <w:sz w:val="18"/>
          <w:szCs w:val="18"/>
          <w:lang w:val="en-US"/>
        </w:rPr>
        <w:t xml:space="preserve"> </w:t>
      </w:r>
    </w:p>
    <w:p w:rsidR="00532AB8" w:rsidRPr="008D0775" w:rsidRDefault="008D0775" w:rsidP="008E4808">
      <w:pPr>
        <w:spacing w:after="0" w:line="240" w:lineRule="auto"/>
      </w:pPr>
      <w:r>
        <w:t xml:space="preserve">Это показывает, что </w:t>
      </w:r>
      <w:r w:rsidRPr="008E4808">
        <w:rPr>
          <w:i/>
          <w:lang w:val="en-US"/>
        </w:rPr>
        <w:t>type</w:t>
      </w:r>
      <w:r w:rsidRPr="008E4808">
        <w:rPr>
          <w:i/>
        </w:rPr>
        <w:t xml:space="preserve"> </w:t>
      </w:r>
      <w:r w:rsidRPr="008E4808">
        <w:rPr>
          <w:i/>
          <w:lang w:val="en-US"/>
        </w:rPr>
        <w:t>inference</w:t>
      </w:r>
      <w:r w:rsidRPr="008D0775">
        <w:t xml:space="preserve"> (</w:t>
      </w:r>
      <w:r w:rsidR="008E4808">
        <w:rPr>
          <w:lang w:val="en-US"/>
        </w:rPr>
        <w:t>c</w:t>
      </w:r>
      <w:r w:rsidR="008E4808" w:rsidRPr="008E4808">
        <w:t xml:space="preserve"> </w:t>
      </w:r>
      <w:r>
        <w:rPr>
          <w:lang w:val="en-US"/>
        </w:rPr>
        <w:t>JDK</w:t>
      </w:r>
      <w:r w:rsidRPr="008D0775">
        <w:t xml:space="preserve"> 10) </w:t>
      </w:r>
      <w:r>
        <w:t xml:space="preserve">для </w:t>
      </w:r>
      <w:proofErr w:type="spellStart"/>
      <w:r w:rsidRPr="008E4808">
        <w:rPr>
          <w:b/>
          <w:lang w:val="en-US"/>
        </w:rPr>
        <w:t>var</w:t>
      </w:r>
      <w:proofErr w:type="spellEnd"/>
      <w:r w:rsidRPr="008D0775">
        <w:t xml:space="preserve"> </w:t>
      </w:r>
      <w:r w:rsidR="008D6DCB">
        <w:t>м.б.</w:t>
      </w:r>
      <w:r w:rsidRPr="008D0775">
        <w:t xml:space="preserve"> </w:t>
      </w:r>
      <w:r>
        <w:t>«</w:t>
      </w:r>
      <w:r w:rsidRPr="008D0775">
        <w:rPr>
          <w:b/>
          <w:i/>
        </w:rPr>
        <w:t>умнее, чем автор программы</w:t>
      </w:r>
      <w:r>
        <w:t xml:space="preserve">»... </w:t>
      </w:r>
      <w:r w:rsidRPr="008D0775">
        <w:rPr>
          <w:lang w:val="en-US"/>
        </w:rPr>
        <w:sym w:font="Wingdings" w:char="F04A"/>
      </w:r>
      <w:r>
        <w:t xml:space="preserve"> </w:t>
      </w:r>
    </w:p>
    <w:p w:rsidR="008D6DCB" w:rsidRPr="007A2B0D" w:rsidRDefault="008D6DCB">
      <w:pPr>
        <w:rPr>
          <w:b/>
          <w:lang w:val="en-US"/>
        </w:rPr>
      </w:pPr>
      <w:bookmarkStart w:id="0" w:name="_GoBack"/>
      <w:bookmarkEnd w:id="0"/>
    </w:p>
    <w:p w:rsidR="008D6DCB" w:rsidRPr="008D6DCB" w:rsidRDefault="008D6DCB">
      <w:pPr>
        <w:rPr>
          <w:b/>
        </w:rPr>
      </w:pPr>
    </w:p>
    <w:sectPr w:rsidR="008D6DCB" w:rsidRPr="008D6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3765B"/>
    <w:multiLevelType w:val="hybridMultilevel"/>
    <w:tmpl w:val="E9F04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7C"/>
    <w:rsid w:val="002D48D6"/>
    <w:rsid w:val="00532AB8"/>
    <w:rsid w:val="006A387C"/>
    <w:rsid w:val="007A2B0D"/>
    <w:rsid w:val="008D0775"/>
    <w:rsid w:val="008D6DCB"/>
    <w:rsid w:val="008E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8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2A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8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2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the-java-report/how-java-10-changes-the-way-we-use-anonymous-inner-classes-b3735cf4559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2019-10-04T15:19:00Z</dcterms:created>
  <dcterms:modified xsi:type="dcterms:W3CDTF">2019-10-06T10:59:00Z</dcterms:modified>
</cp:coreProperties>
</file>