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3EA5" w:rsidRDefault="00BF544C" w:rsidP="00BF544C">
      <w:pPr>
        <w:rPr>
          <w:rFonts w:ascii="Times New Roman" w:hAnsi="Times New Roman" w:cs="Times New Roman"/>
          <w:b/>
          <w:sz w:val="36"/>
          <w:szCs w:val="23"/>
          <w:lang w:val="az-Latn-AZ"/>
        </w:rPr>
      </w:pPr>
      <w:r>
        <w:rPr>
          <w:rFonts w:ascii="Times New Roman" w:hAnsi="Times New Roman" w:cs="Times New Roman"/>
          <w:b/>
          <w:sz w:val="36"/>
          <w:szCs w:val="23"/>
          <w:lang w:val="az-Latn-AZ"/>
        </w:rPr>
        <w:t xml:space="preserve">                     </w:t>
      </w:r>
    </w:p>
    <w:p w:rsidR="002D7A56" w:rsidRPr="002D7A56" w:rsidRDefault="00553EA5" w:rsidP="00BF544C">
      <w:pPr>
        <w:rPr>
          <w:rFonts w:ascii="Times New Roman" w:hAnsi="Times New Roman" w:cs="Times New Roman"/>
          <w:b/>
          <w:sz w:val="36"/>
          <w:szCs w:val="23"/>
          <w:lang w:val="az-Latn-AZ"/>
        </w:rPr>
      </w:pPr>
      <w:r>
        <w:rPr>
          <w:rFonts w:ascii="Times New Roman" w:hAnsi="Times New Roman" w:cs="Times New Roman"/>
          <w:b/>
          <w:sz w:val="36"/>
          <w:szCs w:val="23"/>
          <w:lang w:val="az-Latn-AZ"/>
        </w:rPr>
        <w:t xml:space="preserve">                       </w:t>
      </w:r>
      <w:r w:rsidR="002D7A56" w:rsidRPr="002D7A56">
        <w:rPr>
          <w:rFonts w:ascii="Times New Roman" w:hAnsi="Times New Roman" w:cs="Times New Roman"/>
          <w:b/>
          <w:sz w:val="36"/>
          <w:szCs w:val="23"/>
          <w:lang w:val="az-Latn-AZ"/>
        </w:rPr>
        <w:t>Azərbaycan Ağsaqqallar Şurasının</w:t>
      </w:r>
    </w:p>
    <w:p w:rsidR="002D7A56" w:rsidRPr="002D7A56" w:rsidRDefault="002D7A56" w:rsidP="007F3954">
      <w:pPr>
        <w:jc w:val="center"/>
        <w:rPr>
          <w:rFonts w:ascii="Times New Roman" w:hAnsi="Times New Roman" w:cs="Times New Roman"/>
          <w:b/>
          <w:sz w:val="36"/>
          <w:szCs w:val="23"/>
          <w:lang w:val="az-Latn-AZ"/>
        </w:rPr>
      </w:pPr>
      <w:r w:rsidRPr="002D7A56">
        <w:rPr>
          <w:rFonts w:ascii="Times New Roman" w:hAnsi="Times New Roman" w:cs="Times New Roman"/>
          <w:b/>
          <w:sz w:val="36"/>
          <w:szCs w:val="23"/>
          <w:lang w:val="az-Latn-AZ"/>
        </w:rPr>
        <w:t>NİZAMNAMƏSİ</w:t>
      </w:r>
    </w:p>
    <w:p w:rsidR="002D7A56" w:rsidRDefault="00837822" w:rsidP="007F3954">
      <w:pPr>
        <w:jc w:val="center"/>
        <w:rPr>
          <w:rFonts w:ascii="Times New Roman" w:hAnsi="Times New Roman" w:cs="Times New Roman"/>
          <w:b/>
          <w:sz w:val="32"/>
          <w:szCs w:val="23"/>
          <w:lang w:val="az-Latn-AZ"/>
        </w:rPr>
      </w:pPr>
      <w:r>
        <w:rPr>
          <w:rFonts w:ascii="Times New Roman" w:hAnsi="Times New Roman" w:cs="Times New Roman"/>
          <w:b/>
          <w:sz w:val="32"/>
          <w:szCs w:val="23"/>
          <w:lang w:val="az-Latn-AZ"/>
        </w:rPr>
        <w:t>(yeni</w:t>
      </w:r>
      <w:r w:rsidR="002D7A56">
        <w:rPr>
          <w:rFonts w:ascii="Times New Roman" w:hAnsi="Times New Roman" w:cs="Times New Roman"/>
          <w:b/>
          <w:sz w:val="32"/>
          <w:szCs w:val="23"/>
          <w:lang w:val="az-Latn-AZ"/>
        </w:rPr>
        <w:t xml:space="preserve"> redaksiyada)</w:t>
      </w:r>
    </w:p>
    <w:p w:rsidR="002D7A56" w:rsidRDefault="002D7A56" w:rsidP="007F3954">
      <w:pPr>
        <w:rPr>
          <w:rFonts w:ascii="Times New Roman" w:hAnsi="Times New Roman" w:cs="Times New Roman"/>
          <w:sz w:val="28"/>
          <w:lang w:val="az-Latn-AZ"/>
        </w:rPr>
      </w:pPr>
    </w:p>
    <w:p w:rsidR="002D7A56" w:rsidRDefault="002D7A56" w:rsidP="007F3954">
      <w:pPr>
        <w:jc w:val="center"/>
        <w:rPr>
          <w:rFonts w:ascii="Times New Roman" w:hAnsi="Times New Roman" w:cs="Times New Roman"/>
          <w:b/>
          <w:sz w:val="24"/>
          <w:lang w:val="az-Latn-AZ"/>
        </w:rPr>
      </w:pPr>
      <w:r w:rsidRPr="002D7A56">
        <w:rPr>
          <w:rFonts w:ascii="Times New Roman" w:hAnsi="Times New Roman" w:cs="Times New Roman"/>
          <w:b/>
          <w:sz w:val="24"/>
          <w:lang w:val="az-Latn-AZ"/>
        </w:rPr>
        <w:t>Bakı –</w:t>
      </w:r>
      <w:r w:rsidR="008F2056">
        <w:rPr>
          <w:rFonts w:ascii="Times New Roman" w:hAnsi="Times New Roman" w:cs="Times New Roman"/>
          <w:b/>
          <w:sz w:val="24"/>
          <w:lang w:val="az-Latn-AZ"/>
        </w:rPr>
        <w:t xml:space="preserve"> 2020</w:t>
      </w:r>
    </w:p>
    <w:p w:rsidR="00553EA5" w:rsidRDefault="00553EA5" w:rsidP="007F3954">
      <w:pPr>
        <w:jc w:val="center"/>
        <w:rPr>
          <w:rFonts w:ascii="Times New Roman" w:hAnsi="Times New Roman" w:cs="Times New Roman"/>
          <w:b/>
          <w:sz w:val="24"/>
          <w:lang w:val="az-Latn-AZ"/>
        </w:rPr>
      </w:pPr>
    </w:p>
    <w:p w:rsidR="001E51C1" w:rsidRDefault="001E51C1" w:rsidP="007F3954">
      <w:pPr>
        <w:jc w:val="center"/>
        <w:rPr>
          <w:rFonts w:ascii="Times New Roman" w:hAnsi="Times New Roman" w:cs="Times New Roman"/>
          <w:b/>
          <w:sz w:val="24"/>
          <w:lang w:val="az-Latn-AZ"/>
        </w:rPr>
      </w:pPr>
    </w:p>
    <w:p w:rsidR="00E820FD" w:rsidRPr="002D7A56" w:rsidRDefault="00E820FD" w:rsidP="007F3954">
      <w:pPr>
        <w:rPr>
          <w:rFonts w:ascii="Times New Roman" w:hAnsi="Times New Roman" w:cs="Times New Roman"/>
          <w:b/>
          <w:sz w:val="28"/>
          <w:lang w:val="az-Latn-AZ"/>
        </w:rPr>
      </w:pPr>
    </w:p>
    <w:p w:rsidR="00C26B5A" w:rsidRPr="00A2031B" w:rsidRDefault="00C26B5A" w:rsidP="00041A3E">
      <w:pPr>
        <w:pStyle w:val="a8"/>
        <w:numPr>
          <w:ilvl w:val="0"/>
          <w:numId w:val="4"/>
        </w:numPr>
        <w:ind w:left="870"/>
        <w:rPr>
          <w:rFonts w:ascii="Times New Roman" w:hAnsi="Times New Roman" w:cs="Times New Roman"/>
          <w:b/>
          <w:sz w:val="28"/>
          <w:lang w:val="az-Latn-AZ"/>
        </w:rPr>
      </w:pPr>
      <w:r w:rsidRPr="00A2031B">
        <w:rPr>
          <w:rFonts w:ascii="Times New Roman" w:hAnsi="Times New Roman" w:cs="Times New Roman"/>
          <w:b/>
          <w:sz w:val="28"/>
          <w:lang w:val="az-Latn-AZ"/>
        </w:rPr>
        <w:t>ÜMUMİ MÜDDƏALAR</w:t>
      </w:r>
      <w:r w:rsidRPr="00A2031B">
        <w:rPr>
          <w:rFonts w:ascii="Times New Roman" w:hAnsi="Times New Roman" w:cs="Times New Roman"/>
          <w:b/>
          <w:sz w:val="28"/>
          <w:lang w:val="az-Latn-AZ"/>
        </w:rPr>
        <w:tab/>
      </w:r>
    </w:p>
    <w:p w:rsidR="002256C0" w:rsidRPr="00B03C23" w:rsidRDefault="002256C0" w:rsidP="007F3954">
      <w:pPr>
        <w:pStyle w:val="a8"/>
        <w:ind w:left="0"/>
        <w:rPr>
          <w:rFonts w:ascii="Times New Roman" w:hAnsi="Times New Roman" w:cs="Times New Roman"/>
          <w:sz w:val="28"/>
          <w:lang w:val="az-Latn-AZ"/>
        </w:rPr>
      </w:pPr>
    </w:p>
    <w:p w:rsidR="00C26B5A" w:rsidRDefault="00253D90" w:rsidP="007F3954">
      <w:pPr>
        <w:pStyle w:val="a8"/>
        <w:numPr>
          <w:ilvl w:val="0"/>
          <w:numId w:val="3"/>
        </w:numPr>
        <w:spacing w:line="276" w:lineRule="auto"/>
        <w:ind w:left="0" w:firstLine="284"/>
        <w:jc w:val="both"/>
        <w:rPr>
          <w:rFonts w:ascii="Times New Roman" w:hAnsi="Times New Roman" w:cs="Times New Roman"/>
          <w:sz w:val="28"/>
          <w:lang w:val="az-Latn-AZ"/>
        </w:rPr>
      </w:pPr>
      <w:r>
        <w:rPr>
          <w:rFonts w:ascii="Times New Roman" w:hAnsi="Times New Roman" w:cs="Times New Roman"/>
          <w:sz w:val="28"/>
          <w:lang w:val="az-Latn-AZ"/>
        </w:rPr>
        <w:t xml:space="preserve"> </w:t>
      </w:r>
      <w:r w:rsidR="001A7657">
        <w:rPr>
          <w:rFonts w:ascii="Times New Roman" w:hAnsi="Times New Roman" w:cs="Times New Roman"/>
          <w:sz w:val="28"/>
          <w:lang w:val="az-Latn-AZ"/>
        </w:rPr>
        <w:t xml:space="preserve"> </w:t>
      </w:r>
      <w:r w:rsidR="00C26B5A">
        <w:rPr>
          <w:rFonts w:ascii="Times New Roman" w:hAnsi="Times New Roman" w:cs="Times New Roman"/>
          <w:sz w:val="28"/>
          <w:lang w:val="az-Latn-AZ"/>
        </w:rPr>
        <w:t>Azərbaycan Ağ</w:t>
      </w:r>
      <w:r w:rsidR="002256C0">
        <w:rPr>
          <w:rFonts w:ascii="Times New Roman" w:hAnsi="Times New Roman" w:cs="Times New Roman"/>
          <w:sz w:val="28"/>
          <w:lang w:val="az-Latn-AZ"/>
        </w:rPr>
        <w:t>saqqallar Şurası (bundan sonra - Şura</w:t>
      </w:r>
      <w:r w:rsidR="00C26B5A">
        <w:rPr>
          <w:rFonts w:ascii="Times New Roman" w:hAnsi="Times New Roman" w:cs="Times New Roman"/>
          <w:sz w:val="28"/>
          <w:lang w:val="az-Latn-AZ"/>
        </w:rPr>
        <w:t xml:space="preserve"> adlandırılacaq) ümumi maraqlar əsasında birləşmiş, könüllülük, üzvlərinin hüquq bərabə</w:t>
      </w:r>
      <w:r w:rsidR="00837822">
        <w:rPr>
          <w:rFonts w:ascii="Times New Roman" w:hAnsi="Times New Roman" w:cs="Times New Roman"/>
          <w:sz w:val="28"/>
          <w:lang w:val="az-Latn-AZ"/>
        </w:rPr>
        <w:t>rliyi prinsiplə</w:t>
      </w:r>
      <w:r w:rsidR="00C26B5A">
        <w:rPr>
          <w:rFonts w:ascii="Times New Roman" w:hAnsi="Times New Roman" w:cs="Times New Roman"/>
          <w:sz w:val="28"/>
          <w:lang w:val="az-Latn-AZ"/>
        </w:rPr>
        <w:t xml:space="preserve">ri əsasında yaradılan, </w:t>
      </w:r>
      <w:r w:rsidR="002256C0">
        <w:rPr>
          <w:rFonts w:ascii="Times New Roman" w:hAnsi="Times New Roman" w:cs="Times New Roman"/>
          <w:sz w:val="28"/>
          <w:lang w:val="az-Latn-AZ"/>
        </w:rPr>
        <w:t xml:space="preserve">öz </w:t>
      </w:r>
      <w:r w:rsidR="00C26B5A">
        <w:rPr>
          <w:rFonts w:ascii="Times New Roman" w:hAnsi="Times New Roman" w:cs="Times New Roman"/>
          <w:sz w:val="28"/>
          <w:lang w:val="az-Latn-AZ"/>
        </w:rPr>
        <w:t>fəaliyyətinin əsas məqsədi kimi gəlir əldə etməyi nəzərdə tutmayan və əldə edilən gəliri öz üzvləri arasında</w:t>
      </w:r>
      <w:r w:rsidR="002256C0">
        <w:rPr>
          <w:rFonts w:ascii="Times New Roman" w:hAnsi="Times New Roman" w:cs="Times New Roman"/>
          <w:sz w:val="28"/>
          <w:lang w:val="az-Latn-AZ"/>
        </w:rPr>
        <w:t xml:space="preserve"> bölməyən qeyri-hökümət təşkilat</w:t>
      </w:r>
      <w:r w:rsidR="00FD5D0D">
        <w:rPr>
          <w:rFonts w:ascii="Times New Roman" w:hAnsi="Times New Roman" w:cs="Times New Roman"/>
          <w:sz w:val="28"/>
          <w:lang w:val="az-Latn-AZ"/>
        </w:rPr>
        <w:t>ı</w:t>
      </w:r>
      <w:r w:rsidR="002256C0">
        <w:rPr>
          <w:rFonts w:ascii="Times New Roman" w:hAnsi="Times New Roman" w:cs="Times New Roman"/>
          <w:sz w:val="28"/>
          <w:lang w:val="az-Latn-AZ"/>
        </w:rPr>
        <w:t>dır və fəaliyyəti Azərbaycan Respublikasının ərazisini əhatə edir.</w:t>
      </w:r>
      <w:r w:rsidR="00C26B5A">
        <w:rPr>
          <w:rFonts w:ascii="Times New Roman" w:hAnsi="Times New Roman" w:cs="Times New Roman"/>
          <w:sz w:val="28"/>
          <w:lang w:val="az-Latn-AZ"/>
        </w:rPr>
        <w:t xml:space="preserve"> </w:t>
      </w:r>
    </w:p>
    <w:p w:rsidR="00C26B5A" w:rsidRDefault="001A7657" w:rsidP="007F3954">
      <w:pPr>
        <w:pStyle w:val="a8"/>
        <w:numPr>
          <w:ilvl w:val="0"/>
          <w:numId w:val="3"/>
        </w:numPr>
        <w:spacing w:line="276" w:lineRule="auto"/>
        <w:ind w:left="0" w:firstLine="284"/>
        <w:jc w:val="both"/>
        <w:rPr>
          <w:rFonts w:ascii="Times New Roman" w:hAnsi="Times New Roman" w:cs="Times New Roman"/>
          <w:sz w:val="28"/>
          <w:lang w:val="az-Latn-AZ"/>
        </w:rPr>
      </w:pPr>
      <w:r>
        <w:rPr>
          <w:rFonts w:ascii="Times New Roman" w:hAnsi="Times New Roman" w:cs="Times New Roman"/>
          <w:sz w:val="28"/>
          <w:lang w:val="az-Latn-AZ"/>
        </w:rPr>
        <w:t xml:space="preserve"> </w:t>
      </w:r>
      <w:r w:rsidR="00FD5D0D">
        <w:rPr>
          <w:rFonts w:ascii="Times New Roman" w:hAnsi="Times New Roman" w:cs="Times New Roman"/>
          <w:sz w:val="28"/>
          <w:lang w:val="az-Latn-AZ"/>
        </w:rPr>
        <w:t>Şura</w:t>
      </w:r>
      <w:r w:rsidR="00C26B5A">
        <w:rPr>
          <w:rFonts w:ascii="Times New Roman" w:hAnsi="Times New Roman" w:cs="Times New Roman"/>
          <w:sz w:val="28"/>
          <w:lang w:val="az-Latn-AZ"/>
        </w:rPr>
        <w:t xml:space="preserve"> </w:t>
      </w:r>
      <w:r w:rsidR="002256C0">
        <w:rPr>
          <w:rFonts w:ascii="Times New Roman" w:hAnsi="Times New Roman" w:cs="Times New Roman"/>
          <w:sz w:val="28"/>
          <w:lang w:val="az-Latn-AZ"/>
        </w:rPr>
        <w:t xml:space="preserve">öz </w:t>
      </w:r>
      <w:r w:rsidR="00C26B5A">
        <w:rPr>
          <w:rFonts w:ascii="Times New Roman" w:hAnsi="Times New Roman" w:cs="Times New Roman"/>
          <w:sz w:val="28"/>
          <w:lang w:val="az-Latn-AZ"/>
        </w:rPr>
        <w:t>fəaliyyəti</w:t>
      </w:r>
      <w:r w:rsidR="002256C0">
        <w:rPr>
          <w:rFonts w:ascii="Times New Roman" w:hAnsi="Times New Roman" w:cs="Times New Roman"/>
          <w:sz w:val="28"/>
          <w:lang w:val="az-Latn-AZ"/>
        </w:rPr>
        <w:t>ni</w:t>
      </w:r>
      <w:r w:rsidR="00C26B5A">
        <w:rPr>
          <w:rFonts w:ascii="Times New Roman" w:hAnsi="Times New Roman" w:cs="Times New Roman"/>
          <w:sz w:val="28"/>
          <w:lang w:val="az-Latn-AZ"/>
        </w:rPr>
        <w:t xml:space="preserve"> Azərbaycan Respublikasının </w:t>
      </w:r>
      <w:r w:rsidR="002256C0">
        <w:rPr>
          <w:rFonts w:ascii="Times New Roman" w:hAnsi="Times New Roman" w:cs="Times New Roman"/>
          <w:sz w:val="28"/>
          <w:lang w:val="az-Latn-AZ"/>
        </w:rPr>
        <w:t xml:space="preserve">Konstitusiyası, “Qeyri-hökümət təşkilatları (ictimai birliklər və fondlar) haqqında” Azərbaycan Respublikasının Qanunu, digər normativ hüquqi aktlar və bu Nizamnamə əsasında həyata keçirir. </w:t>
      </w:r>
    </w:p>
    <w:p w:rsidR="00C26B5A" w:rsidRDefault="00253D90" w:rsidP="007F3954">
      <w:pPr>
        <w:pStyle w:val="a8"/>
        <w:numPr>
          <w:ilvl w:val="0"/>
          <w:numId w:val="3"/>
        </w:numPr>
        <w:spacing w:line="276" w:lineRule="auto"/>
        <w:ind w:left="0" w:firstLine="284"/>
        <w:jc w:val="both"/>
        <w:rPr>
          <w:rFonts w:ascii="Times New Roman" w:hAnsi="Times New Roman" w:cs="Times New Roman"/>
          <w:sz w:val="28"/>
          <w:lang w:val="az-Latn-AZ"/>
        </w:rPr>
      </w:pPr>
      <w:r>
        <w:rPr>
          <w:rFonts w:ascii="Times New Roman" w:hAnsi="Times New Roman" w:cs="Times New Roman"/>
          <w:sz w:val="28"/>
          <w:lang w:val="az-Latn-AZ"/>
        </w:rPr>
        <w:t xml:space="preserve"> </w:t>
      </w:r>
      <w:r w:rsidR="001A7657">
        <w:rPr>
          <w:rFonts w:ascii="Times New Roman" w:hAnsi="Times New Roman" w:cs="Times New Roman"/>
          <w:sz w:val="28"/>
          <w:lang w:val="az-Latn-AZ"/>
        </w:rPr>
        <w:t xml:space="preserve"> </w:t>
      </w:r>
      <w:r w:rsidR="00C26B5A">
        <w:rPr>
          <w:rFonts w:ascii="Times New Roman" w:hAnsi="Times New Roman" w:cs="Times New Roman"/>
          <w:sz w:val="28"/>
          <w:lang w:val="az-Latn-AZ"/>
        </w:rPr>
        <w:t xml:space="preserve">Şura </w:t>
      </w:r>
      <w:r w:rsidR="002256C0">
        <w:rPr>
          <w:rFonts w:ascii="Times New Roman" w:hAnsi="Times New Roman" w:cs="Times New Roman"/>
          <w:sz w:val="28"/>
          <w:lang w:val="az-Latn-AZ"/>
        </w:rPr>
        <w:t xml:space="preserve">Azərbaycan Respublikasının Ədliyyə Nazirliyində 20.07.1990-cı il tarixdə 24 nömrə ilə dövlət qeydiyyatına alınmışdır. </w:t>
      </w:r>
    </w:p>
    <w:p w:rsidR="00C26B5A" w:rsidRDefault="00253D90" w:rsidP="007F3954">
      <w:pPr>
        <w:pStyle w:val="a8"/>
        <w:numPr>
          <w:ilvl w:val="0"/>
          <w:numId w:val="3"/>
        </w:numPr>
        <w:spacing w:line="276" w:lineRule="auto"/>
        <w:ind w:left="0" w:firstLine="284"/>
        <w:jc w:val="both"/>
        <w:rPr>
          <w:rFonts w:ascii="Times New Roman" w:hAnsi="Times New Roman" w:cs="Times New Roman"/>
          <w:sz w:val="28"/>
          <w:lang w:val="az-Latn-AZ"/>
        </w:rPr>
      </w:pPr>
      <w:r>
        <w:rPr>
          <w:rFonts w:ascii="Times New Roman" w:hAnsi="Times New Roman" w:cs="Times New Roman"/>
          <w:sz w:val="28"/>
          <w:lang w:val="az-Latn-AZ"/>
        </w:rPr>
        <w:t xml:space="preserve"> </w:t>
      </w:r>
      <w:r w:rsidR="001A7657">
        <w:rPr>
          <w:rFonts w:ascii="Times New Roman" w:hAnsi="Times New Roman" w:cs="Times New Roman"/>
          <w:sz w:val="28"/>
          <w:lang w:val="az-Latn-AZ"/>
        </w:rPr>
        <w:t xml:space="preserve"> </w:t>
      </w:r>
      <w:r w:rsidR="002256C0">
        <w:rPr>
          <w:rFonts w:ascii="Times New Roman" w:hAnsi="Times New Roman" w:cs="Times New Roman"/>
          <w:sz w:val="28"/>
          <w:lang w:val="az-Latn-AZ"/>
        </w:rPr>
        <w:t xml:space="preserve">Şuranın müstəqil balansı, üzərində adı yazılmış möhürü, ştampı, Azərbaycan Respublikasının banklarında hesablaşma hesabı və digər rekvizitləri vardır. </w:t>
      </w:r>
    </w:p>
    <w:p w:rsidR="0022084E" w:rsidRDefault="00253D90" w:rsidP="007F3954">
      <w:pPr>
        <w:pStyle w:val="a8"/>
        <w:numPr>
          <w:ilvl w:val="0"/>
          <w:numId w:val="3"/>
        </w:numPr>
        <w:spacing w:line="276" w:lineRule="auto"/>
        <w:ind w:left="0" w:firstLine="284"/>
        <w:jc w:val="both"/>
        <w:rPr>
          <w:rFonts w:ascii="Times New Roman" w:hAnsi="Times New Roman" w:cs="Times New Roman"/>
          <w:sz w:val="28"/>
          <w:lang w:val="az-Latn-AZ"/>
        </w:rPr>
      </w:pPr>
      <w:r>
        <w:rPr>
          <w:rFonts w:ascii="Times New Roman" w:hAnsi="Times New Roman" w:cs="Times New Roman"/>
          <w:sz w:val="28"/>
          <w:lang w:val="az-Latn-AZ"/>
        </w:rPr>
        <w:t xml:space="preserve"> </w:t>
      </w:r>
      <w:r w:rsidR="002256C0">
        <w:rPr>
          <w:rFonts w:ascii="Times New Roman" w:hAnsi="Times New Roman" w:cs="Times New Roman"/>
          <w:sz w:val="28"/>
          <w:lang w:val="az-Latn-AZ"/>
        </w:rPr>
        <w:t>Şuranın yerləşdiyi</w:t>
      </w:r>
      <w:r w:rsidR="0022084E">
        <w:rPr>
          <w:rFonts w:ascii="Times New Roman" w:hAnsi="Times New Roman" w:cs="Times New Roman"/>
          <w:sz w:val="28"/>
          <w:lang w:val="az-Latn-AZ"/>
        </w:rPr>
        <w:t xml:space="preserve"> ünvanı: Bakı şəhəri, Üzeyir H</w:t>
      </w:r>
      <w:r w:rsidR="00837822">
        <w:rPr>
          <w:rFonts w:ascii="Times New Roman" w:hAnsi="Times New Roman" w:cs="Times New Roman"/>
          <w:sz w:val="28"/>
          <w:lang w:val="az-Latn-AZ"/>
        </w:rPr>
        <w:t>a</w:t>
      </w:r>
      <w:r w:rsidR="0022084E">
        <w:rPr>
          <w:rFonts w:ascii="Times New Roman" w:hAnsi="Times New Roman" w:cs="Times New Roman"/>
          <w:sz w:val="28"/>
          <w:lang w:val="az-Latn-AZ"/>
        </w:rPr>
        <w:t xml:space="preserve">cıbəyov küçəsi, 46/50. </w:t>
      </w:r>
    </w:p>
    <w:p w:rsidR="002256C0" w:rsidRPr="002256C0" w:rsidRDefault="002256C0" w:rsidP="007F3954">
      <w:pPr>
        <w:spacing w:line="276" w:lineRule="auto"/>
        <w:jc w:val="both"/>
        <w:rPr>
          <w:rFonts w:ascii="Times New Roman" w:hAnsi="Times New Roman" w:cs="Times New Roman"/>
          <w:sz w:val="28"/>
          <w:lang w:val="az-Latn-AZ"/>
        </w:rPr>
      </w:pPr>
    </w:p>
    <w:p w:rsidR="002256C0" w:rsidRPr="00E661A3" w:rsidRDefault="0022084E" w:rsidP="00FF4E5A">
      <w:pPr>
        <w:pStyle w:val="a8"/>
        <w:numPr>
          <w:ilvl w:val="0"/>
          <w:numId w:val="4"/>
        </w:numPr>
        <w:spacing w:line="276" w:lineRule="auto"/>
        <w:ind w:left="984"/>
        <w:jc w:val="both"/>
        <w:rPr>
          <w:rFonts w:ascii="Times New Roman" w:hAnsi="Times New Roman" w:cs="Times New Roman"/>
          <w:b/>
          <w:sz w:val="28"/>
          <w:lang w:val="az-Latn-AZ"/>
        </w:rPr>
      </w:pPr>
      <w:r w:rsidRPr="00E661A3">
        <w:rPr>
          <w:rFonts w:ascii="Times New Roman" w:hAnsi="Times New Roman" w:cs="Times New Roman"/>
          <w:b/>
          <w:sz w:val="28"/>
          <w:lang w:val="az-Latn-AZ"/>
        </w:rPr>
        <w:t>ŞURANIN MƏQSƏD VƏ VƏZİFƏLƏRİ</w:t>
      </w:r>
    </w:p>
    <w:p w:rsidR="002256C0" w:rsidRPr="002256C0" w:rsidRDefault="002256C0" w:rsidP="007F3954">
      <w:pPr>
        <w:pStyle w:val="a8"/>
        <w:spacing w:line="276" w:lineRule="auto"/>
        <w:ind w:left="0"/>
        <w:jc w:val="both"/>
        <w:rPr>
          <w:rFonts w:ascii="Times New Roman" w:hAnsi="Times New Roman" w:cs="Times New Roman"/>
          <w:sz w:val="28"/>
          <w:lang w:val="az-Latn-AZ"/>
        </w:rPr>
      </w:pPr>
    </w:p>
    <w:p w:rsidR="0022084E" w:rsidRDefault="00253D90" w:rsidP="007F3954">
      <w:pPr>
        <w:pStyle w:val="a8"/>
        <w:numPr>
          <w:ilvl w:val="0"/>
          <w:numId w:val="6"/>
        </w:numPr>
        <w:spacing w:line="276" w:lineRule="auto"/>
        <w:ind w:left="0" w:firstLine="284"/>
        <w:jc w:val="both"/>
        <w:rPr>
          <w:rFonts w:ascii="Times New Roman" w:hAnsi="Times New Roman" w:cs="Times New Roman"/>
          <w:sz w:val="28"/>
          <w:lang w:val="az-Latn-AZ"/>
        </w:rPr>
      </w:pPr>
      <w:r>
        <w:rPr>
          <w:rFonts w:ascii="Times New Roman" w:hAnsi="Times New Roman" w:cs="Times New Roman"/>
          <w:sz w:val="28"/>
          <w:lang w:val="az-Latn-AZ"/>
        </w:rPr>
        <w:t xml:space="preserve"> </w:t>
      </w:r>
      <w:r w:rsidR="001A7657">
        <w:rPr>
          <w:rFonts w:ascii="Times New Roman" w:hAnsi="Times New Roman" w:cs="Times New Roman"/>
          <w:sz w:val="28"/>
          <w:lang w:val="az-Latn-AZ"/>
        </w:rPr>
        <w:t xml:space="preserve"> </w:t>
      </w:r>
      <w:r w:rsidR="0022084E">
        <w:rPr>
          <w:rFonts w:ascii="Times New Roman" w:hAnsi="Times New Roman" w:cs="Times New Roman"/>
          <w:sz w:val="28"/>
          <w:lang w:val="az-Latn-AZ"/>
        </w:rPr>
        <w:t>Şuranın əsas məqsədi Azərbaycan xalqının milli-mənəvi dəyərlərini, tarixi ənənələri</w:t>
      </w:r>
      <w:r w:rsidR="00837822">
        <w:rPr>
          <w:rFonts w:ascii="Times New Roman" w:hAnsi="Times New Roman" w:cs="Times New Roman"/>
          <w:sz w:val="28"/>
          <w:lang w:val="az-Latn-AZ"/>
        </w:rPr>
        <w:t>ni</w:t>
      </w:r>
      <w:r w:rsidR="0022084E">
        <w:rPr>
          <w:rFonts w:ascii="Times New Roman" w:hAnsi="Times New Roman" w:cs="Times New Roman"/>
          <w:sz w:val="28"/>
          <w:lang w:val="az-Latn-AZ"/>
        </w:rPr>
        <w:t>, habələ müasir inkişaf meyllərini nəzərə almaqla ölkənin ictimai-siyasi, sosial-iqtisadi və humanitar inkişafına, cəmiyyət həyatının aktual məsələlərinin həllinə ağsaqqalların töhfəsini təmin etməkdən ibarətdir.</w:t>
      </w:r>
    </w:p>
    <w:p w:rsidR="0022084E" w:rsidRDefault="001A7657" w:rsidP="007F3954">
      <w:pPr>
        <w:pStyle w:val="a8"/>
        <w:numPr>
          <w:ilvl w:val="0"/>
          <w:numId w:val="6"/>
        </w:numPr>
        <w:spacing w:line="276" w:lineRule="auto"/>
        <w:ind w:left="0" w:firstLine="284"/>
        <w:jc w:val="both"/>
        <w:rPr>
          <w:rFonts w:ascii="Times New Roman" w:hAnsi="Times New Roman" w:cs="Times New Roman"/>
          <w:sz w:val="28"/>
          <w:lang w:val="az-Latn-AZ"/>
        </w:rPr>
      </w:pPr>
      <w:bookmarkStart w:id="0" w:name="_GoBack"/>
      <w:bookmarkEnd w:id="0"/>
      <w:r>
        <w:rPr>
          <w:rFonts w:ascii="Times New Roman" w:hAnsi="Times New Roman" w:cs="Times New Roman"/>
          <w:sz w:val="28"/>
          <w:lang w:val="az-Latn-AZ"/>
        </w:rPr>
        <w:t xml:space="preserve"> </w:t>
      </w:r>
      <w:r w:rsidR="00253D90">
        <w:rPr>
          <w:rFonts w:ascii="Times New Roman" w:hAnsi="Times New Roman" w:cs="Times New Roman"/>
          <w:sz w:val="28"/>
          <w:lang w:val="az-Latn-AZ"/>
        </w:rPr>
        <w:t xml:space="preserve"> </w:t>
      </w:r>
      <w:r w:rsidR="0022084E">
        <w:rPr>
          <w:rFonts w:ascii="Times New Roman" w:hAnsi="Times New Roman" w:cs="Times New Roman"/>
          <w:sz w:val="28"/>
          <w:lang w:val="az-Latn-AZ"/>
        </w:rPr>
        <w:t>Şura məqsəd</w:t>
      </w:r>
      <w:r w:rsidR="002256C0">
        <w:rPr>
          <w:rFonts w:ascii="Times New Roman" w:hAnsi="Times New Roman" w:cs="Times New Roman"/>
          <w:sz w:val="28"/>
          <w:lang w:val="az-Latn-AZ"/>
        </w:rPr>
        <w:t>lərinə</w:t>
      </w:r>
      <w:r w:rsidR="0022084E">
        <w:rPr>
          <w:rFonts w:ascii="Times New Roman" w:hAnsi="Times New Roman" w:cs="Times New Roman"/>
          <w:sz w:val="28"/>
          <w:lang w:val="az-Latn-AZ"/>
        </w:rPr>
        <w:t xml:space="preserve"> çatmaq üçün aşağıdakı vəzifələri həyata keçirir:</w:t>
      </w:r>
    </w:p>
    <w:p w:rsidR="0022084E" w:rsidRDefault="002256C0" w:rsidP="007F3954">
      <w:pPr>
        <w:pStyle w:val="a8"/>
        <w:numPr>
          <w:ilvl w:val="0"/>
          <w:numId w:val="33"/>
        </w:numPr>
        <w:spacing w:line="276" w:lineRule="auto"/>
        <w:ind w:left="0"/>
        <w:jc w:val="both"/>
        <w:rPr>
          <w:rFonts w:ascii="Times New Roman" w:hAnsi="Times New Roman" w:cs="Times New Roman"/>
          <w:sz w:val="28"/>
          <w:lang w:val="az-Latn-AZ"/>
        </w:rPr>
      </w:pPr>
      <w:r>
        <w:rPr>
          <w:rFonts w:ascii="Times New Roman" w:hAnsi="Times New Roman" w:cs="Times New Roman"/>
          <w:sz w:val="28"/>
          <w:lang w:val="az-Latn-AZ"/>
        </w:rPr>
        <w:lastRenderedPageBreak/>
        <w:t>Ö</w:t>
      </w:r>
      <w:r w:rsidR="001C4305">
        <w:rPr>
          <w:rFonts w:ascii="Times New Roman" w:hAnsi="Times New Roman" w:cs="Times New Roman"/>
          <w:sz w:val="28"/>
          <w:lang w:val="az-Latn-AZ"/>
        </w:rPr>
        <w:t xml:space="preserve">lkənin sosial-iqtisadi inkişafına yönəlmiş </w:t>
      </w:r>
      <w:r>
        <w:rPr>
          <w:rFonts w:ascii="Times New Roman" w:hAnsi="Times New Roman" w:cs="Times New Roman"/>
          <w:sz w:val="28"/>
          <w:lang w:val="az-Latn-AZ"/>
        </w:rPr>
        <w:t>tədbirlərin həyata keçirilməsinə dəstək vermək;</w:t>
      </w:r>
    </w:p>
    <w:p w:rsidR="002256C0" w:rsidRDefault="002256C0" w:rsidP="007F3954">
      <w:pPr>
        <w:pStyle w:val="a8"/>
        <w:numPr>
          <w:ilvl w:val="0"/>
          <w:numId w:val="33"/>
        </w:numPr>
        <w:spacing w:line="276" w:lineRule="auto"/>
        <w:ind w:left="0"/>
        <w:jc w:val="both"/>
        <w:rPr>
          <w:rFonts w:ascii="Times New Roman" w:hAnsi="Times New Roman" w:cs="Times New Roman"/>
          <w:sz w:val="28"/>
          <w:lang w:val="az-Latn-AZ"/>
        </w:rPr>
      </w:pPr>
      <w:r>
        <w:rPr>
          <w:rFonts w:ascii="Times New Roman" w:hAnsi="Times New Roman" w:cs="Times New Roman"/>
          <w:sz w:val="28"/>
          <w:lang w:val="az-Latn-AZ"/>
        </w:rPr>
        <w:t>əhalinin maarifləndirilməsi, xüsusilə də vətənpərvərlik hissini gücləndirilməsi üçün tədbirlər görmək</w:t>
      </w:r>
      <w:r w:rsidR="002B5495">
        <w:rPr>
          <w:rFonts w:ascii="Times New Roman" w:hAnsi="Times New Roman" w:cs="Times New Roman"/>
          <w:sz w:val="28"/>
          <w:lang w:val="az-Latn-AZ"/>
        </w:rPr>
        <w:t>;</w:t>
      </w:r>
    </w:p>
    <w:p w:rsidR="002B5495" w:rsidRDefault="002B5495" w:rsidP="007F3954">
      <w:pPr>
        <w:pStyle w:val="a8"/>
        <w:numPr>
          <w:ilvl w:val="0"/>
          <w:numId w:val="33"/>
        </w:numPr>
        <w:spacing w:line="276" w:lineRule="auto"/>
        <w:ind w:left="0"/>
        <w:jc w:val="both"/>
        <w:rPr>
          <w:rFonts w:ascii="Times New Roman" w:hAnsi="Times New Roman" w:cs="Times New Roman"/>
          <w:sz w:val="28"/>
          <w:lang w:val="az-Latn-AZ"/>
        </w:rPr>
      </w:pPr>
      <w:r>
        <w:rPr>
          <w:rFonts w:ascii="Times New Roman" w:hAnsi="Times New Roman" w:cs="Times New Roman"/>
          <w:sz w:val="28"/>
          <w:lang w:val="az-Latn-AZ"/>
        </w:rPr>
        <w:t xml:space="preserve">müvafiq istiqamətlərdə beynəlxalq təcrübəni öyrənmək. </w:t>
      </w:r>
    </w:p>
    <w:p w:rsidR="002B5495" w:rsidRDefault="00B03C23" w:rsidP="007F3954">
      <w:pPr>
        <w:pStyle w:val="a8"/>
        <w:numPr>
          <w:ilvl w:val="0"/>
          <w:numId w:val="6"/>
        </w:numPr>
        <w:spacing w:line="276" w:lineRule="auto"/>
        <w:ind w:left="0" w:firstLine="284"/>
        <w:jc w:val="both"/>
        <w:rPr>
          <w:rFonts w:ascii="Times New Roman" w:hAnsi="Times New Roman" w:cs="Times New Roman"/>
          <w:sz w:val="28"/>
          <w:lang w:val="az-Latn-AZ"/>
        </w:rPr>
      </w:pPr>
      <w:r>
        <w:rPr>
          <w:rFonts w:ascii="Times New Roman" w:hAnsi="Times New Roman" w:cs="Times New Roman"/>
          <w:sz w:val="28"/>
          <w:lang w:val="az-Latn-AZ"/>
        </w:rPr>
        <w:t xml:space="preserve"> </w:t>
      </w:r>
      <w:r w:rsidR="001A7657">
        <w:rPr>
          <w:rFonts w:ascii="Times New Roman" w:hAnsi="Times New Roman" w:cs="Times New Roman"/>
          <w:sz w:val="28"/>
          <w:lang w:val="az-Latn-AZ"/>
        </w:rPr>
        <w:t xml:space="preserve"> </w:t>
      </w:r>
      <w:r>
        <w:rPr>
          <w:rFonts w:ascii="Times New Roman" w:hAnsi="Times New Roman" w:cs="Times New Roman"/>
          <w:sz w:val="28"/>
          <w:lang w:val="az-Latn-AZ"/>
        </w:rPr>
        <w:t>Bu Nizamnamədə</w:t>
      </w:r>
      <w:r w:rsidR="002B5495">
        <w:rPr>
          <w:rFonts w:ascii="Times New Roman" w:hAnsi="Times New Roman" w:cs="Times New Roman"/>
          <w:sz w:val="28"/>
          <w:lang w:val="az-Latn-AZ"/>
        </w:rPr>
        <w:t xml:space="preserve"> nəzərdə tutulmuş vəzifələri həyata keçirmək üçün Şura:</w:t>
      </w:r>
    </w:p>
    <w:p w:rsidR="002B5495" w:rsidRDefault="00581C86" w:rsidP="007F3954">
      <w:pPr>
        <w:pStyle w:val="a8"/>
        <w:numPr>
          <w:ilvl w:val="0"/>
          <w:numId w:val="34"/>
        </w:numPr>
        <w:spacing w:line="276" w:lineRule="auto"/>
        <w:ind w:left="0"/>
        <w:jc w:val="both"/>
        <w:rPr>
          <w:rFonts w:ascii="Times New Roman" w:hAnsi="Times New Roman" w:cs="Times New Roman"/>
          <w:sz w:val="28"/>
          <w:lang w:val="az-Latn-AZ"/>
        </w:rPr>
      </w:pPr>
      <w:r>
        <w:rPr>
          <w:rFonts w:ascii="Times New Roman" w:hAnsi="Times New Roman" w:cs="Times New Roman"/>
          <w:sz w:val="28"/>
          <w:lang w:val="az-Latn-AZ"/>
        </w:rPr>
        <w:t xml:space="preserve">  </w:t>
      </w:r>
      <w:r w:rsidR="002B5495">
        <w:rPr>
          <w:rFonts w:ascii="Times New Roman" w:hAnsi="Times New Roman" w:cs="Times New Roman"/>
          <w:sz w:val="28"/>
          <w:lang w:val="az-Latn-AZ"/>
        </w:rPr>
        <w:t>elmi araşdırmalar aparır, müxtəlif kurslar və seminarlar, dəyirmi masa və görüşlər, sərgilər təşkil edir;</w:t>
      </w:r>
    </w:p>
    <w:p w:rsidR="002B5495" w:rsidRDefault="002B5495" w:rsidP="007F3954">
      <w:pPr>
        <w:pStyle w:val="a8"/>
        <w:numPr>
          <w:ilvl w:val="0"/>
          <w:numId w:val="34"/>
        </w:numPr>
        <w:spacing w:line="276" w:lineRule="auto"/>
        <w:ind w:left="0"/>
        <w:jc w:val="both"/>
        <w:rPr>
          <w:rFonts w:ascii="Times New Roman" w:hAnsi="Times New Roman" w:cs="Times New Roman"/>
          <w:sz w:val="28"/>
          <w:lang w:val="az-Latn-AZ"/>
        </w:rPr>
      </w:pPr>
      <w:r>
        <w:rPr>
          <w:rFonts w:ascii="Times New Roman" w:hAnsi="Times New Roman" w:cs="Times New Roman"/>
          <w:sz w:val="28"/>
          <w:lang w:val="az-Latn-AZ"/>
        </w:rPr>
        <w:t>ölkədə və xarici dövlətlərdə fəaliyyət göstərən müxtəlif qeyri-hökümət təşkilatları, regional və beynəlxalq qurumlarla əlaqə qurur və onlarla birlikdə layihələr həyata keçirir;</w:t>
      </w:r>
    </w:p>
    <w:p w:rsidR="002B5495" w:rsidRDefault="002B5495" w:rsidP="007F3954">
      <w:pPr>
        <w:pStyle w:val="a8"/>
        <w:numPr>
          <w:ilvl w:val="0"/>
          <w:numId w:val="34"/>
        </w:numPr>
        <w:spacing w:line="276" w:lineRule="auto"/>
        <w:ind w:left="0"/>
        <w:jc w:val="both"/>
        <w:rPr>
          <w:rFonts w:ascii="Times New Roman" w:hAnsi="Times New Roman" w:cs="Times New Roman"/>
          <w:sz w:val="28"/>
          <w:lang w:val="az-Latn-AZ"/>
        </w:rPr>
      </w:pPr>
      <w:r>
        <w:rPr>
          <w:rFonts w:ascii="Times New Roman" w:hAnsi="Times New Roman" w:cs="Times New Roman"/>
          <w:sz w:val="28"/>
          <w:lang w:val="az-Latn-AZ"/>
        </w:rPr>
        <w:t>məqsədləri və fəaliyyəti barədə məlumatı sərbəst yayır, qanunvericiliyə müvafiq qaydada mətbu nəşrlər təsis edir;</w:t>
      </w:r>
    </w:p>
    <w:p w:rsidR="002B5495" w:rsidRPr="002B5495" w:rsidRDefault="002B5495" w:rsidP="007F3954">
      <w:pPr>
        <w:pStyle w:val="a8"/>
        <w:numPr>
          <w:ilvl w:val="0"/>
          <w:numId w:val="34"/>
        </w:numPr>
        <w:spacing w:line="276" w:lineRule="auto"/>
        <w:ind w:left="0"/>
        <w:jc w:val="both"/>
        <w:rPr>
          <w:rFonts w:ascii="Times New Roman" w:hAnsi="Times New Roman" w:cs="Times New Roman"/>
          <w:sz w:val="28"/>
          <w:lang w:val="az-Latn-AZ"/>
        </w:rPr>
      </w:pPr>
      <w:r>
        <w:rPr>
          <w:rFonts w:ascii="Times New Roman" w:hAnsi="Times New Roman" w:cs="Times New Roman"/>
          <w:sz w:val="28"/>
          <w:lang w:val="az-Latn-AZ"/>
        </w:rPr>
        <w:t xml:space="preserve">Azərbaycan Respublikasının aidiyyəti dövlət, bələdiyyə orqanları və beynəlxalq təşkilatlarla əməkdaşlıq edir. </w:t>
      </w:r>
    </w:p>
    <w:p w:rsidR="002B5495" w:rsidRDefault="002B5495" w:rsidP="007F3954">
      <w:pPr>
        <w:pStyle w:val="a8"/>
        <w:numPr>
          <w:ilvl w:val="0"/>
          <w:numId w:val="6"/>
        </w:numPr>
        <w:spacing w:line="276" w:lineRule="auto"/>
        <w:ind w:left="0" w:firstLine="284"/>
        <w:jc w:val="both"/>
        <w:rPr>
          <w:rFonts w:ascii="Times New Roman" w:hAnsi="Times New Roman" w:cs="Times New Roman"/>
          <w:sz w:val="28"/>
          <w:lang w:val="az-Latn-AZ"/>
        </w:rPr>
      </w:pPr>
      <w:r>
        <w:rPr>
          <w:rFonts w:ascii="Times New Roman" w:hAnsi="Times New Roman" w:cs="Times New Roman"/>
          <w:sz w:val="28"/>
          <w:lang w:val="az-Latn-AZ"/>
        </w:rPr>
        <w:t xml:space="preserve">   Şura Azərbaycan Respublikası Prezidentinin, Azərbaycan Respublikası Milli Məclisinin və bələdiyyələrin seçkilərində iştirak edə bilməz.</w:t>
      </w:r>
    </w:p>
    <w:p w:rsidR="00553EA5" w:rsidRDefault="00553EA5" w:rsidP="00553EA5">
      <w:pPr>
        <w:pStyle w:val="a8"/>
        <w:spacing w:line="276" w:lineRule="auto"/>
        <w:ind w:left="284"/>
        <w:jc w:val="both"/>
        <w:rPr>
          <w:rFonts w:ascii="Times New Roman" w:hAnsi="Times New Roman" w:cs="Times New Roman"/>
          <w:sz w:val="28"/>
          <w:lang w:val="az-Latn-AZ"/>
        </w:rPr>
      </w:pPr>
    </w:p>
    <w:p w:rsidR="002B5495" w:rsidRPr="002B5495" w:rsidRDefault="002B5495" w:rsidP="007F3954">
      <w:pPr>
        <w:pStyle w:val="a8"/>
        <w:spacing w:line="276" w:lineRule="auto"/>
        <w:ind w:left="0"/>
        <w:jc w:val="both"/>
        <w:rPr>
          <w:rFonts w:ascii="Times New Roman" w:hAnsi="Times New Roman" w:cs="Times New Roman"/>
          <w:sz w:val="28"/>
          <w:lang w:val="az-Latn-AZ"/>
        </w:rPr>
      </w:pPr>
    </w:p>
    <w:p w:rsidR="00B03C23" w:rsidRPr="00E661A3" w:rsidRDefault="00B03C23" w:rsidP="00583361">
      <w:pPr>
        <w:pStyle w:val="a8"/>
        <w:numPr>
          <w:ilvl w:val="0"/>
          <w:numId w:val="4"/>
        </w:numPr>
        <w:spacing w:line="276" w:lineRule="auto"/>
        <w:ind w:left="814"/>
        <w:jc w:val="both"/>
        <w:rPr>
          <w:rFonts w:ascii="Times New Roman" w:hAnsi="Times New Roman" w:cs="Times New Roman"/>
          <w:b/>
          <w:sz w:val="28"/>
          <w:lang w:val="az-Latn-AZ"/>
        </w:rPr>
      </w:pPr>
      <w:r w:rsidRPr="00E661A3">
        <w:rPr>
          <w:rFonts w:ascii="Times New Roman" w:hAnsi="Times New Roman" w:cs="Times New Roman"/>
          <w:b/>
          <w:sz w:val="28"/>
          <w:lang w:val="az-Latn-AZ"/>
        </w:rPr>
        <w:t xml:space="preserve">ŞURANIN </w:t>
      </w:r>
      <w:r w:rsidR="003102DE">
        <w:rPr>
          <w:rFonts w:ascii="Times New Roman" w:hAnsi="Times New Roman" w:cs="Times New Roman"/>
          <w:b/>
          <w:sz w:val="28"/>
          <w:lang w:val="az-Latn-AZ"/>
        </w:rPr>
        <w:t>HÜQU</w:t>
      </w:r>
      <w:r w:rsidR="00042DD3" w:rsidRPr="00E661A3">
        <w:rPr>
          <w:rFonts w:ascii="Times New Roman" w:hAnsi="Times New Roman" w:cs="Times New Roman"/>
          <w:b/>
          <w:sz w:val="28"/>
          <w:lang w:val="az-Latn-AZ"/>
        </w:rPr>
        <w:t>QLARI</w:t>
      </w:r>
    </w:p>
    <w:p w:rsidR="00FD5D0D" w:rsidRPr="00FD5D0D" w:rsidRDefault="00FD5D0D" w:rsidP="007F3954">
      <w:pPr>
        <w:pStyle w:val="a8"/>
        <w:spacing w:line="276" w:lineRule="auto"/>
        <w:ind w:left="0"/>
        <w:jc w:val="both"/>
        <w:rPr>
          <w:rFonts w:ascii="Times New Roman" w:hAnsi="Times New Roman" w:cs="Times New Roman"/>
          <w:sz w:val="28"/>
          <w:lang w:val="az-Latn-AZ"/>
        </w:rPr>
      </w:pPr>
    </w:p>
    <w:p w:rsidR="00B03C23" w:rsidRDefault="00253D90" w:rsidP="007F3954">
      <w:pPr>
        <w:pStyle w:val="a8"/>
        <w:numPr>
          <w:ilvl w:val="0"/>
          <w:numId w:val="10"/>
        </w:numPr>
        <w:spacing w:line="276" w:lineRule="auto"/>
        <w:ind w:left="0" w:firstLine="284"/>
        <w:jc w:val="both"/>
        <w:rPr>
          <w:rFonts w:ascii="Times New Roman" w:hAnsi="Times New Roman" w:cs="Times New Roman"/>
          <w:sz w:val="28"/>
          <w:lang w:val="az-Latn-AZ"/>
        </w:rPr>
      </w:pPr>
      <w:r>
        <w:rPr>
          <w:rFonts w:ascii="Times New Roman" w:hAnsi="Times New Roman" w:cs="Times New Roman"/>
          <w:sz w:val="28"/>
          <w:lang w:val="az-Latn-AZ"/>
        </w:rPr>
        <w:t xml:space="preserve"> </w:t>
      </w:r>
      <w:r w:rsidR="001A7657">
        <w:rPr>
          <w:rFonts w:ascii="Times New Roman" w:hAnsi="Times New Roman" w:cs="Times New Roman"/>
          <w:sz w:val="28"/>
          <w:lang w:val="az-Latn-AZ"/>
        </w:rPr>
        <w:t xml:space="preserve"> </w:t>
      </w:r>
      <w:r w:rsidR="00B03C23">
        <w:rPr>
          <w:rFonts w:ascii="Times New Roman" w:hAnsi="Times New Roman" w:cs="Times New Roman"/>
          <w:sz w:val="28"/>
          <w:lang w:val="az-Latn-AZ"/>
        </w:rPr>
        <w:t>Şura</w:t>
      </w:r>
      <w:r w:rsidR="002B5495">
        <w:rPr>
          <w:rFonts w:ascii="Times New Roman" w:hAnsi="Times New Roman" w:cs="Times New Roman"/>
          <w:sz w:val="28"/>
          <w:lang w:val="az-Latn-AZ"/>
        </w:rPr>
        <w:t xml:space="preserve"> aşağıdakı hüquqlara malikdir</w:t>
      </w:r>
      <w:r w:rsidR="00B03C23">
        <w:rPr>
          <w:rFonts w:ascii="Times New Roman" w:hAnsi="Times New Roman" w:cs="Times New Roman"/>
          <w:sz w:val="28"/>
          <w:lang w:val="az-Latn-AZ"/>
        </w:rPr>
        <w:t xml:space="preserve">: </w:t>
      </w:r>
    </w:p>
    <w:p w:rsidR="002B5495" w:rsidRDefault="00042DD3" w:rsidP="007F3954">
      <w:pPr>
        <w:pStyle w:val="a8"/>
        <w:numPr>
          <w:ilvl w:val="0"/>
          <w:numId w:val="41"/>
        </w:numPr>
        <w:spacing w:line="276" w:lineRule="auto"/>
        <w:ind w:left="0"/>
        <w:jc w:val="both"/>
        <w:rPr>
          <w:rFonts w:ascii="Times New Roman" w:hAnsi="Times New Roman" w:cs="Times New Roman"/>
          <w:sz w:val="28"/>
          <w:lang w:val="az-Latn-AZ"/>
        </w:rPr>
      </w:pPr>
      <w:r>
        <w:rPr>
          <w:rFonts w:ascii="Times New Roman" w:hAnsi="Times New Roman" w:cs="Times New Roman"/>
          <w:sz w:val="28"/>
          <w:lang w:val="az-Latn-AZ"/>
        </w:rPr>
        <w:t>ö</w:t>
      </w:r>
      <w:r w:rsidR="002B5495">
        <w:rPr>
          <w:rFonts w:ascii="Times New Roman" w:hAnsi="Times New Roman" w:cs="Times New Roman"/>
          <w:sz w:val="28"/>
          <w:lang w:val="az-Latn-AZ"/>
        </w:rPr>
        <w:t xml:space="preserve">z adından əqdlər bağlamaq, əmlak və şəxsi </w:t>
      </w:r>
      <w:r>
        <w:rPr>
          <w:rFonts w:ascii="Times New Roman" w:hAnsi="Times New Roman" w:cs="Times New Roman"/>
          <w:sz w:val="28"/>
          <w:lang w:val="az-Latn-AZ"/>
        </w:rPr>
        <w:t>qeyri-əmlak hüquqları əldə etmək, vəzifələr daşımaq, məhkəmədə iddiaçı və cavabdeh kimi çıxış etmək;</w:t>
      </w:r>
    </w:p>
    <w:p w:rsidR="00042DD3" w:rsidRDefault="00042DD3" w:rsidP="007F3954">
      <w:pPr>
        <w:pStyle w:val="a8"/>
        <w:numPr>
          <w:ilvl w:val="0"/>
          <w:numId w:val="41"/>
        </w:numPr>
        <w:spacing w:line="276" w:lineRule="auto"/>
        <w:ind w:left="0"/>
        <w:jc w:val="both"/>
        <w:rPr>
          <w:rFonts w:ascii="Times New Roman" w:hAnsi="Times New Roman" w:cs="Times New Roman"/>
          <w:sz w:val="28"/>
          <w:lang w:val="az-Latn-AZ"/>
        </w:rPr>
      </w:pPr>
      <w:r>
        <w:rPr>
          <w:rFonts w:ascii="Times New Roman" w:hAnsi="Times New Roman" w:cs="Times New Roman"/>
          <w:sz w:val="28"/>
          <w:lang w:val="az-Latn-AZ"/>
        </w:rPr>
        <w:t>fəaliyyəti barədə məlumatı sərbəst yaymaq;</w:t>
      </w:r>
    </w:p>
    <w:p w:rsidR="00042DD3" w:rsidRDefault="00042DD3" w:rsidP="007F3954">
      <w:pPr>
        <w:pStyle w:val="a8"/>
        <w:numPr>
          <w:ilvl w:val="0"/>
          <w:numId w:val="41"/>
        </w:numPr>
        <w:spacing w:line="276" w:lineRule="auto"/>
        <w:ind w:left="0"/>
        <w:jc w:val="both"/>
        <w:rPr>
          <w:rFonts w:ascii="Times New Roman" w:hAnsi="Times New Roman" w:cs="Times New Roman"/>
          <w:sz w:val="28"/>
          <w:lang w:val="az-Latn-AZ"/>
        </w:rPr>
      </w:pPr>
      <w:r>
        <w:rPr>
          <w:rFonts w:ascii="Times New Roman" w:hAnsi="Times New Roman" w:cs="Times New Roman"/>
          <w:sz w:val="28"/>
          <w:lang w:val="az-Latn-AZ"/>
        </w:rPr>
        <w:t>Azərbaycan Respublikasının ərazisində və xaricdə filial və nümayəndəliklərini təsis etmək;</w:t>
      </w:r>
    </w:p>
    <w:p w:rsidR="00042DD3" w:rsidRDefault="00042DD3" w:rsidP="007F3954">
      <w:pPr>
        <w:pStyle w:val="a8"/>
        <w:numPr>
          <w:ilvl w:val="0"/>
          <w:numId w:val="41"/>
        </w:numPr>
        <w:spacing w:line="276" w:lineRule="auto"/>
        <w:ind w:left="0"/>
        <w:jc w:val="both"/>
        <w:rPr>
          <w:rFonts w:ascii="Times New Roman" w:hAnsi="Times New Roman" w:cs="Times New Roman"/>
          <w:sz w:val="28"/>
          <w:lang w:val="az-Latn-AZ"/>
        </w:rPr>
      </w:pPr>
      <w:r>
        <w:rPr>
          <w:rFonts w:ascii="Times New Roman" w:hAnsi="Times New Roman" w:cs="Times New Roman"/>
          <w:sz w:val="28"/>
          <w:lang w:val="az-Latn-AZ"/>
        </w:rPr>
        <w:t>banklarda hesablar açmaq və hesablaşmalar aparmaq;</w:t>
      </w:r>
    </w:p>
    <w:p w:rsidR="00042DD3" w:rsidRDefault="00042DD3" w:rsidP="007F3954">
      <w:pPr>
        <w:pStyle w:val="a8"/>
        <w:numPr>
          <w:ilvl w:val="0"/>
          <w:numId w:val="41"/>
        </w:numPr>
        <w:spacing w:line="276" w:lineRule="auto"/>
        <w:ind w:left="0"/>
        <w:jc w:val="both"/>
        <w:rPr>
          <w:rFonts w:ascii="Times New Roman" w:hAnsi="Times New Roman" w:cs="Times New Roman"/>
          <w:sz w:val="28"/>
          <w:lang w:val="az-Latn-AZ"/>
        </w:rPr>
      </w:pPr>
      <w:r>
        <w:rPr>
          <w:rFonts w:ascii="Times New Roman" w:hAnsi="Times New Roman" w:cs="Times New Roman"/>
          <w:sz w:val="28"/>
          <w:lang w:val="az-Latn-AZ"/>
        </w:rPr>
        <w:t>müstəqil balansa, möhürə, ştampa və digər rekvizitlərə malik olmaq;</w:t>
      </w:r>
    </w:p>
    <w:p w:rsidR="00042DD3" w:rsidRDefault="00042DD3" w:rsidP="007F3954">
      <w:pPr>
        <w:pStyle w:val="a8"/>
        <w:numPr>
          <w:ilvl w:val="0"/>
          <w:numId w:val="41"/>
        </w:numPr>
        <w:spacing w:line="276" w:lineRule="auto"/>
        <w:ind w:left="0"/>
        <w:jc w:val="both"/>
        <w:rPr>
          <w:rFonts w:ascii="Times New Roman" w:hAnsi="Times New Roman" w:cs="Times New Roman"/>
          <w:sz w:val="28"/>
          <w:lang w:val="az-Latn-AZ"/>
        </w:rPr>
      </w:pPr>
      <w:r>
        <w:rPr>
          <w:rFonts w:ascii="Times New Roman" w:hAnsi="Times New Roman" w:cs="Times New Roman"/>
          <w:sz w:val="28"/>
          <w:lang w:val="az-Latn-AZ"/>
        </w:rPr>
        <w:t>Şuranın yaradılması məqsədlərinə nail olmasına yönədilmiş sahibkarlıq fəaliyyətini həyata keçirmək;</w:t>
      </w:r>
    </w:p>
    <w:p w:rsidR="00042DD3" w:rsidRDefault="00042DD3" w:rsidP="007F3954">
      <w:pPr>
        <w:pStyle w:val="a8"/>
        <w:numPr>
          <w:ilvl w:val="0"/>
          <w:numId w:val="41"/>
        </w:numPr>
        <w:spacing w:line="276" w:lineRule="auto"/>
        <w:ind w:left="0"/>
        <w:jc w:val="both"/>
        <w:rPr>
          <w:rFonts w:ascii="Times New Roman" w:hAnsi="Times New Roman" w:cs="Times New Roman"/>
          <w:sz w:val="28"/>
          <w:lang w:val="az-Latn-AZ"/>
        </w:rPr>
      </w:pPr>
      <w:r>
        <w:rPr>
          <w:rFonts w:ascii="Times New Roman" w:hAnsi="Times New Roman" w:cs="Times New Roman"/>
          <w:sz w:val="28"/>
          <w:lang w:val="az-Latn-AZ"/>
        </w:rPr>
        <w:t xml:space="preserve">Azərbaycan Respublikasının qanunvericiliyi ilə müəyyən edilmiş digər hüquqlardan istifadə etmək. </w:t>
      </w:r>
    </w:p>
    <w:p w:rsidR="00553EA5" w:rsidRDefault="00553EA5" w:rsidP="00553EA5">
      <w:pPr>
        <w:spacing w:line="276" w:lineRule="auto"/>
        <w:jc w:val="both"/>
        <w:rPr>
          <w:rFonts w:ascii="Times New Roman" w:hAnsi="Times New Roman" w:cs="Times New Roman"/>
          <w:sz w:val="28"/>
          <w:lang w:val="az-Latn-AZ"/>
        </w:rPr>
      </w:pPr>
    </w:p>
    <w:p w:rsidR="00553EA5" w:rsidRPr="00553EA5" w:rsidRDefault="00553EA5" w:rsidP="00553EA5">
      <w:pPr>
        <w:spacing w:line="276" w:lineRule="auto"/>
        <w:jc w:val="both"/>
        <w:rPr>
          <w:rFonts w:ascii="Times New Roman" w:hAnsi="Times New Roman" w:cs="Times New Roman"/>
          <w:sz w:val="28"/>
          <w:lang w:val="az-Latn-AZ"/>
        </w:rPr>
      </w:pPr>
    </w:p>
    <w:p w:rsidR="00555264" w:rsidRPr="002B5495" w:rsidRDefault="00555264" w:rsidP="007F3954">
      <w:pPr>
        <w:spacing w:line="276" w:lineRule="auto"/>
        <w:jc w:val="both"/>
        <w:rPr>
          <w:rFonts w:ascii="Times New Roman" w:hAnsi="Times New Roman" w:cs="Times New Roman"/>
          <w:sz w:val="28"/>
          <w:lang w:val="az-Latn-AZ"/>
        </w:rPr>
      </w:pPr>
    </w:p>
    <w:p w:rsidR="00042DD3" w:rsidRPr="00E661A3" w:rsidRDefault="00E347C3" w:rsidP="006C45D6">
      <w:pPr>
        <w:pStyle w:val="a8"/>
        <w:numPr>
          <w:ilvl w:val="0"/>
          <w:numId w:val="4"/>
        </w:numPr>
        <w:spacing w:line="276" w:lineRule="auto"/>
        <w:ind w:left="1097"/>
        <w:jc w:val="both"/>
        <w:rPr>
          <w:rFonts w:ascii="Times New Roman" w:hAnsi="Times New Roman" w:cs="Times New Roman"/>
          <w:b/>
          <w:sz w:val="28"/>
          <w:lang w:val="az-Latn-AZ"/>
        </w:rPr>
      </w:pPr>
      <w:r w:rsidRPr="00E661A3">
        <w:rPr>
          <w:rFonts w:ascii="Times New Roman" w:hAnsi="Times New Roman" w:cs="Times New Roman"/>
          <w:b/>
          <w:sz w:val="28"/>
          <w:lang w:val="az-Latn-AZ"/>
        </w:rPr>
        <w:lastRenderedPageBreak/>
        <w:t>ŞURANIN ƏMLAKI VƏ MALİYYƏ FƏALİYYƏTİ</w:t>
      </w:r>
    </w:p>
    <w:p w:rsidR="00E347C3" w:rsidRDefault="00E347C3" w:rsidP="007F3954">
      <w:pPr>
        <w:pStyle w:val="a8"/>
        <w:spacing w:line="276" w:lineRule="auto"/>
        <w:ind w:left="0"/>
        <w:jc w:val="both"/>
        <w:rPr>
          <w:rFonts w:ascii="Times New Roman" w:hAnsi="Times New Roman" w:cs="Times New Roman"/>
          <w:sz w:val="28"/>
          <w:lang w:val="az-Latn-AZ"/>
        </w:rPr>
      </w:pPr>
      <w:r>
        <w:rPr>
          <w:rFonts w:ascii="Times New Roman" w:hAnsi="Times New Roman" w:cs="Times New Roman"/>
          <w:sz w:val="28"/>
          <w:lang w:val="az-Latn-AZ"/>
        </w:rPr>
        <w:tab/>
      </w:r>
    </w:p>
    <w:p w:rsidR="00E347C3" w:rsidRDefault="001A7657" w:rsidP="007F3954">
      <w:pPr>
        <w:pStyle w:val="a8"/>
        <w:numPr>
          <w:ilvl w:val="0"/>
          <w:numId w:val="13"/>
        </w:numPr>
        <w:spacing w:line="276" w:lineRule="auto"/>
        <w:ind w:left="0" w:firstLine="284"/>
        <w:jc w:val="both"/>
        <w:rPr>
          <w:rFonts w:ascii="Times New Roman" w:hAnsi="Times New Roman" w:cs="Times New Roman"/>
          <w:sz w:val="28"/>
          <w:lang w:val="az-Latn-AZ"/>
        </w:rPr>
      </w:pPr>
      <w:r>
        <w:rPr>
          <w:rFonts w:ascii="Times New Roman" w:hAnsi="Times New Roman" w:cs="Times New Roman"/>
          <w:sz w:val="28"/>
          <w:lang w:val="az-Latn-AZ"/>
        </w:rPr>
        <w:t xml:space="preserve"> </w:t>
      </w:r>
      <w:r w:rsidR="00253D90">
        <w:rPr>
          <w:rFonts w:ascii="Times New Roman" w:hAnsi="Times New Roman" w:cs="Times New Roman"/>
          <w:sz w:val="28"/>
          <w:lang w:val="az-Latn-AZ"/>
        </w:rPr>
        <w:t xml:space="preserve"> </w:t>
      </w:r>
      <w:r w:rsidR="00042DD3">
        <w:rPr>
          <w:rFonts w:ascii="Times New Roman" w:hAnsi="Times New Roman" w:cs="Times New Roman"/>
          <w:sz w:val="28"/>
          <w:lang w:val="az-Latn-AZ"/>
        </w:rPr>
        <w:t xml:space="preserve">Şuranın mülkiyyətində binalar, qurğular, mənzillər, nəqliyyat vasitələri, avadanlıqlar, inventarlar, pul vəsaiti, səhmlər, digər qiymətli kağızlar və bu Nizamnamə ilə nəzərdə tutulmuş fəaliyyətin maddi təminatı üçün qanunvericiliklə qadağan olunmamış növlərdə əmlak ola bilər. </w:t>
      </w:r>
    </w:p>
    <w:p w:rsidR="00E347C3" w:rsidRDefault="00253D90" w:rsidP="007F3954">
      <w:pPr>
        <w:pStyle w:val="a8"/>
        <w:numPr>
          <w:ilvl w:val="0"/>
          <w:numId w:val="13"/>
        </w:numPr>
        <w:spacing w:line="276" w:lineRule="auto"/>
        <w:ind w:left="0" w:firstLine="284"/>
        <w:jc w:val="both"/>
        <w:rPr>
          <w:rFonts w:ascii="Times New Roman" w:hAnsi="Times New Roman" w:cs="Times New Roman"/>
          <w:sz w:val="28"/>
          <w:lang w:val="az-Latn-AZ"/>
        </w:rPr>
      </w:pPr>
      <w:r>
        <w:rPr>
          <w:rFonts w:ascii="Times New Roman" w:hAnsi="Times New Roman" w:cs="Times New Roman"/>
          <w:sz w:val="28"/>
          <w:lang w:val="az-Latn-AZ"/>
        </w:rPr>
        <w:t xml:space="preserve"> </w:t>
      </w:r>
      <w:r w:rsidR="001A7657">
        <w:rPr>
          <w:rFonts w:ascii="Times New Roman" w:hAnsi="Times New Roman" w:cs="Times New Roman"/>
          <w:sz w:val="28"/>
          <w:lang w:val="az-Latn-AZ"/>
        </w:rPr>
        <w:t xml:space="preserve"> </w:t>
      </w:r>
      <w:r w:rsidR="00E347C3">
        <w:rPr>
          <w:rFonts w:ascii="Times New Roman" w:hAnsi="Times New Roman" w:cs="Times New Roman"/>
          <w:sz w:val="28"/>
          <w:lang w:val="az-Latn-AZ"/>
        </w:rPr>
        <w:t>Şura öz öhdəliklərinə görə əmlakı ilə cavabdehdir. Bu əmlak yalnız Azərbaycan Respublikasının qanunlarına uyğun olaraq</w:t>
      </w:r>
      <w:r w:rsidR="006F705B">
        <w:rPr>
          <w:rFonts w:ascii="Times New Roman" w:hAnsi="Times New Roman" w:cs="Times New Roman"/>
          <w:sz w:val="28"/>
          <w:lang w:val="az-Latn-AZ"/>
        </w:rPr>
        <w:t xml:space="preserve"> özgəninkiləşdirilə bilə</w:t>
      </w:r>
      <w:r w:rsidR="00837822">
        <w:rPr>
          <w:rFonts w:ascii="Times New Roman" w:hAnsi="Times New Roman" w:cs="Times New Roman"/>
          <w:sz w:val="28"/>
          <w:lang w:val="az-Latn-AZ"/>
        </w:rPr>
        <w:t xml:space="preserve">r. </w:t>
      </w:r>
    </w:p>
    <w:p w:rsidR="006F705B" w:rsidRDefault="00253D90" w:rsidP="007F3954">
      <w:pPr>
        <w:pStyle w:val="a8"/>
        <w:numPr>
          <w:ilvl w:val="0"/>
          <w:numId w:val="13"/>
        </w:numPr>
        <w:spacing w:line="276" w:lineRule="auto"/>
        <w:ind w:left="0" w:firstLine="284"/>
        <w:jc w:val="both"/>
        <w:rPr>
          <w:rFonts w:ascii="Times New Roman" w:hAnsi="Times New Roman" w:cs="Times New Roman"/>
          <w:sz w:val="28"/>
          <w:lang w:val="az-Latn-AZ"/>
        </w:rPr>
      </w:pPr>
      <w:r>
        <w:rPr>
          <w:rFonts w:ascii="Times New Roman" w:hAnsi="Times New Roman" w:cs="Times New Roman"/>
          <w:sz w:val="28"/>
          <w:lang w:val="az-Latn-AZ"/>
        </w:rPr>
        <w:t xml:space="preserve"> </w:t>
      </w:r>
      <w:r w:rsidR="001A7657">
        <w:rPr>
          <w:rFonts w:ascii="Times New Roman" w:hAnsi="Times New Roman" w:cs="Times New Roman"/>
          <w:sz w:val="28"/>
          <w:lang w:val="az-Latn-AZ"/>
        </w:rPr>
        <w:t xml:space="preserve"> </w:t>
      </w:r>
      <w:r w:rsidR="006F705B">
        <w:rPr>
          <w:rFonts w:ascii="Times New Roman" w:hAnsi="Times New Roman" w:cs="Times New Roman"/>
          <w:sz w:val="28"/>
          <w:lang w:val="az-Latn-AZ"/>
        </w:rPr>
        <w:t xml:space="preserve">Şura </w:t>
      </w:r>
      <w:r w:rsidR="00042DD3">
        <w:rPr>
          <w:rFonts w:ascii="Times New Roman" w:hAnsi="Times New Roman" w:cs="Times New Roman"/>
          <w:sz w:val="28"/>
          <w:lang w:val="az-Latn-AZ"/>
        </w:rPr>
        <w:t>əmlakın</w:t>
      </w:r>
      <w:r w:rsidR="00FD5D0D">
        <w:rPr>
          <w:rFonts w:ascii="Times New Roman" w:hAnsi="Times New Roman" w:cs="Times New Roman"/>
          <w:sz w:val="28"/>
          <w:lang w:val="az-Latn-AZ"/>
        </w:rPr>
        <w:t>ın</w:t>
      </w:r>
      <w:r w:rsidR="00042DD3">
        <w:rPr>
          <w:rFonts w:ascii="Times New Roman" w:hAnsi="Times New Roman" w:cs="Times New Roman"/>
          <w:sz w:val="28"/>
          <w:lang w:val="az-Latn-AZ"/>
        </w:rPr>
        <w:t xml:space="preserve"> pul və digər şəkildə formalaşdırılması mənbələri aşağıdakılardı:</w:t>
      </w:r>
    </w:p>
    <w:p w:rsidR="00042DD3" w:rsidRDefault="00042DD3" w:rsidP="007F3954">
      <w:pPr>
        <w:pStyle w:val="a8"/>
        <w:numPr>
          <w:ilvl w:val="0"/>
          <w:numId w:val="42"/>
        </w:numPr>
        <w:spacing w:line="276" w:lineRule="auto"/>
        <w:ind w:left="0"/>
        <w:jc w:val="both"/>
        <w:rPr>
          <w:rFonts w:ascii="Times New Roman" w:hAnsi="Times New Roman" w:cs="Times New Roman"/>
          <w:sz w:val="28"/>
          <w:lang w:val="az-Latn-AZ"/>
        </w:rPr>
      </w:pPr>
      <w:r>
        <w:rPr>
          <w:rFonts w:ascii="Times New Roman" w:hAnsi="Times New Roman" w:cs="Times New Roman"/>
          <w:sz w:val="28"/>
          <w:lang w:val="az-Latn-AZ"/>
        </w:rPr>
        <w:t>təsisçilərin və ya Şura üzvlərinin müntəzəm və ya birdəfəlik üzvlük haqları;</w:t>
      </w:r>
    </w:p>
    <w:p w:rsidR="00042DD3" w:rsidRDefault="00042DD3" w:rsidP="007F3954">
      <w:pPr>
        <w:pStyle w:val="a8"/>
        <w:numPr>
          <w:ilvl w:val="0"/>
          <w:numId w:val="42"/>
        </w:numPr>
        <w:spacing w:line="276" w:lineRule="auto"/>
        <w:ind w:left="0"/>
        <w:jc w:val="both"/>
        <w:rPr>
          <w:rFonts w:ascii="Times New Roman" w:hAnsi="Times New Roman" w:cs="Times New Roman"/>
          <w:sz w:val="28"/>
          <w:lang w:val="az-Latn-AZ"/>
        </w:rPr>
      </w:pPr>
      <w:r>
        <w:rPr>
          <w:rFonts w:ascii="Times New Roman" w:hAnsi="Times New Roman" w:cs="Times New Roman"/>
          <w:sz w:val="28"/>
          <w:lang w:val="az-Latn-AZ"/>
        </w:rPr>
        <w:t>idarə, müə</w:t>
      </w:r>
      <w:r w:rsidR="009C7631">
        <w:rPr>
          <w:rFonts w:ascii="Times New Roman" w:hAnsi="Times New Roman" w:cs="Times New Roman"/>
          <w:sz w:val="28"/>
          <w:lang w:val="az-Latn-AZ"/>
        </w:rPr>
        <w:t>sissə, yerli və beynəlxalq təşkilatların və vətəndaşların könüllü verdikləri əmlak haqları və ianələri;</w:t>
      </w:r>
    </w:p>
    <w:p w:rsidR="009C7631" w:rsidRDefault="009C7631" w:rsidP="007F3954">
      <w:pPr>
        <w:pStyle w:val="a8"/>
        <w:numPr>
          <w:ilvl w:val="0"/>
          <w:numId w:val="42"/>
        </w:numPr>
        <w:spacing w:line="276" w:lineRule="auto"/>
        <w:ind w:left="0"/>
        <w:jc w:val="both"/>
        <w:rPr>
          <w:rFonts w:ascii="Times New Roman" w:hAnsi="Times New Roman" w:cs="Times New Roman"/>
          <w:sz w:val="28"/>
          <w:lang w:val="az-Latn-AZ"/>
        </w:rPr>
      </w:pPr>
      <w:r>
        <w:rPr>
          <w:rFonts w:ascii="Times New Roman" w:hAnsi="Times New Roman" w:cs="Times New Roman"/>
          <w:sz w:val="28"/>
          <w:lang w:val="az-Latn-AZ"/>
        </w:rPr>
        <w:t>səhmlər, istiqrazlar, başqa qiymətli kağız və əmanətlərdən alınan dividendlər, gəlirlər;</w:t>
      </w:r>
    </w:p>
    <w:p w:rsidR="009C7631" w:rsidRDefault="009C7631" w:rsidP="007F3954">
      <w:pPr>
        <w:pStyle w:val="a8"/>
        <w:numPr>
          <w:ilvl w:val="0"/>
          <w:numId w:val="42"/>
        </w:numPr>
        <w:spacing w:line="276" w:lineRule="auto"/>
        <w:ind w:left="0"/>
        <w:jc w:val="both"/>
        <w:rPr>
          <w:rFonts w:ascii="Times New Roman" w:hAnsi="Times New Roman" w:cs="Times New Roman"/>
          <w:sz w:val="28"/>
          <w:lang w:val="az-Latn-AZ"/>
        </w:rPr>
      </w:pPr>
      <w:r>
        <w:rPr>
          <w:rFonts w:ascii="Times New Roman" w:hAnsi="Times New Roman" w:cs="Times New Roman"/>
          <w:sz w:val="28"/>
          <w:lang w:val="az-Latn-AZ"/>
        </w:rPr>
        <w:t>öz əmlakından istifadə və onun satılması nəticəsində əldə edilən gəlirlər;</w:t>
      </w:r>
    </w:p>
    <w:p w:rsidR="009C7631" w:rsidRDefault="00FD5D0D" w:rsidP="007F3954">
      <w:pPr>
        <w:pStyle w:val="a8"/>
        <w:numPr>
          <w:ilvl w:val="0"/>
          <w:numId w:val="42"/>
        </w:numPr>
        <w:spacing w:line="276" w:lineRule="auto"/>
        <w:ind w:left="0"/>
        <w:jc w:val="both"/>
        <w:rPr>
          <w:rFonts w:ascii="Times New Roman" w:hAnsi="Times New Roman" w:cs="Times New Roman"/>
          <w:sz w:val="28"/>
          <w:lang w:val="az-Latn-AZ"/>
        </w:rPr>
      </w:pPr>
      <w:r>
        <w:rPr>
          <w:rFonts w:ascii="Times New Roman" w:hAnsi="Times New Roman" w:cs="Times New Roman"/>
          <w:sz w:val="28"/>
          <w:lang w:val="az-Latn-AZ"/>
        </w:rPr>
        <w:t>qrantlar</w:t>
      </w:r>
      <w:r w:rsidR="009C7631">
        <w:rPr>
          <w:rFonts w:ascii="Times New Roman" w:hAnsi="Times New Roman" w:cs="Times New Roman"/>
          <w:sz w:val="28"/>
          <w:lang w:val="az-Latn-AZ"/>
        </w:rPr>
        <w:t>;</w:t>
      </w:r>
    </w:p>
    <w:p w:rsidR="009C7631" w:rsidRDefault="009C7631" w:rsidP="007F3954">
      <w:pPr>
        <w:pStyle w:val="a8"/>
        <w:numPr>
          <w:ilvl w:val="0"/>
          <w:numId w:val="42"/>
        </w:numPr>
        <w:spacing w:line="276" w:lineRule="auto"/>
        <w:ind w:left="0"/>
        <w:jc w:val="both"/>
        <w:rPr>
          <w:rFonts w:ascii="Times New Roman" w:hAnsi="Times New Roman" w:cs="Times New Roman"/>
          <w:sz w:val="28"/>
          <w:lang w:val="az-Latn-AZ"/>
        </w:rPr>
      </w:pPr>
      <w:r>
        <w:rPr>
          <w:rFonts w:ascii="Times New Roman" w:hAnsi="Times New Roman" w:cs="Times New Roman"/>
          <w:sz w:val="28"/>
          <w:lang w:val="az-Latn-AZ"/>
        </w:rPr>
        <w:t>sərgilərdən, konsertlərdən və digər tədbirlərdən əldə olunan gəlirlər;</w:t>
      </w:r>
    </w:p>
    <w:p w:rsidR="009C7631" w:rsidRDefault="009C7631" w:rsidP="007F3954">
      <w:pPr>
        <w:pStyle w:val="a8"/>
        <w:numPr>
          <w:ilvl w:val="0"/>
          <w:numId w:val="42"/>
        </w:numPr>
        <w:spacing w:line="276" w:lineRule="auto"/>
        <w:ind w:left="0"/>
        <w:jc w:val="both"/>
        <w:rPr>
          <w:rFonts w:ascii="Times New Roman" w:hAnsi="Times New Roman" w:cs="Times New Roman"/>
          <w:sz w:val="28"/>
          <w:lang w:val="az-Latn-AZ"/>
        </w:rPr>
      </w:pPr>
      <w:r>
        <w:rPr>
          <w:rFonts w:ascii="Times New Roman" w:hAnsi="Times New Roman" w:cs="Times New Roman"/>
          <w:sz w:val="28"/>
          <w:lang w:val="az-Latn-AZ"/>
        </w:rPr>
        <w:t>təsis etdiyi müəsissələrin fəaliyyəti nəticəsində əldə olunan gəlirlər;</w:t>
      </w:r>
    </w:p>
    <w:p w:rsidR="009C7631" w:rsidRDefault="009C7631" w:rsidP="007F3954">
      <w:pPr>
        <w:pStyle w:val="a8"/>
        <w:numPr>
          <w:ilvl w:val="0"/>
          <w:numId w:val="42"/>
        </w:numPr>
        <w:spacing w:line="276" w:lineRule="auto"/>
        <w:ind w:left="0"/>
        <w:jc w:val="both"/>
        <w:rPr>
          <w:rFonts w:ascii="Times New Roman" w:hAnsi="Times New Roman" w:cs="Times New Roman"/>
          <w:sz w:val="28"/>
          <w:lang w:val="az-Latn-AZ"/>
        </w:rPr>
      </w:pPr>
      <w:r>
        <w:rPr>
          <w:rFonts w:ascii="Times New Roman" w:hAnsi="Times New Roman" w:cs="Times New Roman"/>
          <w:sz w:val="28"/>
          <w:lang w:val="az-Latn-AZ"/>
        </w:rPr>
        <w:t>dövlət tərəfindən göstərilən maliyyə dəstəyi;</w:t>
      </w:r>
    </w:p>
    <w:p w:rsidR="009C7631" w:rsidRDefault="009C7631" w:rsidP="007F3954">
      <w:pPr>
        <w:pStyle w:val="a8"/>
        <w:numPr>
          <w:ilvl w:val="0"/>
          <w:numId w:val="42"/>
        </w:numPr>
        <w:spacing w:line="276" w:lineRule="auto"/>
        <w:ind w:left="0"/>
        <w:jc w:val="both"/>
        <w:rPr>
          <w:rFonts w:ascii="Times New Roman" w:hAnsi="Times New Roman" w:cs="Times New Roman"/>
          <w:sz w:val="28"/>
          <w:lang w:val="az-Latn-AZ"/>
        </w:rPr>
      </w:pPr>
      <w:r>
        <w:rPr>
          <w:rFonts w:ascii="Times New Roman" w:hAnsi="Times New Roman" w:cs="Times New Roman"/>
          <w:sz w:val="28"/>
          <w:lang w:val="az-Latn-AZ"/>
        </w:rPr>
        <w:t xml:space="preserve">qanunvericilikdə qadağan olunmamış digər mədaxillər. </w:t>
      </w:r>
    </w:p>
    <w:p w:rsidR="006F705B" w:rsidRDefault="00253D90" w:rsidP="007F3954">
      <w:pPr>
        <w:pStyle w:val="a8"/>
        <w:numPr>
          <w:ilvl w:val="0"/>
          <w:numId w:val="13"/>
        </w:numPr>
        <w:spacing w:line="276" w:lineRule="auto"/>
        <w:ind w:left="0" w:firstLine="284"/>
        <w:jc w:val="both"/>
        <w:rPr>
          <w:rFonts w:ascii="Times New Roman" w:hAnsi="Times New Roman" w:cs="Times New Roman"/>
          <w:sz w:val="28"/>
          <w:lang w:val="az-Latn-AZ"/>
        </w:rPr>
      </w:pPr>
      <w:r>
        <w:rPr>
          <w:rFonts w:ascii="Times New Roman" w:hAnsi="Times New Roman" w:cs="Times New Roman"/>
          <w:sz w:val="28"/>
          <w:lang w:val="az-Latn-AZ"/>
        </w:rPr>
        <w:t xml:space="preserve"> </w:t>
      </w:r>
      <w:r w:rsidR="001A7657">
        <w:rPr>
          <w:rFonts w:ascii="Times New Roman" w:hAnsi="Times New Roman" w:cs="Times New Roman"/>
          <w:sz w:val="28"/>
          <w:lang w:val="az-Latn-AZ"/>
        </w:rPr>
        <w:t xml:space="preserve"> </w:t>
      </w:r>
      <w:r w:rsidR="009C7631">
        <w:rPr>
          <w:rFonts w:ascii="Times New Roman" w:hAnsi="Times New Roman" w:cs="Times New Roman"/>
          <w:sz w:val="28"/>
          <w:lang w:val="az-Latn-AZ"/>
        </w:rPr>
        <w:t xml:space="preserve">Şura Azərbaycan Respublikasının qanunvericiliyində müəyyən edilmiş qaydada öz fəaliyyətinin məqsədlərinə və əmlakın təyinatına müvafiq olaraq öz əmlakı üzərində sahiblik, istifadə və sərəncam hüququna malikdir. </w:t>
      </w:r>
    </w:p>
    <w:p w:rsidR="009C7631" w:rsidRDefault="009C7631" w:rsidP="007F3954">
      <w:pPr>
        <w:pStyle w:val="a8"/>
        <w:numPr>
          <w:ilvl w:val="0"/>
          <w:numId w:val="13"/>
        </w:numPr>
        <w:spacing w:line="276" w:lineRule="auto"/>
        <w:ind w:left="0" w:firstLine="284"/>
        <w:jc w:val="both"/>
        <w:rPr>
          <w:rFonts w:ascii="Times New Roman" w:hAnsi="Times New Roman" w:cs="Times New Roman"/>
          <w:sz w:val="28"/>
          <w:lang w:val="az-Latn-AZ"/>
        </w:rPr>
      </w:pPr>
      <w:r>
        <w:rPr>
          <w:rFonts w:ascii="Times New Roman" w:hAnsi="Times New Roman" w:cs="Times New Roman"/>
          <w:sz w:val="28"/>
          <w:lang w:val="az-Latn-AZ"/>
        </w:rPr>
        <w:t>Şuranın hesabına daxil olmuş məqsəd</w:t>
      </w:r>
      <w:r w:rsidR="00FD5D0D">
        <w:rPr>
          <w:rFonts w:ascii="Times New Roman" w:hAnsi="Times New Roman" w:cs="Times New Roman"/>
          <w:sz w:val="28"/>
          <w:lang w:val="az-Latn-AZ"/>
        </w:rPr>
        <w:t>l</w:t>
      </w:r>
      <w:r>
        <w:rPr>
          <w:rFonts w:ascii="Times New Roman" w:hAnsi="Times New Roman" w:cs="Times New Roman"/>
          <w:sz w:val="28"/>
          <w:lang w:val="az-Latn-AZ"/>
        </w:rPr>
        <w:t xml:space="preserve">i vəsait təyinatından kənar istiqamətlərdə xərclənə bilməz. Şura siyasi partiyalara maliyyə və başqa maddi yardım göstərə bilməz. </w:t>
      </w:r>
    </w:p>
    <w:p w:rsidR="009C7631" w:rsidRDefault="009C7631" w:rsidP="007F3954">
      <w:pPr>
        <w:pStyle w:val="a8"/>
        <w:numPr>
          <w:ilvl w:val="0"/>
          <w:numId w:val="13"/>
        </w:numPr>
        <w:spacing w:line="276" w:lineRule="auto"/>
        <w:ind w:left="0" w:firstLine="284"/>
        <w:jc w:val="both"/>
        <w:rPr>
          <w:rFonts w:ascii="Times New Roman" w:hAnsi="Times New Roman" w:cs="Times New Roman"/>
          <w:sz w:val="28"/>
          <w:lang w:val="az-Latn-AZ"/>
        </w:rPr>
      </w:pPr>
      <w:r>
        <w:rPr>
          <w:rFonts w:ascii="Times New Roman" w:hAnsi="Times New Roman" w:cs="Times New Roman"/>
          <w:sz w:val="28"/>
          <w:lang w:val="az-Latn-AZ"/>
        </w:rPr>
        <w:t xml:space="preserve">Şura qanunvericiliklə müəyyən edilmiş qaydada maliyyə, statistik və sair hesabatlar tərtib edir və dövlət orqanlarına təqdim edir. </w:t>
      </w:r>
    </w:p>
    <w:p w:rsidR="009C7631" w:rsidRDefault="009C7631" w:rsidP="007F3954">
      <w:pPr>
        <w:pStyle w:val="a8"/>
        <w:spacing w:line="276" w:lineRule="auto"/>
        <w:ind w:left="0"/>
        <w:jc w:val="both"/>
        <w:rPr>
          <w:rFonts w:ascii="Times New Roman" w:hAnsi="Times New Roman" w:cs="Times New Roman"/>
          <w:sz w:val="28"/>
          <w:lang w:val="az-Latn-AZ"/>
        </w:rPr>
      </w:pPr>
    </w:p>
    <w:p w:rsidR="00553EA5" w:rsidRDefault="00553EA5" w:rsidP="007F3954">
      <w:pPr>
        <w:pStyle w:val="a8"/>
        <w:spacing w:line="276" w:lineRule="auto"/>
        <w:ind w:left="0"/>
        <w:jc w:val="both"/>
        <w:rPr>
          <w:rFonts w:ascii="Times New Roman" w:hAnsi="Times New Roman" w:cs="Times New Roman"/>
          <w:sz w:val="28"/>
          <w:lang w:val="az-Latn-AZ"/>
        </w:rPr>
      </w:pPr>
    </w:p>
    <w:p w:rsidR="006D066B" w:rsidRPr="00E661A3" w:rsidRDefault="006D066B" w:rsidP="00BA35C1">
      <w:pPr>
        <w:pStyle w:val="a8"/>
        <w:numPr>
          <w:ilvl w:val="0"/>
          <w:numId w:val="4"/>
        </w:numPr>
        <w:spacing w:line="276" w:lineRule="auto"/>
        <w:ind w:left="700"/>
        <w:jc w:val="both"/>
        <w:rPr>
          <w:rFonts w:ascii="Times New Roman" w:hAnsi="Times New Roman" w:cs="Times New Roman"/>
          <w:b/>
          <w:sz w:val="28"/>
          <w:lang w:val="az-Latn-AZ"/>
        </w:rPr>
      </w:pPr>
      <w:r w:rsidRPr="00E661A3">
        <w:rPr>
          <w:rFonts w:ascii="Times New Roman" w:hAnsi="Times New Roman" w:cs="Times New Roman"/>
          <w:b/>
          <w:sz w:val="28"/>
          <w:lang w:val="az-Latn-AZ"/>
        </w:rPr>
        <w:t xml:space="preserve">ŞURANIN </w:t>
      </w:r>
      <w:r w:rsidR="009C7631" w:rsidRPr="00E661A3">
        <w:rPr>
          <w:rFonts w:ascii="Times New Roman" w:hAnsi="Times New Roman" w:cs="Times New Roman"/>
          <w:b/>
          <w:sz w:val="28"/>
          <w:lang w:val="az-Latn-AZ"/>
        </w:rPr>
        <w:t>TƏSİSÇİLƏRİ VƏ ÜZVLƏRİ,</w:t>
      </w:r>
      <w:r w:rsidR="009C7631" w:rsidRPr="00E661A3">
        <w:rPr>
          <w:rFonts w:ascii="Times New Roman" w:hAnsi="Times New Roman" w:cs="Times New Roman"/>
          <w:b/>
          <w:sz w:val="28"/>
          <w:lang w:val="az-Latn-AZ"/>
        </w:rPr>
        <w:tab/>
      </w:r>
      <w:r w:rsidR="009C7631" w:rsidRPr="00E661A3">
        <w:rPr>
          <w:rFonts w:ascii="Times New Roman" w:hAnsi="Times New Roman" w:cs="Times New Roman"/>
          <w:b/>
          <w:sz w:val="28"/>
          <w:lang w:val="az-Latn-AZ"/>
        </w:rPr>
        <w:br/>
        <w:t>ONLARIN HÜQUQ VƏ VƏZİFƏLƏRİ</w:t>
      </w:r>
    </w:p>
    <w:p w:rsidR="009C7631" w:rsidRDefault="009C7631" w:rsidP="007F3954">
      <w:pPr>
        <w:pStyle w:val="a8"/>
        <w:spacing w:line="276" w:lineRule="auto"/>
        <w:ind w:left="0"/>
        <w:jc w:val="both"/>
        <w:rPr>
          <w:rFonts w:ascii="Times New Roman" w:hAnsi="Times New Roman" w:cs="Times New Roman"/>
          <w:sz w:val="28"/>
          <w:lang w:val="az-Latn-AZ"/>
        </w:rPr>
      </w:pPr>
    </w:p>
    <w:p w:rsidR="006D066B" w:rsidRDefault="001A7657" w:rsidP="007F3954">
      <w:pPr>
        <w:pStyle w:val="a8"/>
        <w:numPr>
          <w:ilvl w:val="0"/>
          <w:numId w:val="17"/>
        </w:numPr>
        <w:spacing w:line="276" w:lineRule="auto"/>
        <w:ind w:left="0" w:firstLine="142"/>
        <w:jc w:val="both"/>
        <w:rPr>
          <w:rFonts w:ascii="Times New Roman" w:hAnsi="Times New Roman" w:cs="Times New Roman"/>
          <w:sz w:val="28"/>
          <w:lang w:val="az-Latn-AZ"/>
        </w:rPr>
      </w:pPr>
      <w:r>
        <w:rPr>
          <w:rFonts w:ascii="Times New Roman" w:hAnsi="Times New Roman" w:cs="Times New Roman"/>
          <w:sz w:val="28"/>
          <w:lang w:val="az-Latn-AZ"/>
        </w:rPr>
        <w:t xml:space="preserve"> </w:t>
      </w:r>
      <w:r w:rsidR="006D066B">
        <w:rPr>
          <w:rFonts w:ascii="Times New Roman" w:hAnsi="Times New Roman" w:cs="Times New Roman"/>
          <w:sz w:val="28"/>
          <w:lang w:val="az-Latn-AZ"/>
        </w:rPr>
        <w:t xml:space="preserve">Şuranın </w:t>
      </w:r>
      <w:r w:rsidR="009C7631">
        <w:rPr>
          <w:rFonts w:ascii="Times New Roman" w:hAnsi="Times New Roman" w:cs="Times New Roman"/>
          <w:sz w:val="28"/>
          <w:lang w:val="az-Latn-AZ"/>
        </w:rPr>
        <w:t>təsisçiləri hüquqi şəxslər (dövlət hakimiyyəti və yerli özünüidarə orqanları istisna olmaqla) və fiziki şəxslə</w:t>
      </w:r>
      <w:r w:rsidR="00FD5D0D">
        <w:rPr>
          <w:rFonts w:ascii="Times New Roman" w:hAnsi="Times New Roman" w:cs="Times New Roman"/>
          <w:sz w:val="28"/>
          <w:lang w:val="az-Latn-AZ"/>
        </w:rPr>
        <w:t>r ola bilərlər</w:t>
      </w:r>
      <w:r w:rsidR="009C7631">
        <w:rPr>
          <w:rFonts w:ascii="Times New Roman" w:hAnsi="Times New Roman" w:cs="Times New Roman"/>
          <w:sz w:val="28"/>
          <w:lang w:val="az-Latn-AZ"/>
        </w:rPr>
        <w:t xml:space="preserve">. </w:t>
      </w:r>
    </w:p>
    <w:p w:rsidR="009C7631" w:rsidRDefault="009C7631" w:rsidP="007F3954">
      <w:pPr>
        <w:pStyle w:val="a8"/>
        <w:numPr>
          <w:ilvl w:val="0"/>
          <w:numId w:val="17"/>
        </w:numPr>
        <w:spacing w:line="276" w:lineRule="auto"/>
        <w:ind w:left="0" w:firstLine="142"/>
        <w:jc w:val="both"/>
        <w:rPr>
          <w:rFonts w:ascii="Times New Roman" w:hAnsi="Times New Roman" w:cs="Times New Roman"/>
          <w:sz w:val="28"/>
          <w:lang w:val="az-Latn-AZ"/>
        </w:rPr>
      </w:pPr>
      <w:r>
        <w:rPr>
          <w:rFonts w:ascii="Times New Roman" w:hAnsi="Times New Roman" w:cs="Times New Roman"/>
          <w:sz w:val="28"/>
          <w:lang w:val="az-Latn-AZ"/>
        </w:rPr>
        <w:lastRenderedPageBreak/>
        <w:t>Təsisçilə</w:t>
      </w:r>
      <w:r w:rsidR="00FD5D0D">
        <w:rPr>
          <w:rFonts w:ascii="Times New Roman" w:hAnsi="Times New Roman" w:cs="Times New Roman"/>
          <w:sz w:val="28"/>
          <w:lang w:val="az-Latn-AZ"/>
        </w:rPr>
        <w:t>r bərabər</w:t>
      </w:r>
      <w:r>
        <w:rPr>
          <w:rFonts w:ascii="Times New Roman" w:hAnsi="Times New Roman" w:cs="Times New Roman"/>
          <w:sz w:val="28"/>
          <w:lang w:val="az-Latn-AZ"/>
        </w:rPr>
        <w:t xml:space="preserve"> hüquqlara malikdirlər. təsisçilərin qarşılıqlı münasibətləri, hüquq və vəzifələri qanunvericiliklə, yaxud onların arasında bağlanmış müqavilə ilə və ya bu Nizamnamə ilə müəyyən edilir. </w:t>
      </w:r>
    </w:p>
    <w:p w:rsidR="009C7631" w:rsidRDefault="009C7631" w:rsidP="007F3954">
      <w:pPr>
        <w:pStyle w:val="a8"/>
        <w:numPr>
          <w:ilvl w:val="0"/>
          <w:numId w:val="17"/>
        </w:numPr>
        <w:spacing w:line="276" w:lineRule="auto"/>
        <w:ind w:left="0" w:firstLine="142"/>
        <w:jc w:val="both"/>
        <w:rPr>
          <w:rFonts w:ascii="Times New Roman" w:hAnsi="Times New Roman" w:cs="Times New Roman"/>
          <w:sz w:val="28"/>
          <w:lang w:val="az-Latn-AZ"/>
        </w:rPr>
      </w:pPr>
      <w:r>
        <w:rPr>
          <w:rFonts w:ascii="Times New Roman" w:hAnsi="Times New Roman" w:cs="Times New Roman"/>
          <w:sz w:val="28"/>
          <w:lang w:val="az-Latn-AZ"/>
        </w:rPr>
        <w:t xml:space="preserve">Azərbaycan Respublikasında yaşı 50-dən yuxarı hər bir fiziki şəxslər Şuranın üzvü ola bilər. şuranın təsisçiləri həm də Şuranın üzvləri hesab olunurlar. </w:t>
      </w:r>
    </w:p>
    <w:p w:rsidR="00182244" w:rsidRDefault="00182244" w:rsidP="007F3954">
      <w:pPr>
        <w:pStyle w:val="a8"/>
        <w:numPr>
          <w:ilvl w:val="0"/>
          <w:numId w:val="17"/>
        </w:numPr>
        <w:spacing w:line="276" w:lineRule="auto"/>
        <w:ind w:left="0" w:firstLine="142"/>
        <w:jc w:val="both"/>
        <w:rPr>
          <w:rFonts w:ascii="Times New Roman" w:hAnsi="Times New Roman" w:cs="Times New Roman"/>
          <w:sz w:val="28"/>
          <w:lang w:val="az-Latn-AZ"/>
        </w:rPr>
      </w:pPr>
      <w:r>
        <w:rPr>
          <w:rFonts w:ascii="Times New Roman" w:hAnsi="Times New Roman" w:cs="Times New Roman"/>
          <w:sz w:val="28"/>
          <w:lang w:val="az-Latn-AZ"/>
        </w:rPr>
        <w:t xml:space="preserve">Şuraya üzvlərin qəbulu Şuranın İdarə Heyəti tərəfindən aparılır. </w:t>
      </w:r>
    </w:p>
    <w:p w:rsidR="00182244" w:rsidRDefault="00182244" w:rsidP="007F3954">
      <w:pPr>
        <w:pStyle w:val="a8"/>
        <w:numPr>
          <w:ilvl w:val="0"/>
          <w:numId w:val="17"/>
        </w:numPr>
        <w:spacing w:line="276" w:lineRule="auto"/>
        <w:ind w:left="0" w:firstLine="142"/>
        <w:jc w:val="both"/>
        <w:rPr>
          <w:rFonts w:ascii="Times New Roman" w:hAnsi="Times New Roman" w:cs="Times New Roman"/>
          <w:sz w:val="28"/>
          <w:lang w:val="az-Latn-AZ"/>
        </w:rPr>
      </w:pPr>
      <w:r>
        <w:rPr>
          <w:rFonts w:ascii="Times New Roman" w:hAnsi="Times New Roman" w:cs="Times New Roman"/>
          <w:sz w:val="28"/>
          <w:lang w:val="az-Latn-AZ"/>
        </w:rPr>
        <w:t xml:space="preserve">Şuraya daxil olmaq üçün İdarə Heyətinə yazılı şəkildə müraciət edilir. </w:t>
      </w:r>
      <w:r w:rsidR="00FD5D0D">
        <w:rPr>
          <w:rFonts w:ascii="Times New Roman" w:hAnsi="Times New Roman" w:cs="Times New Roman"/>
          <w:sz w:val="28"/>
          <w:lang w:val="az-Latn-AZ"/>
        </w:rPr>
        <w:t>Ə</w:t>
      </w:r>
      <w:r>
        <w:rPr>
          <w:rFonts w:ascii="Times New Roman" w:hAnsi="Times New Roman" w:cs="Times New Roman"/>
          <w:sz w:val="28"/>
          <w:lang w:val="az-Latn-AZ"/>
        </w:rPr>
        <w:t>rizəyə bir ay müddətində baxılır. Səsvermə nəticəsində İdarə Heyətinin iclasda iştirak edən üzvlərinin yarıdan çoxu bu məsələyə müsbət münasibətlə</w:t>
      </w:r>
      <w:r w:rsidR="00FD5D0D">
        <w:rPr>
          <w:rFonts w:ascii="Times New Roman" w:hAnsi="Times New Roman" w:cs="Times New Roman"/>
          <w:sz w:val="28"/>
          <w:lang w:val="az-Latn-AZ"/>
        </w:rPr>
        <w:t>rini bildirdikdə</w:t>
      </w:r>
      <w:r>
        <w:rPr>
          <w:rFonts w:ascii="Times New Roman" w:hAnsi="Times New Roman" w:cs="Times New Roman"/>
          <w:sz w:val="28"/>
          <w:lang w:val="az-Latn-AZ"/>
        </w:rPr>
        <w:t xml:space="preserve">, ərizəçi Şuranın üzvü seçilmiş hesab edilir. </w:t>
      </w:r>
    </w:p>
    <w:p w:rsidR="00182244" w:rsidRDefault="00182244" w:rsidP="007F3954">
      <w:pPr>
        <w:pStyle w:val="a8"/>
        <w:numPr>
          <w:ilvl w:val="0"/>
          <w:numId w:val="17"/>
        </w:numPr>
        <w:spacing w:line="276" w:lineRule="auto"/>
        <w:ind w:left="0" w:firstLine="142"/>
        <w:jc w:val="both"/>
        <w:rPr>
          <w:rFonts w:ascii="Times New Roman" w:hAnsi="Times New Roman" w:cs="Times New Roman"/>
          <w:sz w:val="28"/>
          <w:lang w:val="az-Latn-AZ"/>
        </w:rPr>
      </w:pPr>
      <w:r>
        <w:rPr>
          <w:rFonts w:ascii="Times New Roman" w:hAnsi="Times New Roman" w:cs="Times New Roman"/>
          <w:sz w:val="28"/>
          <w:lang w:val="az-Latn-AZ"/>
        </w:rPr>
        <w:t>Şuranın üzvləri öz aralarında bərabərhüquqlu olub aşağıdakı hüquqlara malikdirlər:</w:t>
      </w:r>
    </w:p>
    <w:p w:rsidR="00182244" w:rsidRDefault="00555264" w:rsidP="007F3954">
      <w:pPr>
        <w:pStyle w:val="a8"/>
        <w:numPr>
          <w:ilvl w:val="0"/>
          <w:numId w:val="43"/>
        </w:numPr>
        <w:spacing w:line="276" w:lineRule="auto"/>
        <w:ind w:left="0"/>
        <w:jc w:val="both"/>
        <w:rPr>
          <w:rFonts w:ascii="Times New Roman" w:hAnsi="Times New Roman" w:cs="Times New Roman"/>
          <w:sz w:val="28"/>
          <w:lang w:val="az-Latn-AZ"/>
        </w:rPr>
      </w:pPr>
      <w:r>
        <w:rPr>
          <w:rFonts w:ascii="Times New Roman" w:hAnsi="Times New Roman" w:cs="Times New Roman"/>
          <w:sz w:val="28"/>
          <w:lang w:val="az-Latn-AZ"/>
        </w:rPr>
        <w:t>B</w:t>
      </w:r>
      <w:r w:rsidR="00182244">
        <w:rPr>
          <w:rFonts w:ascii="Times New Roman" w:hAnsi="Times New Roman" w:cs="Times New Roman"/>
          <w:sz w:val="28"/>
          <w:lang w:val="az-Latn-AZ"/>
        </w:rPr>
        <w:t>u Nizamnamədə və digər sənədlərdə nəzərdə tutulmuş qaydada təşkilatın idarəçiliyində iştirak etmək;</w:t>
      </w:r>
    </w:p>
    <w:p w:rsidR="00182244" w:rsidRDefault="00182244" w:rsidP="007F3954">
      <w:pPr>
        <w:pStyle w:val="a8"/>
        <w:numPr>
          <w:ilvl w:val="0"/>
          <w:numId w:val="43"/>
        </w:numPr>
        <w:spacing w:line="276" w:lineRule="auto"/>
        <w:ind w:left="0"/>
        <w:jc w:val="both"/>
        <w:rPr>
          <w:rFonts w:ascii="Times New Roman" w:hAnsi="Times New Roman" w:cs="Times New Roman"/>
          <w:sz w:val="28"/>
          <w:lang w:val="az-Latn-AZ"/>
        </w:rPr>
      </w:pPr>
      <w:r>
        <w:rPr>
          <w:rFonts w:ascii="Times New Roman" w:hAnsi="Times New Roman" w:cs="Times New Roman"/>
          <w:sz w:val="28"/>
          <w:lang w:val="az-Latn-AZ"/>
        </w:rPr>
        <w:t>Şuranın hər hansı seçkili, o cümlədən rəhbər orqanına seçmək və ya həmin orqanlarda təmsil olunmaq;</w:t>
      </w:r>
    </w:p>
    <w:p w:rsidR="00182244" w:rsidRDefault="00182244" w:rsidP="007F3954">
      <w:pPr>
        <w:pStyle w:val="a8"/>
        <w:numPr>
          <w:ilvl w:val="0"/>
          <w:numId w:val="43"/>
        </w:numPr>
        <w:spacing w:line="276" w:lineRule="auto"/>
        <w:ind w:left="0"/>
        <w:jc w:val="both"/>
        <w:rPr>
          <w:rFonts w:ascii="Times New Roman" w:hAnsi="Times New Roman" w:cs="Times New Roman"/>
          <w:sz w:val="28"/>
          <w:lang w:val="az-Latn-AZ"/>
        </w:rPr>
      </w:pPr>
      <w:r>
        <w:rPr>
          <w:rFonts w:ascii="Times New Roman" w:hAnsi="Times New Roman" w:cs="Times New Roman"/>
          <w:sz w:val="28"/>
          <w:lang w:val="az-Latn-AZ"/>
        </w:rPr>
        <w:t>Şuranın fəaliyyətində və təşkil etdiyi tədbirlərdə iştirak etmək;</w:t>
      </w:r>
    </w:p>
    <w:p w:rsidR="00182244" w:rsidRDefault="00182244" w:rsidP="007F3954">
      <w:pPr>
        <w:pStyle w:val="a8"/>
        <w:numPr>
          <w:ilvl w:val="0"/>
          <w:numId w:val="43"/>
        </w:numPr>
        <w:spacing w:line="276" w:lineRule="auto"/>
        <w:ind w:left="0"/>
        <w:jc w:val="both"/>
        <w:rPr>
          <w:rFonts w:ascii="Times New Roman" w:hAnsi="Times New Roman" w:cs="Times New Roman"/>
          <w:sz w:val="28"/>
          <w:lang w:val="az-Latn-AZ"/>
        </w:rPr>
      </w:pPr>
      <w:r>
        <w:rPr>
          <w:rFonts w:ascii="Times New Roman" w:hAnsi="Times New Roman" w:cs="Times New Roman"/>
          <w:sz w:val="28"/>
          <w:lang w:val="az-Latn-AZ"/>
        </w:rPr>
        <w:t>Şuranın rəhbər orqanlarının fəaliyyəti barədə məlumat almaq, fəaliyyətinə nəzarət etmək;</w:t>
      </w:r>
    </w:p>
    <w:p w:rsidR="00182244" w:rsidRDefault="00182244" w:rsidP="007F3954">
      <w:pPr>
        <w:pStyle w:val="a8"/>
        <w:numPr>
          <w:ilvl w:val="0"/>
          <w:numId w:val="43"/>
        </w:numPr>
        <w:spacing w:line="276" w:lineRule="auto"/>
        <w:ind w:left="0"/>
        <w:jc w:val="both"/>
        <w:rPr>
          <w:rFonts w:ascii="Times New Roman" w:hAnsi="Times New Roman" w:cs="Times New Roman"/>
          <w:sz w:val="28"/>
          <w:lang w:val="az-Latn-AZ"/>
        </w:rPr>
      </w:pPr>
      <w:r>
        <w:rPr>
          <w:rFonts w:ascii="Times New Roman" w:hAnsi="Times New Roman" w:cs="Times New Roman"/>
          <w:sz w:val="28"/>
          <w:lang w:val="az-Latn-AZ"/>
        </w:rPr>
        <w:t>öz mənafelərinin müdafiəsinə kömək göstərilməsi üçün Şuraya müraciət etmək;</w:t>
      </w:r>
    </w:p>
    <w:p w:rsidR="00182244" w:rsidRDefault="00182244" w:rsidP="007F3954">
      <w:pPr>
        <w:pStyle w:val="a8"/>
        <w:numPr>
          <w:ilvl w:val="0"/>
          <w:numId w:val="43"/>
        </w:numPr>
        <w:spacing w:line="276" w:lineRule="auto"/>
        <w:ind w:left="0"/>
        <w:jc w:val="both"/>
        <w:rPr>
          <w:rFonts w:ascii="Times New Roman" w:hAnsi="Times New Roman" w:cs="Times New Roman"/>
          <w:sz w:val="28"/>
          <w:lang w:val="az-Latn-AZ"/>
        </w:rPr>
      </w:pPr>
      <w:r>
        <w:rPr>
          <w:rFonts w:ascii="Times New Roman" w:hAnsi="Times New Roman" w:cs="Times New Roman"/>
          <w:sz w:val="28"/>
          <w:lang w:val="az-Latn-AZ"/>
        </w:rPr>
        <w:t xml:space="preserve">  onun hüquq və vəzifələri ilə bağlı hər hansı məsələnin müzakirəsində şəxsən iştirak etmək, Şuranın müvafiq orqanlarına etirazını bildirmək və şikayət etmək.</w:t>
      </w:r>
    </w:p>
    <w:p w:rsidR="007C7F22" w:rsidRDefault="001A7657" w:rsidP="007F3954">
      <w:pPr>
        <w:pStyle w:val="a8"/>
        <w:numPr>
          <w:ilvl w:val="0"/>
          <w:numId w:val="17"/>
        </w:numPr>
        <w:spacing w:line="276" w:lineRule="auto"/>
        <w:ind w:left="0" w:firstLine="142"/>
        <w:jc w:val="both"/>
        <w:rPr>
          <w:rFonts w:ascii="Times New Roman" w:hAnsi="Times New Roman" w:cs="Times New Roman"/>
          <w:sz w:val="28"/>
          <w:lang w:val="az-Latn-AZ"/>
        </w:rPr>
      </w:pPr>
      <w:r>
        <w:rPr>
          <w:rFonts w:ascii="Times New Roman" w:hAnsi="Times New Roman" w:cs="Times New Roman"/>
          <w:sz w:val="28"/>
          <w:lang w:val="az-Latn-AZ"/>
        </w:rPr>
        <w:t xml:space="preserve"> </w:t>
      </w:r>
      <w:r w:rsidR="00253D90">
        <w:rPr>
          <w:rFonts w:ascii="Times New Roman" w:hAnsi="Times New Roman" w:cs="Times New Roman"/>
          <w:sz w:val="28"/>
          <w:lang w:val="az-Latn-AZ"/>
        </w:rPr>
        <w:t xml:space="preserve"> </w:t>
      </w:r>
      <w:r w:rsidR="006D066B">
        <w:rPr>
          <w:rFonts w:ascii="Times New Roman" w:hAnsi="Times New Roman" w:cs="Times New Roman"/>
          <w:sz w:val="28"/>
          <w:lang w:val="az-Latn-AZ"/>
        </w:rPr>
        <w:t xml:space="preserve">Şuranın </w:t>
      </w:r>
      <w:r w:rsidR="00182244">
        <w:rPr>
          <w:rFonts w:ascii="Times New Roman" w:hAnsi="Times New Roman" w:cs="Times New Roman"/>
          <w:sz w:val="28"/>
          <w:lang w:val="az-Latn-AZ"/>
        </w:rPr>
        <w:t xml:space="preserve">üzvü yalnız Şuranın müvafiq orqanları səlahiyyət verdikdə həmin orqanı təmsil edə və ya onun adından bəyanatla çıxış edə bilər. </w:t>
      </w:r>
    </w:p>
    <w:p w:rsidR="00182244" w:rsidRDefault="00253D90" w:rsidP="007F3954">
      <w:pPr>
        <w:pStyle w:val="a8"/>
        <w:numPr>
          <w:ilvl w:val="0"/>
          <w:numId w:val="17"/>
        </w:numPr>
        <w:spacing w:line="276" w:lineRule="auto"/>
        <w:ind w:left="0" w:firstLine="142"/>
        <w:jc w:val="both"/>
        <w:rPr>
          <w:rFonts w:ascii="Times New Roman" w:hAnsi="Times New Roman" w:cs="Times New Roman"/>
          <w:sz w:val="28"/>
          <w:lang w:val="az-Latn-AZ"/>
        </w:rPr>
      </w:pPr>
      <w:r>
        <w:rPr>
          <w:rFonts w:ascii="Times New Roman" w:hAnsi="Times New Roman" w:cs="Times New Roman"/>
          <w:sz w:val="28"/>
          <w:lang w:val="az-Latn-AZ"/>
        </w:rPr>
        <w:t xml:space="preserve"> </w:t>
      </w:r>
      <w:r w:rsidR="001A7657">
        <w:rPr>
          <w:rFonts w:ascii="Times New Roman" w:hAnsi="Times New Roman" w:cs="Times New Roman"/>
          <w:sz w:val="28"/>
          <w:lang w:val="az-Latn-AZ"/>
        </w:rPr>
        <w:t xml:space="preserve"> </w:t>
      </w:r>
      <w:r w:rsidR="007C7F22">
        <w:rPr>
          <w:rFonts w:ascii="Times New Roman" w:hAnsi="Times New Roman" w:cs="Times New Roman"/>
          <w:sz w:val="28"/>
          <w:lang w:val="az-Latn-AZ"/>
        </w:rPr>
        <w:t>Şuranın</w:t>
      </w:r>
      <w:r w:rsidR="00182244">
        <w:rPr>
          <w:rFonts w:ascii="Times New Roman" w:hAnsi="Times New Roman" w:cs="Times New Roman"/>
          <w:sz w:val="28"/>
          <w:lang w:val="az-Latn-AZ"/>
        </w:rPr>
        <w:t xml:space="preserve"> üzvləri aşağıdakı vəzifələri daşıyırlar:</w:t>
      </w:r>
    </w:p>
    <w:p w:rsidR="00182244" w:rsidRDefault="00BD269F" w:rsidP="007F3954">
      <w:pPr>
        <w:pStyle w:val="a8"/>
        <w:numPr>
          <w:ilvl w:val="0"/>
          <w:numId w:val="44"/>
        </w:numPr>
        <w:spacing w:line="276" w:lineRule="auto"/>
        <w:ind w:left="0"/>
        <w:jc w:val="both"/>
        <w:rPr>
          <w:rFonts w:ascii="Times New Roman" w:hAnsi="Times New Roman" w:cs="Times New Roman"/>
          <w:sz w:val="28"/>
          <w:lang w:val="az-Latn-AZ"/>
        </w:rPr>
      </w:pPr>
      <w:r>
        <w:rPr>
          <w:rFonts w:ascii="Times New Roman" w:hAnsi="Times New Roman" w:cs="Times New Roman"/>
          <w:sz w:val="28"/>
          <w:lang w:val="az-Latn-AZ"/>
        </w:rPr>
        <w:t>Şuranın Nizamnaməsinə əməl etmək;</w:t>
      </w:r>
    </w:p>
    <w:p w:rsidR="00BD269F" w:rsidRDefault="00BD269F" w:rsidP="007F3954">
      <w:pPr>
        <w:pStyle w:val="a8"/>
        <w:numPr>
          <w:ilvl w:val="0"/>
          <w:numId w:val="44"/>
        </w:numPr>
        <w:spacing w:line="276" w:lineRule="auto"/>
        <w:ind w:left="0"/>
        <w:jc w:val="both"/>
        <w:rPr>
          <w:rFonts w:ascii="Times New Roman" w:hAnsi="Times New Roman" w:cs="Times New Roman"/>
          <w:sz w:val="28"/>
          <w:lang w:val="az-Latn-AZ"/>
        </w:rPr>
      </w:pPr>
      <w:r>
        <w:rPr>
          <w:rFonts w:ascii="Times New Roman" w:hAnsi="Times New Roman" w:cs="Times New Roman"/>
          <w:sz w:val="28"/>
          <w:lang w:val="az-Latn-AZ"/>
        </w:rPr>
        <w:t>Şuranın seçkili orqanlarının qərarlarını yerinə yetirmək;</w:t>
      </w:r>
    </w:p>
    <w:p w:rsidR="00BD269F" w:rsidRPr="00BD269F" w:rsidRDefault="00BD269F" w:rsidP="007F3954">
      <w:pPr>
        <w:pStyle w:val="a8"/>
        <w:numPr>
          <w:ilvl w:val="0"/>
          <w:numId w:val="44"/>
        </w:numPr>
        <w:spacing w:line="276" w:lineRule="auto"/>
        <w:ind w:left="0"/>
        <w:jc w:val="both"/>
        <w:rPr>
          <w:rFonts w:ascii="Times New Roman" w:hAnsi="Times New Roman" w:cs="Times New Roman"/>
          <w:sz w:val="28"/>
          <w:lang w:val="az-Latn-AZ"/>
        </w:rPr>
      </w:pPr>
      <w:r>
        <w:rPr>
          <w:rFonts w:ascii="Times New Roman" w:hAnsi="Times New Roman" w:cs="Times New Roman"/>
          <w:sz w:val="28"/>
          <w:lang w:val="az-Latn-AZ"/>
        </w:rPr>
        <w:t>Şuranın tədbirlərində iştirak etmək.</w:t>
      </w:r>
    </w:p>
    <w:p w:rsidR="00BD269F" w:rsidRDefault="00253D90" w:rsidP="007F3954">
      <w:pPr>
        <w:pStyle w:val="a8"/>
        <w:numPr>
          <w:ilvl w:val="0"/>
          <w:numId w:val="17"/>
        </w:numPr>
        <w:spacing w:line="276" w:lineRule="auto"/>
        <w:ind w:left="0" w:firstLine="142"/>
        <w:jc w:val="both"/>
        <w:rPr>
          <w:rFonts w:ascii="Times New Roman" w:hAnsi="Times New Roman" w:cs="Times New Roman"/>
          <w:sz w:val="28"/>
          <w:lang w:val="az-Latn-AZ"/>
        </w:rPr>
      </w:pPr>
      <w:r w:rsidRPr="00BD269F">
        <w:rPr>
          <w:rFonts w:ascii="Times New Roman" w:hAnsi="Times New Roman" w:cs="Times New Roman"/>
          <w:sz w:val="28"/>
          <w:lang w:val="az-Latn-AZ"/>
        </w:rPr>
        <w:t xml:space="preserve"> </w:t>
      </w:r>
      <w:r w:rsidR="001A7657" w:rsidRPr="00BD269F">
        <w:rPr>
          <w:rFonts w:ascii="Times New Roman" w:hAnsi="Times New Roman" w:cs="Times New Roman"/>
          <w:sz w:val="28"/>
          <w:lang w:val="az-Latn-AZ"/>
        </w:rPr>
        <w:t xml:space="preserve"> </w:t>
      </w:r>
      <w:r w:rsidR="00BD269F">
        <w:rPr>
          <w:rFonts w:ascii="Times New Roman" w:hAnsi="Times New Roman" w:cs="Times New Roman"/>
          <w:sz w:val="28"/>
          <w:lang w:val="az-Latn-AZ"/>
        </w:rPr>
        <w:t xml:space="preserve">Şurada üzvlük haqqının məbləği Şuranın İdarə Heyəti tərəfindən müəyyən edilir. </w:t>
      </w:r>
    </w:p>
    <w:p w:rsidR="00BD269F" w:rsidRDefault="00BD269F" w:rsidP="007F3954">
      <w:pPr>
        <w:pStyle w:val="a8"/>
        <w:numPr>
          <w:ilvl w:val="0"/>
          <w:numId w:val="17"/>
        </w:numPr>
        <w:spacing w:line="276" w:lineRule="auto"/>
        <w:ind w:left="0" w:firstLine="0"/>
        <w:jc w:val="both"/>
        <w:rPr>
          <w:rFonts w:ascii="Times New Roman" w:hAnsi="Times New Roman" w:cs="Times New Roman"/>
          <w:sz w:val="28"/>
          <w:lang w:val="az-Latn-AZ"/>
        </w:rPr>
      </w:pPr>
      <w:r>
        <w:rPr>
          <w:rFonts w:ascii="Times New Roman" w:hAnsi="Times New Roman" w:cs="Times New Roman"/>
          <w:sz w:val="28"/>
          <w:lang w:val="az-Latn-AZ"/>
        </w:rPr>
        <w:t xml:space="preserve"> Şurada üzvlük aşağıdakı hallarda xitam verilir:</w:t>
      </w:r>
    </w:p>
    <w:p w:rsidR="007C7F22" w:rsidRDefault="00BD269F" w:rsidP="007F3954">
      <w:pPr>
        <w:pStyle w:val="a8"/>
        <w:numPr>
          <w:ilvl w:val="0"/>
          <w:numId w:val="45"/>
        </w:numPr>
        <w:spacing w:line="276" w:lineRule="auto"/>
        <w:ind w:left="0"/>
        <w:jc w:val="both"/>
        <w:rPr>
          <w:rFonts w:ascii="Times New Roman" w:hAnsi="Times New Roman" w:cs="Times New Roman"/>
          <w:sz w:val="28"/>
          <w:lang w:val="az-Latn-AZ"/>
        </w:rPr>
      </w:pPr>
      <w:r>
        <w:rPr>
          <w:rFonts w:ascii="Times New Roman" w:hAnsi="Times New Roman" w:cs="Times New Roman"/>
          <w:sz w:val="28"/>
          <w:lang w:val="az-Latn-AZ"/>
        </w:rPr>
        <w:t>könüllü olaraq Şura üzvlüyündən çıxdıqda;</w:t>
      </w:r>
    </w:p>
    <w:p w:rsidR="00BD269F" w:rsidRPr="00BD269F" w:rsidRDefault="00BD269F" w:rsidP="007F3954">
      <w:pPr>
        <w:pStyle w:val="a8"/>
        <w:numPr>
          <w:ilvl w:val="0"/>
          <w:numId w:val="45"/>
        </w:numPr>
        <w:spacing w:line="276" w:lineRule="auto"/>
        <w:ind w:left="0"/>
        <w:jc w:val="both"/>
        <w:rPr>
          <w:rFonts w:ascii="Times New Roman" w:hAnsi="Times New Roman" w:cs="Times New Roman"/>
          <w:sz w:val="28"/>
          <w:lang w:val="az-Latn-AZ"/>
        </w:rPr>
      </w:pPr>
      <w:r>
        <w:rPr>
          <w:rFonts w:ascii="Times New Roman" w:hAnsi="Times New Roman" w:cs="Times New Roman"/>
          <w:sz w:val="28"/>
          <w:lang w:val="az-Latn-AZ"/>
        </w:rPr>
        <w:t xml:space="preserve">Şura üzvlüyündən xaric edildikdə. </w:t>
      </w:r>
    </w:p>
    <w:p w:rsidR="00BD269F" w:rsidRDefault="00BD269F" w:rsidP="007F3954">
      <w:pPr>
        <w:pStyle w:val="a8"/>
        <w:numPr>
          <w:ilvl w:val="0"/>
          <w:numId w:val="17"/>
        </w:numPr>
        <w:spacing w:line="276" w:lineRule="auto"/>
        <w:ind w:left="0" w:firstLine="284"/>
        <w:jc w:val="both"/>
        <w:rPr>
          <w:rFonts w:ascii="Times New Roman" w:hAnsi="Times New Roman" w:cs="Times New Roman"/>
          <w:sz w:val="28"/>
          <w:lang w:val="az-Latn-AZ"/>
        </w:rPr>
      </w:pPr>
      <w:r>
        <w:rPr>
          <w:rFonts w:ascii="Times New Roman" w:hAnsi="Times New Roman" w:cs="Times New Roman"/>
          <w:sz w:val="28"/>
          <w:lang w:val="az-Latn-AZ"/>
        </w:rPr>
        <w:t>Şuranın üzvü aşağıdakı hallarda üzvlükdən xaric edilir:</w:t>
      </w:r>
    </w:p>
    <w:p w:rsidR="00BD269F" w:rsidRDefault="00BD269F" w:rsidP="007F3954">
      <w:pPr>
        <w:pStyle w:val="a8"/>
        <w:numPr>
          <w:ilvl w:val="0"/>
          <w:numId w:val="46"/>
        </w:numPr>
        <w:spacing w:line="276" w:lineRule="auto"/>
        <w:ind w:left="0"/>
        <w:jc w:val="both"/>
        <w:rPr>
          <w:rFonts w:ascii="Times New Roman" w:hAnsi="Times New Roman" w:cs="Times New Roman"/>
          <w:sz w:val="28"/>
          <w:lang w:val="az-Latn-AZ"/>
        </w:rPr>
      </w:pPr>
      <w:r>
        <w:rPr>
          <w:rFonts w:ascii="Times New Roman" w:hAnsi="Times New Roman" w:cs="Times New Roman"/>
          <w:sz w:val="28"/>
          <w:lang w:val="az-Latn-AZ"/>
        </w:rPr>
        <w:t>Şuranın adına ləkə gətirən hərəkətlərə yol verdikdə;</w:t>
      </w:r>
    </w:p>
    <w:p w:rsidR="00BD269F" w:rsidRDefault="00BD269F" w:rsidP="007F3954">
      <w:pPr>
        <w:pStyle w:val="a8"/>
        <w:numPr>
          <w:ilvl w:val="0"/>
          <w:numId w:val="46"/>
        </w:numPr>
        <w:spacing w:line="276" w:lineRule="auto"/>
        <w:ind w:left="0"/>
        <w:jc w:val="both"/>
        <w:rPr>
          <w:rFonts w:ascii="Times New Roman" w:hAnsi="Times New Roman" w:cs="Times New Roman"/>
          <w:sz w:val="28"/>
          <w:lang w:val="az-Latn-AZ"/>
        </w:rPr>
      </w:pPr>
      <w:r>
        <w:rPr>
          <w:rFonts w:ascii="Times New Roman" w:hAnsi="Times New Roman" w:cs="Times New Roman"/>
          <w:sz w:val="28"/>
          <w:lang w:val="az-Latn-AZ"/>
        </w:rPr>
        <w:t>mütəmadi olaraq Şuranın işində iştirak etməkdən boyun qaçırdıqda;</w:t>
      </w:r>
    </w:p>
    <w:p w:rsidR="00BD269F" w:rsidRDefault="00BD269F" w:rsidP="007F3954">
      <w:pPr>
        <w:pStyle w:val="a8"/>
        <w:numPr>
          <w:ilvl w:val="0"/>
          <w:numId w:val="46"/>
        </w:numPr>
        <w:spacing w:line="276" w:lineRule="auto"/>
        <w:ind w:left="0"/>
        <w:jc w:val="both"/>
        <w:rPr>
          <w:rFonts w:ascii="Times New Roman" w:hAnsi="Times New Roman" w:cs="Times New Roman"/>
          <w:sz w:val="28"/>
          <w:lang w:val="az-Latn-AZ"/>
        </w:rPr>
      </w:pPr>
      <w:r>
        <w:rPr>
          <w:rFonts w:ascii="Times New Roman" w:hAnsi="Times New Roman" w:cs="Times New Roman"/>
          <w:sz w:val="28"/>
          <w:lang w:val="az-Latn-AZ"/>
        </w:rPr>
        <w:t>Nizamnamə məqsədlərinə zidd hərəkət etdikdə.</w:t>
      </w:r>
    </w:p>
    <w:p w:rsidR="00BD269F" w:rsidRDefault="00BD269F" w:rsidP="007F3954">
      <w:pPr>
        <w:pStyle w:val="a8"/>
        <w:numPr>
          <w:ilvl w:val="0"/>
          <w:numId w:val="17"/>
        </w:numPr>
        <w:spacing w:line="276" w:lineRule="auto"/>
        <w:ind w:left="0" w:firstLine="284"/>
        <w:jc w:val="both"/>
        <w:rPr>
          <w:rFonts w:ascii="Times New Roman" w:hAnsi="Times New Roman" w:cs="Times New Roman"/>
          <w:sz w:val="28"/>
          <w:lang w:val="az-Latn-AZ"/>
        </w:rPr>
      </w:pPr>
      <w:r>
        <w:rPr>
          <w:rFonts w:ascii="Times New Roman" w:hAnsi="Times New Roman" w:cs="Times New Roman"/>
          <w:sz w:val="28"/>
          <w:lang w:val="az-Latn-AZ"/>
        </w:rPr>
        <w:t>Üzvlükdən çıxarılma İdarə Heyətinin qərarı ilə həyata keçirilə bilər.</w:t>
      </w:r>
    </w:p>
    <w:p w:rsidR="00BD269F" w:rsidRDefault="00BD269F" w:rsidP="007F3954">
      <w:pPr>
        <w:pStyle w:val="a8"/>
        <w:numPr>
          <w:ilvl w:val="0"/>
          <w:numId w:val="17"/>
        </w:numPr>
        <w:spacing w:line="276" w:lineRule="auto"/>
        <w:ind w:left="0" w:firstLine="284"/>
        <w:jc w:val="both"/>
        <w:rPr>
          <w:rFonts w:ascii="Times New Roman" w:hAnsi="Times New Roman" w:cs="Times New Roman"/>
          <w:sz w:val="28"/>
          <w:lang w:val="az-Latn-AZ"/>
        </w:rPr>
      </w:pPr>
      <w:r>
        <w:rPr>
          <w:rFonts w:ascii="Times New Roman" w:hAnsi="Times New Roman" w:cs="Times New Roman"/>
          <w:sz w:val="28"/>
          <w:lang w:val="az-Latn-AZ"/>
        </w:rPr>
        <w:lastRenderedPageBreak/>
        <w:t xml:space="preserve">Şura üzvünün həmin qərardan Şuranın ali idarəetmə orqanına və məhkəməyə şikayət etmək hüququ vardır. </w:t>
      </w:r>
    </w:p>
    <w:p w:rsidR="001471B0" w:rsidRDefault="001471B0" w:rsidP="001471B0">
      <w:pPr>
        <w:spacing w:line="276" w:lineRule="auto"/>
        <w:jc w:val="both"/>
        <w:rPr>
          <w:rFonts w:ascii="Times New Roman" w:hAnsi="Times New Roman" w:cs="Times New Roman"/>
          <w:sz w:val="28"/>
          <w:lang w:val="az-Latn-AZ"/>
        </w:rPr>
      </w:pPr>
    </w:p>
    <w:p w:rsidR="00953180" w:rsidRPr="00E661A3" w:rsidRDefault="00581C86" w:rsidP="00C26744">
      <w:pPr>
        <w:pStyle w:val="a8"/>
        <w:numPr>
          <w:ilvl w:val="0"/>
          <w:numId w:val="4"/>
        </w:numPr>
        <w:spacing w:line="276" w:lineRule="auto"/>
        <w:ind w:left="1097"/>
        <w:jc w:val="both"/>
        <w:rPr>
          <w:rFonts w:ascii="Times New Roman" w:hAnsi="Times New Roman" w:cs="Times New Roman"/>
          <w:b/>
          <w:sz w:val="28"/>
          <w:lang w:val="az-Latn-AZ"/>
        </w:rPr>
      </w:pPr>
      <w:r>
        <w:rPr>
          <w:rFonts w:ascii="Times New Roman" w:hAnsi="Times New Roman" w:cs="Times New Roman"/>
          <w:b/>
          <w:sz w:val="28"/>
          <w:lang w:val="az-Latn-AZ"/>
        </w:rPr>
        <w:t>ŞURANIN TƏŞKİLATİ</w:t>
      </w:r>
      <w:r w:rsidR="00BD269F" w:rsidRPr="00E661A3">
        <w:rPr>
          <w:rFonts w:ascii="Times New Roman" w:hAnsi="Times New Roman" w:cs="Times New Roman"/>
          <w:b/>
          <w:sz w:val="28"/>
          <w:lang w:val="az-Latn-AZ"/>
        </w:rPr>
        <w:t xml:space="preserve"> STRUKTURU</w:t>
      </w:r>
      <w:r w:rsidR="00BD269F" w:rsidRPr="00E661A3">
        <w:rPr>
          <w:rFonts w:ascii="Times New Roman" w:hAnsi="Times New Roman" w:cs="Times New Roman"/>
          <w:b/>
          <w:sz w:val="28"/>
          <w:lang w:val="az-Latn-AZ"/>
        </w:rPr>
        <w:tab/>
      </w:r>
      <w:r w:rsidR="00BD269F" w:rsidRPr="00E661A3">
        <w:rPr>
          <w:rFonts w:ascii="Times New Roman" w:hAnsi="Times New Roman" w:cs="Times New Roman"/>
          <w:b/>
          <w:sz w:val="28"/>
          <w:lang w:val="az-Latn-AZ"/>
        </w:rPr>
        <w:br/>
        <w:t>VƏ İDARƏETMƏ ORQANLARI</w:t>
      </w:r>
    </w:p>
    <w:p w:rsidR="00BD269F" w:rsidRDefault="00BD269F" w:rsidP="007F3954">
      <w:pPr>
        <w:pStyle w:val="a8"/>
        <w:spacing w:line="276" w:lineRule="auto"/>
        <w:ind w:left="0"/>
        <w:jc w:val="both"/>
        <w:rPr>
          <w:rFonts w:ascii="Times New Roman" w:hAnsi="Times New Roman" w:cs="Times New Roman"/>
          <w:sz w:val="28"/>
          <w:lang w:val="az-Latn-AZ"/>
        </w:rPr>
      </w:pPr>
    </w:p>
    <w:p w:rsidR="00AF56FB" w:rsidRDefault="00A2565A" w:rsidP="007F3954">
      <w:pPr>
        <w:pStyle w:val="a8"/>
        <w:numPr>
          <w:ilvl w:val="0"/>
          <w:numId w:val="29"/>
        </w:numPr>
        <w:spacing w:line="276" w:lineRule="auto"/>
        <w:ind w:left="0" w:firstLine="709"/>
        <w:jc w:val="both"/>
        <w:rPr>
          <w:rFonts w:ascii="Times New Roman" w:hAnsi="Times New Roman" w:cs="Times New Roman"/>
          <w:sz w:val="28"/>
          <w:lang w:val="az-Latn-AZ"/>
        </w:rPr>
      </w:pPr>
      <w:r>
        <w:rPr>
          <w:rFonts w:ascii="Times New Roman" w:hAnsi="Times New Roman" w:cs="Times New Roman"/>
          <w:sz w:val="28"/>
          <w:lang w:val="az-Latn-AZ"/>
        </w:rPr>
        <w:t>Ş</w:t>
      </w:r>
      <w:r w:rsidR="00BD269F">
        <w:rPr>
          <w:rFonts w:ascii="Times New Roman" w:hAnsi="Times New Roman" w:cs="Times New Roman"/>
          <w:sz w:val="28"/>
          <w:lang w:val="az-Latn-AZ"/>
        </w:rPr>
        <w:t>uranın ali idarəetmə orqanı ildə bir dəfədən az olmayaraq çağırılan Ümumi yığıncaqdır. Ümumi yığıncaq Şuranın İdarə heyətinin, təsisçilərdən birinin və ya üzvlərinin 1/3-nin təşəbbüsü ilə çağırılır.</w:t>
      </w:r>
    </w:p>
    <w:p w:rsidR="00BD269F" w:rsidRDefault="00BD269F" w:rsidP="007F3954">
      <w:pPr>
        <w:pStyle w:val="a8"/>
        <w:numPr>
          <w:ilvl w:val="0"/>
          <w:numId w:val="29"/>
        </w:numPr>
        <w:spacing w:line="276" w:lineRule="auto"/>
        <w:ind w:left="0" w:firstLine="709"/>
        <w:jc w:val="both"/>
        <w:rPr>
          <w:rFonts w:ascii="Times New Roman" w:hAnsi="Times New Roman" w:cs="Times New Roman"/>
          <w:sz w:val="28"/>
          <w:lang w:val="az-Latn-AZ"/>
        </w:rPr>
      </w:pPr>
      <w:r>
        <w:rPr>
          <w:rFonts w:ascii="Times New Roman" w:hAnsi="Times New Roman" w:cs="Times New Roman"/>
          <w:sz w:val="28"/>
          <w:lang w:val="az-Latn-AZ"/>
        </w:rPr>
        <w:t>Zəruri hallarda İdarə heyətinin və ya Şura üzvlərinin 1/3-nin təşəbbüsü ilə növbədənkənar Ümumi yığıncaq çağ</w:t>
      </w:r>
      <w:r w:rsidR="00FD5D0D">
        <w:rPr>
          <w:rFonts w:ascii="Times New Roman" w:hAnsi="Times New Roman" w:cs="Times New Roman"/>
          <w:sz w:val="28"/>
          <w:lang w:val="az-Latn-AZ"/>
        </w:rPr>
        <w:t>ı</w:t>
      </w:r>
      <w:r>
        <w:rPr>
          <w:rFonts w:ascii="Times New Roman" w:hAnsi="Times New Roman" w:cs="Times New Roman"/>
          <w:sz w:val="28"/>
          <w:lang w:val="az-Latn-AZ"/>
        </w:rPr>
        <w:t xml:space="preserve">rıla bilər. </w:t>
      </w:r>
    </w:p>
    <w:p w:rsidR="00BD269F" w:rsidRDefault="000414A4" w:rsidP="007F3954">
      <w:pPr>
        <w:pStyle w:val="a8"/>
        <w:numPr>
          <w:ilvl w:val="0"/>
          <w:numId w:val="29"/>
        </w:numPr>
        <w:spacing w:line="276" w:lineRule="auto"/>
        <w:ind w:left="0" w:firstLine="709"/>
        <w:jc w:val="both"/>
        <w:rPr>
          <w:rFonts w:ascii="Times New Roman" w:hAnsi="Times New Roman" w:cs="Times New Roman"/>
          <w:sz w:val="28"/>
          <w:lang w:val="az-Latn-AZ"/>
        </w:rPr>
      </w:pPr>
      <w:r>
        <w:rPr>
          <w:rFonts w:ascii="Times New Roman" w:hAnsi="Times New Roman" w:cs="Times New Roman"/>
          <w:sz w:val="28"/>
          <w:lang w:val="az-Latn-AZ"/>
        </w:rPr>
        <w:t>Şuranın təsisçilərinə və üzvlərinə növbəti və ya növbədənkənar Ümumi yığıncağın yeri və vaxtı haqqında iki həftə əvvəl məlumat verilməlidir.</w:t>
      </w:r>
    </w:p>
    <w:p w:rsidR="000414A4" w:rsidRDefault="000414A4" w:rsidP="007F3954">
      <w:pPr>
        <w:pStyle w:val="a8"/>
        <w:numPr>
          <w:ilvl w:val="0"/>
          <w:numId w:val="29"/>
        </w:numPr>
        <w:spacing w:line="276" w:lineRule="auto"/>
        <w:ind w:left="0" w:firstLine="709"/>
        <w:jc w:val="both"/>
        <w:rPr>
          <w:rFonts w:ascii="Times New Roman" w:hAnsi="Times New Roman" w:cs="Times New Roman"/>
          <w:sz w:val="28"/>
          <w:lang w:val="az-Latn-AZ"/>
        </w:rPr>
      </w:pPr>
      <w:r>
        <w:rPr>
          <w:rFonts w:ascii="Times New Roman" w:hAnsi="Times New Roman" w:cs="Times New Roman"/>
          <w:sz w:val="28"/>
          <w:lang w:val="az-Latn-AZ"/>
        </w:rPr>
        <w:t>Ümumi yığıncağın səlahiyyətinə aşağıdakılar aiddir:</w:t>
      </w:r>
    </w:p>
    <w:p w:rsidR="000414A4" w:rsidRDefault="000414A4" w:rsidP="007F3954">
      <w:pPr>
        <w:pStyle w:val="a8"/>
        <w:numPr>
          <w:ilvl w:val="0"/>
          <w:numId w:val="48"/>
        </w:numPr>
        <w:spacing w:line="276" w:lineRule="auto"/>
        <w:ind w:left="0"/>
        <w:jc w:val="both"/>
        <w:rPr>
          <w:rFonts w:ascii="Times New Roman" w:hAnsi="Times New Roman" w:cs="Times New Roman"/>
          <w:sz w:val="28"/>
          <w:lang w:val="az-Latn-AZ"/>
        </w:rPr>
      </w:pPr>
      <w:r>
        <w:rPr>
          <w:rFonts w:ascii="Times New Roman" w:hAnsi="Times New Roman" w:cs="Times New Roman"/>
          <w:sz w:val="28"/>
          <w:lang w:val="az-Latn-AZ"/>
        </w:rPr>
        <w:t>Şuranın Nizamnaməsinin qəbulu və ona dəyişiklər edilməsi;</w:t>
      </w:r>
    </w:p>
    <w:p w:rsidR="000414A4" w:rsidRDefault="000414A4" w:rsidP="007F3954">
      <w:pPr>
        <w:pStyle w:val="a8"/>
        <w:numPr>
          <w:ilvl w:val="0"/>
          <w:numId w:val="48"/>
        </w:numPr>
        <w:spacing w:line="276" w:lineRule="auto"/>
        <w:ind w:left="0"/>
        <w:jc w:val="both"/>
        <w:rPr>
          <w:rFonts w:ascii="Times New Roman" w:hAnsi="Times New Roman" w:cs="Times New Roman"/>
          <w:sz w:val="28"/>
          <w:lang w:val="az-Latn-AZ"/>
        </w:rPr>
      </w:pPr>
      <w:r>
        <w:rPr>
          <w:rFonts w:ascii="Times New Roman" w:hAnsi="Times New Roman" w:cs="Times New Roman"/>
          <w:sz w:val="28"/>
          <w:lang w:val="az-Latn-AZ"/>
        </w:rPr>
        <w:t>Şuranın əmlakının formalaşması və istifadə prinsiplərinin müəyyən edilməsi;</w:t>
      </w:r>
    </w:p>
    <w:p w:rsidR="000414A4" w:rsidRDefault="000414A4" w:rsidP="007F3954">
      <w:pPr>
        <w:pStyle w:val="a8"/>
        <w:numPr>
          <w:ilvl w:val="0"/>
          <w:numId w:val="48"/>
        </w:numPr>
        <w:spacing w:line="276" w:lineRule="auto"/>
        <w:ind w:left="0"/>
        <w:jc w:val="both"/>
        <w:rPr>
          <w:rFonts w:ascii="Times New Roman" w:hAnsi="Times New Roman" w:cs="Times New Roman"/>
          <w:sz w:val="28"/>
          <w:lang w:val="az-Latn-AZ"/>
        </w:rPr>
      </w:pPr>
      <w:r>
        <w:rPr>
          <w:rFonts w:ascii="Times New Roman" w:hAnsi="Times New Roman" w:cs="Times New Roman"/>
          <w:sz w:val="28"/>
          <w:lang w:val="az-Latn-AZ"/>
        </w:rPr>
        <w:t>Şuranın icra orqanlarının yaradılması və onların səlahiyyətlərinin vaxtından əvvəl dayandırılması (Şuranın sədrinin və sədrin təqdimatı ilə İdarə Heyəti üzvlərinin seçilməsi)</w:t>
      </w:r>
      <w:r w:rsidRPr="000414A4">
        <w:rPr>
          <w:rFonts w:ascii="Times New Roman" w:hAnsi="Times New Roman" w:cs="Times New Roman"/>
          <w:sz w:val="28"/>
          <w:lang w:val="az-Latn-AZ"/>
        </w:rPr>
        <w:t xml:space="preserve"> </w:t>
      </w:r>
      <w:r>
        <w:rPr>
          <w:rFonts w:ascii="Times New Roman" w:hAnsi="Times New Roman" w:cs="Times New Roman"/>
          <w:sz w:val="28"/>
          <w:lang w:val="az-Latn-AZ"/>
        </w:rPr>
        <w:t>;</w:t>
      </w:r>
    </w:p>
    <w:p w:rsidR="000414A4" w:rsidRDefault="000414A4" w:rsidP="007F3954">
      <w:pPr>
        <w:pStyle w:val="a8"/>
        <w:numPr>
          <w:ilvl w:val="0"/>
          <w:numId w:val="48"/>
        </w:numPr>
        <w:spacing w:line="276" w:lineRule="auto"/>
        <w:ind w:left="0"/>
        <w:jc w:val="both"/>
        <w:rPr>
          <w:rFonts w:ascii="Times New Roman" w:hAnsi="Times New Roman" w:cs="Times New Roman"/>
          <w:sz w:val="28"/>
          <w:lang w:val="az-Latn-AZ"/>
        </w:rPr>
      </w:pPr>
      <w:r>
        <w:rPr>
          <w:rFonts w:ascii="Times New Roman" w:hAnsi="Times New Roman" w:cs="Times New Roman"/>
          <w:sz w:val="28"/>
          <w:lang w:val="az-Latn-AZ"/>
        </w:rPr>
        <w:t>Nəzarət-təftiş komissiyasının</w:t>
      </w:r>
      <w:r w:rsidR="00E661A3">
        <w:rPr>
          <w:rFonts w:ascii="Times New Roman" w:hAnsi="Times New Roman" w:cs="Times New Roman"/>
          <w:sz w:val="28"/>
          <w:lang w:val="az-Latn-AZ"/>
        </w:rPr>
        <w:t xml:space="preserve"> (NTK)</w:t>
      </w:r>
      <w:r>
        <w:rPr>
          <w:rFonts w:ascii="Times New Roman" w:hAnsi="Times New Roman" w:cs="Times New Roman"/>
          <w:sz w:val="28"/>
          <w:lang w:val="az-Latn-AZ"/>
        </w:rPr>
        <w:t xml:space="preserve"> əsasnaməsinin təsdiq edilməsi, Şura sədrinin təqdimatı ilə həmin komissiyanın üzvlərinin seçilməsi;</w:t>
      </w:r>
    </w:p>
    <w:p w:rsidR="000414A4" w:rsidRDefault="000414A4" w:rsidP="007F3954">
      <w:pPr>
        <w:pStyle w:val="a8"/>
        <w:numPr>
          <w:ilvl w:val="0"/>
          <w:numId w:val="48"/>
        </w:numPr>
        <w:spacing w:line="276" w:lineRule="auto"/>
        <w:ind w:left="0"/>
        <w:jc w:val="both"/>
        <w:rPr>
          <w:rFonts w:ascii="Times New Roman" w:hAnsi="Times New Roman" w:cs="Times New Roman"/>
          <w:sz w:val="28"/>
          <w:lang w:val="az-Latn-AZ"/>
        </w:rPr>
      </w:pPr>
      <w:r>
        <w:rPr>
          <w:rFonts w:ascii="Times New Roman" w:hAnsi="Times New Roman" w:cs="Times New Roman"/>
          <w:sz w:val="28"/>
          <w:lang w:val="az-Latn-AZ"/>
        </w:rPr>
        <w:t>İdarə heyətinin və NTK üzvlərinin sayını müəyyən edir;</w:t>
      </w:r>
    </w:p>
    <w:p w:rsidR="000414A4" w:rsidRDefault="000414A4" w:rsidP="007F3954">
      <w:pPr>
        <w:pStyle w:val="a8"/>
        <w:numPr>
          <w:ilvl w:val="0"/>
          <w:numId w:val="48"/>
        </w:numPr>
        <w:spacing w:line="276" w:lineRule="auto"/>
        <w:ind w:left="0"/>
        <w:jc w:val="both"/>
        <w:rPr>
          <w:rFonts w:ascii="Times New Roman" w:hAnsi="Times New Roman" w:cs="Times New Roman"/>
          <w:sz w:val="28"/>
          <w:lang w:val="az-Latn-AZ"/>
        </w:rPr>
      </w:pPr>
      <w:r>
        <w:rPr>
          <w:rFonts w:ascii="Times New Roman" w:hAnsi="Times New Roman" w:cs="Times New Roman"/>
          <w:sz w:val="28"/>
          <w:lang w:val="az-Latn-AZ"/>
        </w:rPr>
        <w:t>illik hesabatın təsdiq edilməsi;</w:t>
      </w:r>
    </w:p>
    <w:p w:rsidR="000414A4" w:rsidRDefault="000414A4" w:rsidP="007F3954">
      <w:pPr>
        <w:pStyle w:val="a8"/>
        <w:numPr>
          <w:ilvl w:val="0"/>
          <w:numId w:val="48"/>
        </w:numPr>
        <w:spacing w:line="276" w:lineRule="auto"/>
        <w:ind w:left="0"/>
        <w:jc w:val="both"/>
        <w:rPr>
          <w:rFonts w:ascii="Times New Roman" w:hAnsi="Times New Roman" w:cs="Times New Roman"/>
          <w:sz w:val="28"/>
          <w:lang w:val="az-Latn-AZ"/>
        </w:rPr>
      </w:pPr>
      <w:r>
        <w:rPr>
          <w:rFonts w:ascii="Times New Roman" w:hAnsi="Times New Roman" w:cs="Times New Roman"/>
          <w:sz w:val="28"/>
          <w:lang w:val="az-Latn-AZ"/>
        </w:rPr>
        <w:t>başqa təşkilatlarda iştirak;</w:t>
      </w:r>
    </w:p>
    <w:p w:rsidR="000414A4" w:rsidRDefault="000414A4" w:rsidP="007F3954">
      <w:pPr>
        <w:pStyle w:val="a8"/>
        <w:numPr>
          <w:ilvl w:val="0"/>
          <w:numId w:val="48"/>
        </w:numPr>
        <w:spacing w:line="276" w:lineRule="auto"/>
        <w:ind w:left="0"/>
        <w:jc w:val="both"/>
        <w:rPr>
          <w:rFonts w:ascii="Times New Roman" w:hAnsi="Times New Roman" w:cs="Times New Roman"/>
          <w:sz w:val="28"/>
          <w:lang w:val="az-Latn-AZ"/>
        </w:rPr>
      </w:pPr>
      <w:r>
        <w:rPr>
          <w:rFonts w:ascii="Times New Roman" w:hAnsi="Times New Roman" w:cs="Times New Roman"/>
          <w:sz w:val="28"/>
          <w:lang w:val="az-Latn-AZ"/>
        </w:rPr>
        <w:t>Şuranın yenidən təşkili və ləğv edilməsi;</w:t>
      </w:r>
    </w:p>
    <w:p w:rsidR="000414A4" w:rsidRDefault="000414A4" w:rsidP="007F3954">
      <w:pPr>
        <w:pStyle w:val="a8"/>
        <w:numPr>
          <w:ilvl w:val="0"/>
          <w:numId w:val="48"/>
        </w:numPr>
        <w:spacing w:line="276" w:lineRule="auto"/>
        <w:ind w:left="0"/>
        <w:jc w:val="both"/>
        <w:rPr>
          <w:rFonts w:ascii="Times New Roman" w:hAnsi="Times New Roman" w:cs="Times New Roman"/>
          <w:sz w:val="28"/>
          <w:lang w:val="az-Latn-AZ"/>
        </w:rPr>
      </w:pPr>
      <w:r>
        <w:rPr>
          <w:rFonts w:ascii="Times New Roman" w:hAnsi="Times New Roman" w:cs="Times New Roman"/>
          <w:sz w:val="28"/>
          <w:lang w:val="az-Latn-AZ"/>
        </w:rPr>
        <w:t xml:space="preserve">Şuranın icra və nəzarət orqanının rəhbərlərinin hesabatının dinlənməsi və təsdiq edilməsi. </w:t>
      </w:r>
    </w:p>
    <w:p w:rsidR="00AF56FB" w:rsidRDefault="00FD5D0D" w:rsidP="007F3954">
      <w:pPr>
        <w:pStyle w:val="a8"/>
        <w:numPr>
          <w:ilvl w:val="0"/>
          <w:numId w:val="29"/>
        </w:numPr>
        <w:spacing w:line="276" w:lineRule="auto"/>
        <w:ind w:left="0" w:firstLine="709"/>
        <w:jc w:val="both"/>
        <w:rPr>
          <w:rFonts w:ascii="Times New Roman" w:hAnsi="Times New Roman" w:cs="Times New Roman"/>
          <w:sz w:val="28"/>
          <w:lang w:val="az-Latn-AZ"/>
        </w:rPr>
      </w:pPr>
      <w:r>
        <w:rPr>
          <w:rFonts w:ascii="Times New Roman" w:hAnsi="Times New Roman" w:cs="Times New Roman"/>
          <w:sz w:val="28"/>
          <w:lang w:val="az-Latn-AZ"/>
        </w:rPr>
        <w:t>Ümumi yığıncaq</w:t>
      </w:r>
      <w:r w:rsidR="000414A4">
        <w:rPr>
          <w:rFonts w:ascii="Times New Roman" w:hAnsi="Times New Roman" w:cs="Times New Roman"/>
          <w:sz w:val="28"/>
          <w:lang w:val="az-Latn-AZ"/>
        </w:rPr>
        <w:t xml:space="preserve"> yalnız Şura nümayəndələrinin yarısından çoxu iştirak etdikdə səlahiyyətl</w:t>
      </w:r>
      <w:r>
        <w:rPr>
          <w:rFonts w:ascii="Times New Roman" w:hAnsi="Times New Roman" w:cs="Times New Roman"/>
          <w:sz w:val="28"/>
          <w:lang w:val="az-Latn-AZ"/>
        </w:rPr>
        <w:t>i hesab olunur. Ümumi yığıncağa</w:t>
      </w:r>
      <w:r w:rsidR="000414A4">
        <w:rPr>
          <w:rFonts w:ascii="Times New Roman" w:hAnsi="Times New Roman" w:cs="Times New Roman"/>
          <w:sz w:val="28"/>
          <w:lang w:val="az-Latn-AZ"/>
        </w:rPr>
        <w:t xml:space="preserve"> nümayəndələr İdarə Heyətinin müəyyən etdiyi nümayəndəlik norması daxilində Şura üzvləri arasından seçilir. </w:t>
      </w:r>
    </w:p>
    <w:p w:rsidR="000414A4" w:rsidRDefault="000414A4" w:rsidP="007F3954">
      <w:pPr>
        <w:pStyle w:val="a8"/>
        <w:numPr>
          <w:ilvl w:val="0"/>
          <w:numId w:val="29"/>
        </w:numPr>
        <w:spacing w:line="276" w:lineRule="auto"/>
        <w:ind w:left="0" w:firstLine="709"/>
        <w:jc w:val="both"/>
        <w:rPr>
          <w:rFonts w:ascii="Times New Roman" w:hAnsi="Times New Roman" w:cs="Times New Roman"/>
          <w:sz w:val="28"/>
          <w:lang w:val="az-Latn-AZ"/>
        </w:rPr>
      </w:pPr>
      <w:r>
        <w:rPr>
          <w:rFonts w:ascii="Times New Roman" w:hAnsi="Times New Roman" w:cs="Times New Roman"/>
          <w:sz w:val="28"/>
          <w:lang w:val="az-Latn-AZ"/>
        </w:rPr>
        <w:t>Ümumi yığıncağın gündəliyinə məsələlər İdarə heyəti və ya təsisçilərdən biri və ya üzvlərinin 1/3-i tərəfindən daxil edilir. Ümumi yığıncaqda müzakirə olunan məsələlər haqqında qərarlar sadə səs çoxluğu ilə qəbul edilis. Hər bir nümayəndə bir səsə malidkir. Nizmnaməyə d</w:t>
      </w:r>
      <w:r w:rsidR="00FD5D0D">
        <w:rPr>
          <w:rFonts w:ascii="Times New Roman" w:hAnsi="Times New Roman" w:cs="Times New Roman"/>
          <w:sz w:val="28"/>
          <w:lang w:val="az-Latn-AZ"/>
        </w:rPr>
        <w:t>ə</w:t>
      </w:r>
      <w:r>
        <w:rPr>
          <w:rFonts w:ascii="Times New Roman" w:hAnsi="Times New Roman" w:cs="Times New Roman"/>
          <w:sz w:val="28"/>
          <w:lang w:val="az-Latn-AZ"/>
        </w:rPr>
        <w:t>yişiklərin</w:t>
      </w:r>
      <w:r w:rsidR="00531F35">
        <w:rPr>
          <w:rFonts w:ascii="Times New Roman" w:hAnsi="Times New Roman" w:cs="Times New Roman"/>
          <w:sz w:val="28"/>
          <w:lang w:val="az-Latn-AZ"/>
        </w:rPr>
        <w:t xml:space="preserve"> edilməsi və təşkilatın yenidən təşkili və ləğvi barədə qərarın qəbulu üçün 2/3 səs çoxluğu tələb olunur. Ümumi yığıncağın qərarları protokolla rəsmləşdirilir. Protokol sədr və katib tərəfindən imzalanır. </w:t>
      </w:r>
    </w:p>
    <w:p w:rsidR="00531F35" w:rsidRDefault="00531F35" w:rsidP="007F3954">
      <w:pPr>
        <w:pStyle w:val="a8"/>
        <w:numPr>
          <w:ilvl w:val="0"/>
          <w:numId w:val="29"/>
        </w:numPr>
        <w:spacing w:line="276" w:lineRule="auto"/>
        <w:ind w:left="0" w:firstLine="709"/>
        <w:jc w:val="both"/>
        <w:rPr>
          <w:rFonts w:ascii="Times New Roman" w:hAnsi="Times New Roman" w:cs="Times New Roman"/>
          <w:sz w:val="28"/>
          <w:lang w:val="az-Latn-AZ"/>
        </w:rPr>
      </w:pPr>
      <w:r>
        <w:rPr>
          <w:rFonts w:ascii="Times New Roman" w:hAnsi="Times New Roman" w:cs="Times New Roman"/>
          <w:sz w:val="28"/>
          <w:lang w:val="az-Latn-AZ"/>
        </w:rPr>
        <w:lastRenderedPageBreak/>
        <w:t>Şuranın fəaliyyətinə carı rəhbərliyi icra orqanı olan İdarə Heyəti həyata keçirir.</w:t>
      </w:r>
    </w:p>
    <w:p w:rsidR="00531F35" w:rsidRDefault="00531F35" w:rsidP="007F3954">
      <w:pPr>
        <w:pStyle w:val="a8"/>
        <w:numPr>
          <w:ilvl w:val="0"/>
          <w:numId w:val="29"/>
        </w:numPr>
        <w:spacing w:line="276" w:lineRule="auto"/>
        <w:ind w:left="0" w:firstLine="709"/>
        <w:jc w:val="both"/>
        <w:rPr>
          <w:rFonts w:ascii="Times New Roman" w:hAnsi="Times New Roman" w:cs="Times New Roman"/>
          <w:sz w:val="28"/>
          <w:lang w:val="az-Latn-AZ"/>
        </w:rPr>
      </w:pPr>
      <w:r>
        <w:rPr>
          <w:rFonts w:ascii="Times New Roman" w:hAnsi="Times New Roman" w:cs="Times New Roman"/>
          <w:sz w:val="28"/>
          <w:lang w:val="az-Latn-AZ"/>
        </w:rPr>
        <w:t xml:space="preserve">İdarə Heyəti sədrdən, onun müavinlərindən və digər üzvlərdən ibarətdir. İdarə Heyətinin sədri həmçinin Şuranın sədri hesab olunur. </w:t>
      </w:r>
    </w:p>
    <w:p w:rsidR="00531F35" w:rsidRDefault="00531F35" w:rsidP="007F3954">
      <w:pPr>
        <w:pStyle w:val="a8"/>
        <w:numPr>
          <w:ilvl w:val="0"/>
          <w:numId w:val="29"/>
        </w:numPr>
        <w:spacing w:line="276" w:lineRule="auto"/>
        <w:ind w:left="0" w:firstLine="709"/>
        <w:jc w:val="both"/>
        <w:rPr>
          <w:rFonts w:ascii="Times New Roman" w:hAnsi="Times New Roman" w:cs="Times New Roman"/>
          <w:sz w:val="28"/>
          <w:lang w:val="az-Latn-AZ"/>
        </w:rPr>
      </w:pPr>
      <w:r>
        <w:rPr>
          <w:rFonts w:ascii="Times New Roman" w:hAnsi="Times New Roman" w:cs="Times New Roman"/>
          <w:sz w:val="28"/>
          <w:lang w:val="az-Latn-AZ"/>
        </w:rPr>
        <w:t>İdarə Heyəti aşağıdakı səlahiyyətlərə malikdir:</w:t>
      </w:r>
    </w:p>
    <w:p w:rsidR="00531F35" w:rsidRDefault="00531F35" w:rsidP="007F3954">
      <w:pPr>
        <w:pStyle w:val="a8"/>
        <w:numPr>
          <w:ilvl w:val="0"/>
          <w:numId w:val="49"/>
        </w:numPr>
        <w:spacing w:line="276" w:lineRule="auto"/>
        <w:ind w:left="0"/>
        <w:jc w:val="both"/>
        <w:rPr>
          <w:rFonts w:ascii="Times New Roman" w:hAnsi="Times New Roman" w:cs="Times New Roman"/>
          <w:sz w:val="28"/>
          <w:lang w:val="az-Latn-AZ"/>
        </w:rPr>
      </w:pPr>
      <w:r>
        <w:rPr>
          <w:rFonts w:ascii="Times New Roman" w:hAnsi="Times New Roman" w:cs="Times New Roman"/>
          <w:sz w:val="28"/>
          <w:lang w:val="az-Latn-AZ"/>
        </w:rPr>
        <w:t>Şuranın üzvlüyünə qəbul edir və üzvlükdən çıxarır;</w:t>
      </w:r>
    </w:p>
    <w:p w:rsidR="00531F35" w:rsidRDefault="00531F35" w:rsidP="007F3954">
      <w:pPr>
        <w:pStyle w:val="a8"/>
        <w:numPr>
          <w:ilvl w:val="0"/>
          <w:numId w:val="49"/>
        </w:numPr>
        <w:spacing w:line="276" w:lineRule="auto"/>
        <w:ind w:left="0"/>
        <w:jc w:val="both"/>
        <w:rPr>
          <w:rFonts w:ascii="Times New Roman" w:hAnsi="Times New Roman" w:cs="Times New Roman"/>
          <w:sz w:val="28"/>
          <w:lang w:val="az-Latn-AZ"/>
        </w:rPr>
      </w:pPr>
      <w:r>
        <w:rPr>
          <w:rFonts w:ascii="Times New Roman" w:hAnsi="Times New Roman" w:cs="Times New Roman"/>
          <w:sz w:val="28"/>
          <w:lang w:val="az-Latn-AZ"/>
        </w:rPr>
        <w:t>Üzvlük haqqının məbləğini təsdiq edir;</w:t>
      </w:r>
    </w:p>
    <w:p w:rsidR="00531F35" w:rsidRDefault="00531F35" w:rsidP="007F3954">
      <w:pPr>
        <w:pStyle w:val="a8"/>
        <w:numPr>
          <w:ilvl w:val="0"/>
          <w:numId w:val="49"/>
        </w:numPr>
        <w:spacing w:line="276" w:lineRule="auto"/>
        <w:ind w:left="0"/>
        <w:jc w:val="both"/>
        <w:rPr>
          <w:rFonts w:ascii="Times New Roman" w:hAnsi="Times New Roman" w:cs="Times New Roman"/>
          <w:sz w:val="28"/>
          <w:lang w:val="az-Latn-AZ"/>
        </w:rPr>
      </w:pPr>
      <w:r>
        <w:rPr>
          <w:rFonts w:ascii="Times New Roman" w:hAnsi="Times New Roman" w:cs="Times New Roman"/>
          <w:sz w:val="28"/>
          <w:lang w:val="az-Latn-AZ"/>
        </w:rPr>
        <w:t>Ümumi yığıncağa nümayəndəlik normasını təsdiq edir;</w:t>
      </w:r>
    </w:p>
    <w:p w:rsidR="00531F35" w:rsidRDefault="00531F35" w:rsidP="007F3954">
      <w:pPr>
        <w:pStyle w:val="a8"/>
        <w:numPr>
          <w:ilvl w:val="0"/>
          <w:numId w:val="49"/>
        </w:numPr>
        <w:spacing w:line="276" w:lineRule="auto"/>
        <w:ind w:left="0"/>
        <w:jc w:val="both"/>
        <w:rPr>
          <w:rFonts w:ascii="Times New Roman" w:hAnsi="Times New Roman" w:cs="Times New Roman"/>
          <w:sz w:val="28"/>
          <w:lang w:val="az-Latn-AZ"/>
        </w:rPr>
      </w:pPr>
      <w:r>
        <w:rPr>
          <w:rFonts w:ascii="Times New Roman" w:hAnsi="Times New Roman" w:cs="Times New Roman"/>
          <w:sz w:val="28"/>
          <w:lang w:val="az-Latn-AZ"/>
        </w:rPr>
        <w:t>təkliflər və layihələr irəli sürür;</w:t>
      </w:r>
    </w:p>
    <w:p w:rsidR="00531F35" w:rsidRDefault="00531F35" w:rsidP="007F3954">
      <w:pPr>
        <w:pStyle w:val="a8"/>
        <w:numPr>
          <w:ilvl w:val="0"/>
          <w:numId w:val="49"/>
        </w:numPr>
        <w:spacing w:line="276" w:lineRule="auto"/>
        <w:ind w:left="0"/>
        <w:jc w:val="both"/>
        <w:rPr>
          <w:rFonts w:ascii="Times New Roman" w:hAnsi="Times New Roman" w:cs="Times New Roman"/>
          <w:sz w:val="28"/>
          <w:lang w:val="az-Latn-AZ"/>
        </w:rPr>
      </w:pPr>
      <w:r>
        <w:rPr>
          <w:rFonts w:ascii="Times New Roman" w:hAnsi="Times New Roman" w:cs="Times New Roman"/>
          <w:sz w:val="28"/>
          <w:lang w:val="az-Latn-AZ"/>
        </w:rPr>
        <w:t>Şuranın filial və nümayəndəliklərini, Respublika Rayon və şəhər Ağsaqqallar Şurasını yaradır;</w:t>
      </w:r>
    </w:p>
    <w:p w:rsidR="00531F35" w:rsidRDefault="00531F35" w:rsidP="007F3954">
      <w:pPr>
        <w:pStyle w:val="a8"/>
        <w:numPr>
          <w:ilvl w:val="0"/>
          <w:numId w:val="49"/>
        </w:numPr>
        <w:spacing w:line="276" w:lineRule="auto"/>
        <w:ind w:left="0"/>
        <w:jc w:val="both"/>
        <w:rPr>
          <w:rFonts w:ascii="Times New Roman" w:hAnsi="Times New Roman" w:cs="Times New Roman"/>
          <w:sz w:val="28"/>
          <w:lang w:val="az-Latn-AZ"/>
        </w:rPr>
      </w:pPr>
      <w:r>
        <w:rPr>
          <w:rFonts w:ascii="Times New Roman" w:hAnsi="Times New Roman" w:cs="Times New Roman"/>
          <w:sz w:val="28"/>
          <w:lang w:val="az-Latn-AZ"/>
        </w:rPr>
        <w:t>Şura sədrinin təqdimatı ilə yerli struktur vahidlərin əsasnamələrini təsdiq edir;</w:t>
      </w:r>
    </w:p>
    <w:p w:rsidR="00531F35" w:rsidRPr="008E1012" w:rsidRDefault="00531F35" w:rsidP="007F3954">
      <w:pPr>
        <w:pStyle w:val="a8"/>
        <w:numPr>
          <w:ilvl w:val="0"/>
          <w:numId w:val="49"/>
        </w:numPr>
        <w:spacing w:line="276" w:lineRule="auto"/>
        <w:ind w:left="0"/>
        <w:jc w:val="both"/>
        <w:rPr>
          <w:rFonts w:ascii="Times New Roman" w:hAnsi="Times New Roman" w:cs="Times New Roman"/>
          <w:sz w:val="28"/>
          <w:lang w:val="az-Latn-AZ"/>
        </w:rPr>
      </w:pPr>
      <w:r>
        <w:rPr>
          <w:rFonts w:ascii="Times New Roman" w:hAnsi="Times New Roman" w:cs="Times New Roman"/>
          <w:sz w:val="28"/>
          <w:lang w:val="az-Latn-AZ"/>
        </w:rPr>
        <w:t>Şuranın Ümumi yığıncağın səlahiyyətlərinə aid edilməyən bütün digər məsələləri həll edir.</w:t>
      </w:r>
    </w:p>
    <w:p w:rsidR="00531F35" w:rsidRDefault="00531F35" w:rsidP="007F3954">
      <w:pPr>
        <w:pStyle w:val="a8"/>
        <w:numPr>
          <w:ilvl w:val="0"/>
          <w:numId w:val="29"/>
        </w:numPr>
        <w:spacing w:line="276" w:lineRule="auto"/>
        <w:ind w:left="0" w:firstLine="709"/>
        <w:jc w:val="both"/>
        <w:rPr>
          <w:rFonts w:ascii="Times New Roman" w:hAnsi="Times New Roman" w:cs="Times New Roman"/>
          <w:sz w:val="28"/>
          <w:lang w:val="az-Latn-AZ"/>
        </w:rPr>
      </w:pPr>
      <w:r>
        <w:rPr>
          <w:rFonts w:ascii="Times New Roman" w:hAnsi="Times New Roman" w:cs="Times New Roman"/>
          <w:sz w:val="28"/>
          <w:lang w:val="az-Latn-AZ"/>
        </w:rPr>
        <w:t xml:space="preserve">İdarə Heyəti üzvlərinin yarısından çoxu iştirak etdikdə səlahiyyətli sayılır və qərarları sadə səs çoxluğu ilə qəbul edilir. İdarə heyətinin iclasları ayda bir dəfədən az olmayaraq keçirilir. </w:t>
      </w:r>
    </w:p>
    <w:p w:rsidR="00531F35" w:rsidRDefault="00531F35" w:rsidP="007F3954">
      <w:pPr>
        <w:pStyle w:val="a8"/>
        <w:numPr>
          <w:ilvl w:val="0"/>
          <w:numId w:val="29"/>
        </w:numPr>
        <w:spacing w:line="276" w:lineRule="auto"/>
        <w:ind w:left="0" w:firstLine="709"/>
        <w:jc w:val="both"/>
        <w:rPr>
          <w:rFonts w:ascii="Times New Roman" w:hAnsi="Times New Roman" w:cs="Times New Roman"/>
          <w:sz w:val="28"/>
          <w:lang w:val="az-Latn-AZ"/>
        </w:rPr>
      </w:pPr>
      <w:r>
        <w:rPr>
          <w:rFonts w:ascii="Times New Roman" w:hAnsi="Times New Roman" w:cs="Times New Roman"/>
          <w:sz w:val="28"/>
          <w:lang w:val="az-Latn-AZ"/>
        </w:rPr>
        <w:t>İdarə Heyətinin sədri və sə</w:t>
      </w:r>
      <w:r w:rsidR="00FD5D0D">
        <w:rPr>
          <w:rFonts w:ascii="Times New Roman" w:hAnsi="Times New Roman" w:cs="Times New Roman"/>
          <w:sz w:val="28"/>
          <w:lang w:val="az-Latn-AZ"/>
        </w:rPr>
        <w:t>drin</w:t>
      </w:r>
      <w:r>
        <w:rPr>
          <w:rFonts w:ascii="Times New Roman" w:hAnsi="Times New Roman" w:cs="Times New Roman"/>
          <w:sz w:val="28"/>
          <w:lang w:val="az-Latn-AZ"/>
        </w:rPr>
        <w:t xml:space="preserve"> təqdimatı əsasinda digər üzvləri Şuranın Ümumi yığıncağı tərəfindən 5 (beş) il müddətinə seçilir.</w:t>
      </w:r>
    </w:p>
    <w:p w:rsidR="00531F35" w:rsidRDefault="00531F35" w:rsidP="007F3954">
      <w:pPr>
        <w:pStyle w:val="a8"/>
        <w:numPr>
          <w:ilvl w:val="0"/>
          <w:numId w:val="29"/>
        </w:numPr>
        <w:spacing w:line="276" w:lineRule="auto"/>
        <w:ind w:left="0" w:firstLine="709"/>
        <w:jc w:val="both"/>
        <w:rPr>
          <w:rFonts w:ascii="Times New Roman" w:hAnsi="Times New Roman" w:cs="Times New Roman"/>
          <w:sz w:val="28"/>
          <w:lang w:val="az-Latn-AZ"/>
        </w:rPr>
      </w:pPr>
      <w:r>
        <w:rPr>
          <w:rFonts w:ascii="Times New Roman" w:hAnsi="Times New Roman" w:cs="Times New Roman"/>
          <w:sz w:val="28"/>
          <w:lang w:val="az-Latn-AZ"/>
        </w:rPr>
        <w:t>Sədr:</w:t>
      </w:r>
    </w:p>
    <w:p w:rsidR="00531F35" w:rsidRDefault="00531F35" w:rsidP="007F3954">
      <w:pPr>
        <w:pStyle w:val="a8"/>
        <w:numPr>
          <w:ilvl w:val="0"/>
          <w:numId w:val="50"/>
        </w:numPr>
        <w:spacing w:line="276" w:lineRule="auto"/>
        <w:ind w:left="0"/>
        <w:jc w:val="both"/>
        <w:rPr>
          <w:rFonts w:ascii="Times New Roman" w:hAnsi="Times New Roman" w:cs="Times New Roman"/>
          <w:sz w:val="28"/>
          <w:lang w:val="az-Latn-AZ"/>
        </w:rPr>
      </w:pPr>
      <w:r>
        <w:rPr>
          <w:rFonts w:ascii="Times New Roman" w:hAnsi="Times New Roman" w:cs="Times New Roman"/>
          <w:sz w:val="28"/>
          <w:lang w:val="az-Latn-AZ"/>
        </w:rPr>
        <w:t>Şuranı təmsil edir, onun adından müqavilələr bağlayır, etibarnamələr verir, maliyyə vəsaitlərini yönəldir və təyinatı üzrə istifadəsinə nəzarət edir, Ümumi yığıncağın və İdarə Heyətinin qərarlarının icrasını təşkil edir</w:t>
      </w:r>
      <w:r w:rsidR="008E1012">
        <w:rPr>
          <w:rFonts w:ascii="Times New Roman" w:hAnsi="Times New Roman" w:cs="Times New Roman"/>
          <w:sz w:val="28"/>
          <w:lang w:val="az-Latn-AZ"/>
        </w:rPr>
        <w:t>.</w:t>
      </w:r>
    </w:p>
    <w:p w:rsidR="008E1012" w:rsidRDefault="008E1012" w:rsidP="007F3954">
      <w:pPr>
        <w:pStyle w:val="a8"/>
        <w:numPr>
          <w:ilvl w:val="0"/>
          <w:numId w:val="50"/>
        </w:numPr>
        <w:spacing w:line="276" w:lineRule="auto"/>
        <w:ind w:left="0"/>
        <w:jc w:val="both"/>
        <w:rPr>
          <w:rFonts w:ascii="Times New Roman" w:hAnsi="Times New Roman" w:cs="Times New Roman"/>
          <w:sz w:val="28"/>
          <w:lang w:val="az-Latn-AZ"/>
        </w:rPr>
      </w:pPr>
      <w:r>
        <w:rPr>
          <w:rFonts w:ascii="Times New Roman" w:hAnsi="Times New Roman" w:cs="Times New Roman"/>
          <w:sz w:val="28"/>
          <w:lang w:val="az-Latn-AZ"/>
        </w:rPr>
        <w:t>İdarə Heyətinin üzvləri arasından sədr müavinlərini təyin edir və vəzifədən azad edir.</w:t>
      </w:r>
    </w:p>
    <w:p w:rsidR="008E1012" w:rsidRDefault="008E1012" w:rsidP="007F3954">
      <w:pPr>
        <w:pStyle w:val="a8"/>
        <w:numPr>
          <w:ilvl w:val="0"/>
          <w:numId w:val="50"/>
        </w:numPr>
        <w:spacing w:line="276" w:lineRule="auto"/>
        <w:ind w:left="0"/>
        <w:jc w:val="both"/>
        <w:rPr>
          <w:rFonts w:ascii="Times New Roman" w:hAnsi="Times New Roman" w:cs="Times New Roman"/>
          <w:sz w:val="28"/>
          <w:lang w:val="az-Latn-AZ"/>
        </w:rPr>
      </w:pPr>
      <w:r>
        <w:rPr>
          <w:rFonts w:ascii="Times New Roman" w:hAnsi="Times New Roman" w:cs="Times New Roman"/>
          <w:sz w:val="28"/>
          <w:lang w:val="az-Latn-AZ"/>
        </w:rPr>
        <w:t>İstefa verən, öz vəzifə borclarını və Nizamnamə tələblərini yerinə yetirməyən İdarə Heyəti nə Nəzarət-təftiş komissiyası üzvlərinin həmin orqanların üzvlüyündən çıxarılması və onların yerinə yeni üzvlər seçilməsi barədə İdarə Heyətinə təklif verir;</w:t>
      </w:r>
    </w:p>
    <w:p w:rsidR="008E1012" w:rsidRDefault="008E1012" w:rsidP="007F3954">
      <w:pPr>
        <w:pStyle w:val="a8"/>
        <w:numPr>
          <w:ilvl w:val="0"/>
          <w:numId w:val="50"/>
        </w:numPr>
        <w:spacing w:line="276" w:lineRule="auto"/>
        <w:ind w:left="0"/>
        <w:jc w:val="both"/>
        <w:rPr>
          <w:rFonts w:ascii="Times New Roman" w:hAnsi="Times New Roman" w:cs="Times New Roman"/>
          <w:sz w:val="28"/>
          <w:lang w:val="az-Latn-AZ"/>
        </w:rPr>
      </w:pPr>
      <w:r>
        <w:rPr>
          <w:rFonts w:ascii="Times New Roman" w:hAnsi="Times New Roman" w:cs="Times New Roman"/>
          <w:sz w:val="28"/>
          <w:lang w:val="az-Latn-AZ"/>
        </w:rPr>
        <w:t>Ümumi yığıncaq tərəfindən və Nizamnamə ilə onun üzərinə qoyulan digər funksiyaları həyata keçirir;</w:t>
      </w:r>
    </w:p>
    <w:p w:rsidR="008E1012" w:rsidRDefault="008E1012" w:rsidP="007F3954">
      <w:pPr>
        <w:pStyle w:val="a8"/>
        <w:numPr>
          <w:ilvl w:val="0"/>
          <w:numId w:val="50"/>
        </w:numPr>
        <w:spacing w:line="276" w:lineRule="auto"/>
        <w:ind w:left="0"/>
        <w:jc w:val="both"/>
        <w:rPr>
          <w:rFonts w:ascii="Times New Roman" w:hAnsi="Times New Roman" w:cs="Times New Roman"/>
          <w:sz w:val="28"/>
          <w:lang w:val="az-Latn-AZ"/>
        </w:rPr>
      </w:pPr>
      <w:r>
        <w:rPr>
          <w:rFonts w:ascii="Times New Roman" w:hAnsi="Times New Roman" w:cs="Times New Roman"/>
          <w:sz w:val="28"/>
          <w:lang w:val="az-Latn-AZ"/>
        </w:rPr>
        <w:t xml:space="preserve">İdarə Heyətinin səlahiyətlərinə daxil olan bütün digər məsələləri həll edir. </w:t>
      </w:r>
    </w:p>
    <w:p w:rsidR="008E1012" w:rsidRDefault="008E1012" w:rsidP="007F3954">
      <w:pPr>
        <w:pStyle w:val="a8"/>
        <w:numPr>
          <w:ilvl w:val="0"/>
          <w:numId w:val="29"/>
        </w:numPr>
        <w:spacing w:line="276" w:lineRule="auto"/>
        <w:ind w:left="0" w:firstLine="709"/>
        <w:jc w:val="both"/>
        <w:rPr>
          <w:rFonts w:ascii="Times New Roman" w:hAnsi="Times New Roman" w:cs="Times New Roman"/>
          <w:sz w:val="28"/>
          <w:lang w:val="az-Latn-AZ"/>
        </w:rPr>
      </w:pPr>
      <w:r>
        <w:rPr>
          <w:rFonts w:ascii="Times New Roman" w:hAnsi="Times New Roman" w:cs="Times New Roman"/>
          <w:sz w:val="28"/>
          <w:lang w:val="az-Latn-AZ"/>
        </w:rPr>
        <w:t>Şuranın Nəzarət-təftiş komissiyası Şuranın vəzifəli şəxslərinin və üzvlərinin fəaliyyətini</w:t>
      </w:r>
      <w:r w:rsidR="00FD5D0D">
        <w:rPr>
          <w:rFonts w:ascii="Times New Roman" w:hAnsi="Times New Roman" w:cs="Times New Roman"/>
          <w:sz w:val="28"/>
          <w:lang w:val="az-Latn-AZ"/>
        </w:rPr>
        <w:t>n</w:t>
      </w:r>
      <w:r>
        <w:rPr>
          <w:rFonts w:ascii="Times New Roman" w:hAnsi="Times New Roman" w:cs="Times New Roman"/>
          <w:sz w:val="28"/>
          <w:lang w:val="az-Latn-AZ"/>
        </w:rPr>
        <w:t xml:space="preserve"> Nizamnaməyə uyğun olması, habələ Şuranın maliyyə fəaliyyəti üzərində nəzarəti həyata keçiri</w:t>
      </w:r>
      <w:r w:rsidR="00FD5D0D">
        <w:rPr>
          <w:rFonts w:ascii="Times New Roman" w:hAnsi="Times New Roman" w:cs="Times New Roman"/>
          <w:sz w:val="28"/>
          <w:lang w:val="az-Latn-AZ"/>
        </w:rPr>
        <w:t>r</w:t>
      </w:r>
      <w:r>
        <w:rPr>
          <w:rFonts w:ascii="Times New Roman" w:hAnsi="Times New Roman" w:cs="Times New Roman"/>
          <w:sz w:val="28"/>
          <w:lang w:val="az-Latn-AZ"/>
        </w:rPr>
        <w:t xml:space="preserve">. NTK-nın səlahiyyət müddəti 5 (beş) ildir. NTK üzvləri öz aralarından NTK sədrini seçir və bu barədə Ümumi yığıncağa məlumat verir. NTK-nın qərarları iclasda iştirak edən üzvlərinin sadə səs çoxluğu ilə qəbul edilir. </w:t>
      </w:r>
    </w:p>
    <w:p w:rsidR="008E1012" w:rsidRDefault="008E1012" w:rsidP="007F3954">
      <w:pPr>
        <w:pStyle w:val="a8"/>
        <w:numPr>
          <w:ilvl w:val="0"/>
          <w:numId w:val="29"/>
        </w:numPr>
        <w:spacing w:line="276" w:lineRule="auto"/>
        <w:ind w:left="0" w:firstLine="709"/>
        <w:jc w:val="both"/>
        <w:rPr>
          <w:rFonts w:ascii="Times New Roman" w:hAnsi="Times New Roman" w:cs="Times New Roman"/>
          <w:sz w:val="28"/>
          <w:lang w:val="az-Latn-AZ"/>
        </w:rPr>
      </w:pPr>
      <w:r>
        <w:rPr>
          <w:rFonts w:ascii="Times New Roman" w:hAnsi="Times New Roman" w:cs="Times New Roman"/>
          <w:sz w:val="28"/>
          <w:lang w:val="az-Latn-AZ"/>
        </w:rPr>
        <w:t>NTK Şuranın orqanlarından və üzvlərindən daxil olan müraciətlərə bir ay müddətində baxıb cavab verir.</w:t>
      </w:r>
    </w:p>
    <w:p w:rsidR="008E1012" w:rsidRDefault="008E1012" w:rsidP="007F3954">
      <w:pPr>
        <w:pStyle w:val="a8"/>
        <w:numPr>
          <w:ilvl w:val="0"/>
          <w:numId w:val="29"/>
        </w:numPr>
        <w:spacing w:line="276" w:lineRule="auto"/>
        <w:ind w:left="0" w:firstLine="709"/>
        <w:jc w:val="both"/>
        <w:rPr>
          <w:rFonts w:ascii="Times New Roman" w:hAnsi="Times New Roman" w:cs="Times New Roman"/>
          <w:sz w:val="28"/>
          <w:lang w:val="az-Latn-AZ"/>
        </w:rPr>
      </w:pPr>
      <w:r>
        <w:rPr>
          <w:rFonts w:ascii="Times New Roman" w:hAnsi="Times New Roman" w:cs="Times New Roman"/>
          <w:sz w:val="28"/>
          <w:lang w:val="az-Latn-AZ"/>
        </w:rPr>
        <w:lastRenderedPageBreak/>
        <w:t xml:space="preserve">NTK fəaliyyətinin nəticələri barədə tərtib etdiyi arayışları və təklifləri Şuranın sədrinə və İdarə heyətinə təqdim edir. </w:t>
      </w:r>
    </w:p>
    <w:p w:rsidR="008E1012" w:rsidRDefault="008E1012" w:rsidP="007F3954">
      <w:pPr>
        <w:pStyle w:val="a8"/>
        <w:numPr>
          <w:ilvl w:val="0"/>
          <w:numId w:val="29"/>
        </w:numPr>
        <w:spacing w:line="276" w:lineRule="auto"/>
        <w:ind w:left="0" w:firstLine="709"/>
        <w:jc w:val="both"/>
        <w:rPr>
          <w:rFonts w:ascii="Times New Roman" w:hAnsi="Times New Roman" w:cs="Times New Roman"/>
          <w:sz w:val="28"/>
          <w:lang w:val="az-Latn-AZ"/>
        </w:rPr>
      </w:pPr>
      <w:r>
        <w:rPr>
          <w:rFonts w:ascii="Times New Roman" w:hAnsi="Times New Roman" w:cs="Times New Roman"/>
          <w:sz w:val="28"/>
          <w:lang w:val="az-Latn-AZ"/>
        </w:rPr>
        <w:t xml:space="preserve">NTK Ümumi yığıncaq qarşısında gördüyü işlər barədə hesabat verir. </w:t>
      </w:r>
    </w:p>
    <w:p w:rsidR="008E1012" w:rsidRPr="00FD5D0D" w:rsidRDefault="008E1012" w:rsidP="007F3954">
      <w:pPr>
        <w:pStyle w:val="a8"/>
        <w:numPr>
          <w:ilvl w:val="0"/>
          <w:numId w:val="29"/>
        </w:numPr>
        <w:spacing w:line="276" w:lineRule="auto"/>
        <w:ind w:left="0" w:firstLine="709"/>
        <w:jc w:val="both"/>
        <w:rPr>
          <w:rFonts w:ascii="Times New Roman" w:hAnsi="Times New Roman" w:cs="Times New Roman"/>
          <w:sz w:val="28"/>
          <w:lang w:val="az-Latn-AZ"/>
        </w:rPr>
      </w:pPr>
      <w:r>
        <w:rPr>
          <w:rFonts w:ascii="Times New Roman" w:hAnsi="Times New Roman" w:cs="Times New Roman"/>
          <w:sz w:val="28"/>
          <w:lang w:val="az-Latn-AZ"/>
        </w:rPr>
        <w:t>Dövlət qeydiyyatına alınmış Şura Azərbaycan Respublikasının ərazisində və xaricdə filiallarını yarada, nümayəndəliklərini aça bilər. şura on gün müddətində Azərbaycan Respublikasının Ədliyyə Nazirliyinə filial və</w:t>
      </w:r>
      <w:r w:rsidR="00FD5D0D">
        <w:rPr>
          <w:rFonts w:ascii="Times New Roman" w:hAnsi="Times New Roman" w:cs="Times New Roman"/>
          <w:sz w:val="28"/>
          <w:lang w:val="az-Latn-AZ"/>
        </w:rPr>
        <w:t xml:space="preserve"> (v</w:t>
      </w:r>
      <w:r>
        <w:rPr>
          <w:rFonts w:ascii="Times New Roman" w:hAnsi="Times New Roman" w:cs="Times New Roman"/>
          <w:sz w:val="28"/>
          <w:lang w:val="az-Latn-AZ"/>
        </w:rPr>
        <w:t xml:space="preserve">ə ya) nümayəndəliyinin, Respublika Rayon və şəhər Ağsaqqallar Şurasının yaradılması haqqında məlumat verməlidir.   </w:t>
      </w:r>
    </w:p>
    <w:p w:rsidR="00531F35" w:rsidRDefault="00531F35" w:rsidP="007F3954">
      <w:pPr>
        <w:pStyle w:val="a8"/>
        <w:spacing w:line="276" w:lineRule="auto"/>
        <w:ind w:left="0"/>
        <w:jc w:val="both"/>
        <w:rPr>
          <w:rFonts w:ascii="Times New Roman" w:hAnsi="Times New Roman" w:cs="Times New Roman"/>
          <w:sz w:val="28"/>
          <w:lang w:val="az-Latn-AZ"/>
        </w:rPr>
      </w:pPr>
    </w:p>
    <w:p w:rsidR="00581C86" w:rsidRDefault="00581C86" w:rsidP="007F3954">
      <w:pPr>
        <w:pStyle w:val="a8"/>
        <w:spacing w:line="276" w:lineRule="auto"/>
        <w:ind w:left="0"/>
        <w:jc w:val="both"/>
        <w:rPr>
          <w:rFonts w:ascii="Times New Roman" w:hAnsi="Times New Roman" w:cs="Times New Roman"/>
          <w:sz w:val="28"/>
          <w:lang w:val="az-Latn-AZ"/>
        </w:rPr>
      </w:pPr>
    </w:p>
    <w:p w:rsidR="00AF56FB" w:rsidRPr="00A86E30" w:rsidRDefault="008E1012" w:rsidP="00C26744">
      <w:pPr>
        <w:pStyle w:val="a8"/>
        <w:numPr>
          <w:ilvl w:val="0"/>
          <w:numId w:val="4"/>
        </w:numPr>
        <w:spacing w:line="276" w:lineRule="auto"/>
        <w:ind w:left="927"/>
        <w:jc w:val="both"/>
        <w:rPr>
          <w:rFonts w:ascii="Times New Roman" w:hAnsi="Times New Roman" w:cs="Times New Roman"/>
          <w:b/>
          <w:sz w:val="28"/>
          <w:lang w:val="az-Latn-AZ"/>
        </w:rPr>
      </w:pPr>
      <w:r w:rsidRPr="00A86E30">
        <w:rPr>
          <w:rFonts w:ascii="Times New Roman" w:hAnsi="Times New Roman" w:cs="Times New Roman"/>
          <w:b/>
          <w:sz w:val="28"/>
          <w:lang w:val="az-Latn-AZ"/>
        </w:rPr>
        <w:t>ŞURANIN YENİDƏN TƏŞKİLİ VƏ LƏĞVİ</w:t>
      </w:r>
    </w:p>
    <w:p w:rsidR="008E1012" w:rsidRDefault="008E1012" w:rsidP="007F3954">
      <w:pPr>
        <w:pStyle w:val="a8"/>
        <w:spacing w:line="276" w:lineRule="auto"/>
        <w:ind w:left="0"/>
        <w:jc w:val="both"/>
        <w:rPr>
          <w:rFonts w:ascii="Times New Roman" w:hAnsi="Times New Roman" w:cs="Times New Roman"/>
          <w:sz w:val="28"/>
          <w:lang w:val="az-Latn-AZ"/>
        </w:rPr>
      </w:pPr>
    </w:p>
    <w:p w:rsidR="008E1012" w:rsidRDefault="00C85844" w:rsidP="007F3954">
      <w:pPr>
        <w:pStyle w:val="a8"/>
        <w:numPr>
          <w:ilvl w:val="0"/>
          <w:numId w:val="30"/>
        </w:numPr>
        <w:spacing w:line="276" w:lineRule="auto"/>
        <w:ind w:left="0" w:firstLine="709"/>
        <w:jc w:val="both"/>
        <w:rPr>
          <w:rFonts w:ascii="Times New Roman" w:hAnsi="Times New Roman" w:cs="Times New Roman"/>
          <w:sz w:val="28"/>
          <w:lang w:val="az-Latn-AZ"/>
        </w:rPr>
      </w:pPr>
      <w:r>
        <w:rPr>
          <w:rFonts w:ascii="Times New Roman" w:hAnsi="Times New Roman" w:cs="Times New Roman"/>
          <w:sz w:val="28"/>
          <w:lang w:val="az-Latn-AZ"/>
        </w:rPr>
        <w:t>Şuranın fəaliyyətinə onun yenidən təşkil ediləməsi (birləşmə, qoşulma, bölünmə, ayrılma, çevrilmə) və ləğv edilməsi yolları ilə xitam verilir. Şuranın fəaliyyətinə xitam verilməsi mövcud qanunvericilikdə nəzərdə tutulmuş qaydada həyata keçirilir.</w:t>
      </w:r>
    </w:p>
    <w:p w:rsidR="00C85844" w:rsidRDefault="00C85844" w:rsidP="007F3954">
      <w:pPr>
        <w:pStyle w:val="a8"/>
        <w:numPr>
          <w:ilvl w:val="0"/>
          <w:numId w:val="30"/>
        </w:numPr>
        <w:spacing w:line="276" w:lineRule="auto"/>
        <w:ind w:left="0" w:firstLine="709"/>
        <w:jc w:val="both"/>
        <w:rPr>
          <w:rFonts w:ascii="Times New Roman" w:hAnsi="Times New Roman" w:cs="Times New Roman"/>
          <w:sz w:val="28"/>
          <w:lang w:val="az-Latn-AZ"/>
        </w:rPr>
      </w:pPr>
      <w:r>
        <w:rPr>
          <w:rFonts w:ascii="Times New Roman" w:hAnsi="Times New Roman" w:cs="Times New Roman"/>
          <w:sz w:val="28"/>
          <w:lang w:val="az-Latn-AZ"/>
        </w:rPr>
        <w:t xml:space="preserve">Şuranın fəaliyyətinə xitam verilməsi haqqında qərara əsasən ləğvetmə komissiyası yaradılır. Bu andan Şuranın idarəçiliyi ilə əlaqədar bütün səlahiyyətlər ona keçir. Ləğvetmə komissiyası ləğvetmə balansını tərtib edir. Şuranın ləğvi zamanı büdcə ilə hesablaşmalardan və kreditorların tələbləri ödənildikdən sonra qalan əmlak qanunvericiliklə müəyyən olunmuş qaydada Nizamnamə məqsədlərinə, bu mümkün olmadıqda isə dövlət büdcəsinə yönəldilir. Şuranın ləğvi Azərbaycan Respublikasının Mülki Məcəlləsinə və digər qanunvericilik aktlarına əsasən həyata keçirilir. </w:t>
      </w:r>
    </w:p>
    <w:p w:rsidR="00C85844" w:rsidRPr="00C85844" w:rsidRDefault="00C85844" w:rsidP="007F3954">
      <w:pPr>
        <w:spacing w:line="276" w:lineRule="auto"/>
        <w:jc w:val="both"/>
        <w:rPr>
          <w:rFonts w:ascii="Times New Roman" w:hAnsi="Times New Roman" w:cs="Times New Roman"/>
          <w:sz w:val="28"/>
          <w:lang w:val="az-Latn-AZ"/>
        </w:rPr>
      </w:pPr>
    </w:p>
    <w:p w:rsidR="00C85844" w:rsidRPr="00A86E30" w:rsidRDefault="00C85844" w:rsidP="00C26744">
      <w:pPr>
        <w:pStyle w:val="a8"/>
        <w:numPr>
          <w:ilvl w:val="0"/>
          <w:numId w:val="4"/>
        </w:numPr>
        <w:spacing w:line="276" w:lineRule="auto"/>
        <w:ind w:left="1097"/>
        <w:jc w:val="both"/>
        <w:rPr>
          <w:rFonts w:ascii="Times New Roman" w:hAnsi="Times New Roman" w:cs="Times New Roman"/>
          <w:b/>
          <w:sz w:val="28"/>
          <w:lang w:val="az-Latn-AZ"/>
        </w:rPr>
      </w:pPr>
      <w:r w:rsidRPr="00A86E30">
        <w:rPr>
          <w:rFonts w:ascii="Times New Roman" w:hAnsi="Times New Roman" w:cs="Times New Roman"/>
          <w:b/>
          <w:sz w:val="28"/>
          <w:lang w:val="az-Latn-AZ"/>
        </w:rPr>
        <w:t>DİGƏR MÜDDƏALAR</w:t>
      </w:r>
    </w:p>
    <w:p w:rsidR="00C85844" w:rsidRPr="00C85844" w:rsidRDefault="00C85844" w:rsidP="007F3954">
      <w:pPr>
        <w:pStyle w:val="a8"/>
        <w:spacing w:line="276" w:lineRule="auto"/>
        <w:ind w:left="0"/>
        <w:jc w:val="both"/>
        <w:rPr>
          <w:rFonts w:ascii="Times New Roman" w:hAnsi="Times New Roman" w:cs="Times New Roman"/>
          <w:sz w:val="28"/>
          <w:lang w:val="az-Latn-AZ"/>
        </w:rPr>
      </w:pPr>
    </w:p>
    <w:p w:rsidR="000C2D5C" w:rsidRDefault="00C85844" w:rsidP="007F3954">
      <w:pPr>
        <w:pStyle w:val="a8"/>
        <w:numPr>
          <w:ilvl w:val="0"/>
          <w:numId w:val="31"/>
        </w:numPr>
        <w:spacing w:line="276" w:lineRule="auto"/>
        <w:ind w:left="0" w:firstLine="567"/>
        <w:jc w:val="both"/>
        <w:rPr>
          <w:rFonts w:ascii="Times New Roman" w:hAnsi="Times New Roman" w:cs="Times New Roman"/>
          <w:sz w:val="28"/>
          <w:lang w:val="az-Latn-AZ"/>
        </w:rPr>
      </w:pPr>
      <w:r>
        <w:rPr>
          <w:rFonts w:ascii="Times New Roman" w:hAnsi="Times New Roman" w:cs="Times New Roman"/>
          <w:sz w:val="28"/>
          <w:lang w:val="az-Latn-AZ"/>
        </w:rPr>
        <w:t>Bu Nizamnamədə nəzərdə tutulmayan məsələlər qanunvericiliyə uyğun tənzimlənir.</w:t>
      </w:r>
    </w:p>
    <w:p w:rsidR="00C85844" w:rsidRDefault="00C85844" w:rsidP="007F3954">
      <w:pPr>
        <w:pStyle w:val="a8"/>
        <w:numPr>
          <w:ilvl w:val="0"/>
          <w:numId w:val="31"/>
        </w:numPr>
        <w:spacing w:line="276" w:lineRule="auto"/>
        <w:ind w:left="0" w:firstLine="567"/>
        <w:jc w:val="both"/>
        <w:rPr>
          <w:rFonts w:ascii="Times New Roman" w:hAnsi="Times New Roman" w:cs="Times New Roman"/>
          <w:sz w:val="28"/>
          <w:lang w:val="az-Latn-AZ"/>
        </w:rPr>
      </w:pPr>
      <w:r>
        <w:rPr>
          <w:rFonts w:ascii="Times New Roman" w:hAnsi="Times New Roman" w:cs="Times New Roman"/>
          <w:sz w:val="28"/>
          <w:lang w:val="az-Latn-AZ"/>
        </w:rPr>
        <w:t>Gələcəkdə bu Nizamnamənin müddəaları qanunvericiliklə ziddiyyət təşkil edərsə, qanunvericiliyin müddəaları tətbiq edilir.</w:t>
      </w:r>
    </w:p>
    <w:p w:rsidR="00C85844" w:rsidRPr="00C85844" w:rsidRDefault="00C85844" w:rsidP="007F3954">
      <w:pPr>
        <w:pStyle w:val="a8"/>
        <w:numPr>
          <w:ilvl w:val="0"/>
          <w:numId w:val="31"/>
        </w:numPr>
        <w:spacing w:line="276" w:lineRule="auto"/>
        <w:ind w:left="0" w:firstLine="567"/>
        <w:jc w:val="both"/>
        <w:rPr>
          <w:rFonts w:ascii="Times New Roman" w:hAnsi="Times New Roman" w:cs="Times New Roman"/>
          <w:sz w:val="28"/>
          <w:lang w:val="az-Latn-AZ"/>
        </w:rPr>
      </w:pPr>
      <w:r>
        <w:rPr>
          <w:rFonts w:ascii="Times New Roman" w:hAnsi="Times New Roman" w:cs="Times New Roman"/>
          <w:sz w:val="28"/>
          <w:lang w:val="az-Latn-AZ"/>
        </w:rPr>
        <w:t>Şuranın maliyyə il</w:t>
      </w:r>
      <w:r w:rsidR="00FD5D0D">
        <w:rPr>
          <w:rFonts w:ascii="Times New Roman" w:hAnsi="Times New Roman" w:cs="Times New Roman"/>
          <w:sz w:val="28"/>
          <w:lang w:val="az-Latn-AZ"/>
        </w:rPr>
        <w:t>i</w:t>
      </w:r>
      <w:r>
        <w:rPr>
          <w:rFonts w:ascii="Times New Roman" w:hAnsi="Times New Roman" w:cs="Times New Roman"/>
          <w:sz w:val="28"/>
          <w:lang w:val="az-Latn-AZ"/>
        </w:rPr>
        <w:t xml:space="preserve"> qeydiyyata alındığı vaxtdan başlayır və həmin ilin 31 dekabrında başa çatır. Növbəti maliyyə illəri isə 1 yanvardan başlayır və dekabr ayının 31-dək olan dövrü əhatə edir. </w:t>
      </w:r>
    </w:p>
    <w:p w:rsidR="00AF56FB" w:rsidRPr="00AF56FB" w:rsidRDefault="00AF56FB" w:rsidP="007F3954">
      <w:pPr>
        <w:pStyle w:val="a8"/>
        <w:spacing w:line="276" w:lineRule="auto"/>
        <w:ind w:left="0"/>
        <w:jc w:val="both"/>
        <w:rPr>
          <w:rFonts w:ascii="Times New Roman" w:hAnsi="Times New Roman" w:cs="Times New Roman"/>
          <w:sz w:val="28"/>
          <w:lang w:val="az-Latn-AZ"/>
        </w:rPr>
      </w:pPr>
    </w:p>
    <w:sectPr w:rsidR="00AF56FB" w:rsidRPr="00AF56FB" w:rsidSect="00837822">
      <w:footerReference w:type="default" r:id="rId7"/>
      <w:pgSz w:w="11906" w:h="16838"/>
      <w:pgMar w:top="1134" w:right="567" w:bottom="1134" w:left="1701"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71CDB" w:rsidRDefault="00B71CDB" w:rsidP="002D7A56">
      <w:pPr>
        <w:spacing w:after="0" w:line="240" w:lineRule="auto"/>
      </w:pPr>
      <w:r>
        <w:separator/>
      </w:r>
    </w:p>
  </w:endnote>
  <w:endnote w:type="continuationSeparator" w:id="0">
    <w:p w:rsidR="00B71CDB" w:rsidRDefault="00B71CDB" w:rsidP="002D7A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8481829"/>
      <w:docPartObj>
        <w:docPartGallery w:val="Page Numbers (Bottom of Page)"/>
        <w:docPartUnique/>
      </w:docPartObj>
    </w:sdtPr>
    <w:sdtEndPr/>
    <w:sdtContent>
      <w:p w:rsidR="001A7657" w:rsidRDefault="00AC72CE">
        <w:pPr>
          <w:pStyle w:val="a6"/>
          <w:jc w:val="right"/>
        </w:pPr>
        <w:r>
          <w:fldChar w:fldCharType="begin"/>
        </w:r>
        <w:r w:rsidR="001A7657">
          <w:instrText>PAGE   \* MERGEFORMAT</w:instrText>
        </w:r>
        <w:r>
          <w:fldChar w:fldCharType="separate"/>
        </w:r>
        <w:r w:rsidR="0043789D">
          <w:rPr>
            <w:noProof/>
          </w:rPr>
          <w:t>1</w:t>
        </w:r>
        <w:r>
          <w:fldChar w:fldCharType="end"/>
        </w:r>
      </w:p>
    </w:sdtContent>
  </w:sdt>
  <w:p w:rsidR="001A7657" w:rsidRDefault="001A7657">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71CDB" w:rsidRDefault="00B71CDB" w:rsidP="002D7A56">
      <w:pPr>
        <w:spacing w:after="0" w:line="240" w:lineRule="auto"/>
      </w:pPr>
      <w:r>
        <w:separator/>
      </w:r>
    </w:p>
  </w:footnote>
  <w:footnote w:type="continuationSeparator" w:id="0">
    <w:p w:rsidR="00B71CDB" w:rsidRDefault="00B71CDB" w:rsidP="002D7A5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1185B"/>
    <w:multiLevelType w:val="hybridMultilevel"/>
    <w:tmpl w:val="3ED03F20"/>
    <w:lvl w:ilvl="0" w:tplc="CF7C7844">
      <w:start w:val="1"/>
      <w:numFmt w:val="decimal"/>
      <w:lvlText w:val="5.%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5F662E9"/>
    <w:multiLevelType w:val="hybridMultilevel"/>
    <w:tmpl w:val="93301BD0"/>
    <w:lvl w:ilvl="0" w:tplc="C7D6E39A">
      <w:start w:val="1"/>
      <w:numFmt w:val="decimal"/>
      <w:lvlText w:val="4.%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6807F58"/>
    <w:multiLevelType w:val="hybridMultilevel"/>
    <w:tmpl w:val="5CDE2846"/>
    <w:lvl w:ilvl="0" w:tplc="C7C44362">
      <w:start w:val="1"/>
      <w:numFmt w:val="decimal"/>
      <w:lvlText w:val="%1.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068842B8"/>
    <w:multiLevelType w:val="hybridMultilevel"/>
    <w:tmpl w:val="067048BC"/>
    <w:lvl w:ilvl="0" w:tplc="AF1A1BF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06D25523"/>
    <w:multiLevelType w:val="hybridMultilevel"/>
    <w:tmpl w:val="0A640106"/>
    <w:lvl w:ilvl="0" w:tplc="5164FED6">
      <w:start w:val="1"/>
      <w:numFmt w:val="decimal"/>
      <w:lvlText w:val="7.%1."/>
      <w:lvlJc w:val="right"/>
      <w:pPr>
        <w:ind w:left="213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08C52378"/>
    <w:multiLevelType w:val="hybridMultilevel"/>
    <w:tmpl w:val="F926AA5A"/>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6">
    <w:nsid w:val="0B3C2848"/>
    <w:multiLevelType w:val="hybridMultilevel"/>
    <w:tmpl w:val="0DA26B86"/>
    <w:lvl w:ilvl="0" w:tplc="AF1A1BF6">
      <w:start w:val="1"/>
      <w:numFmt w:val="bullet"/>
      <w:lvlText w:val=""/>
      <w:lvlJc w:val="left"/>
      <w:pPr>
        <w:ind w:left="795" w:hanging="360"/>
      </w:pPr>
      <w:rPr>
        <w:rFonts w:ascii="Symbol" w:hAnsi="Symbol" w:hint="default"/>
      </w:rPr>
    </w:lvl>
    <w:lvl w:ilvl="1" w:tplc="04190003" w:tentative="1">
      <w:start w:val="1"/>
      <w:numFmt w:val="bullet"/>
      <w:lvlText w:val="o"/>
      <w:lvlJc w:val="left"/>
      <w:pPr>
        <w:ind w:left="1515" w:hanging="360"/>
      </w:pPr>
      <w:rPr>
        <w:rFonts w:ascii="Courier New" w:hAnsi="Courier New" w:cs="Courier New" w:hint="default"/>
      </w:rPr>
    </w:lvl>
    <w:lvl w:ilvl="2" w:tplc="04190005" w:tentative="1">
      <w:start w:val="1"/>
      <w:numFmt w:val="bullet"/>
      <w:lvlText w:val=""/>
      <w:lvlJc w:val="left"/>
      <w:pPr>
        <w:ind w:left="2235" w:hanging="360"/>
      </w:pPr>
      <w:rPr>
        <w:rFonts w:ascii="Wingdings" w:hAnsi="Wingdings" w:hint="default"/>
      </w:rPr>
    </w:lvl>
    <w:lvl w:ilvl="3" w:tplc="04190001" w:tentative="1">
      <w:start w:val="1"/>
      <w:numFmt w:val="bullet"/>
      <w:lvlText w:val=""/>
      <w:lvlJc w:val="left"/>
      <w:pPr>
        <w:ind w:left="2955" w:hanging="360"/>
      </w:pPr>
      <w:rPr>
        <w:rFonts w:ascii="Symbol" w:hAnsi="Symbol" w:hint="default"/>
      </w:rPr>
    </w:lvl>
    <w:lvl w:ilvl="4" w:tplc="04190003" w:tentative="1">
      <w:start w:val="1"/>
      <w:numFmt w:val="bullet"/>
      <w:lvlText w:val="o"/>
      <w:lvlJc w:val="left"/>
      <w:pPr>
        <w:ind w:left="3675" w:hanging="360"/>
      </w:pPr>
      <w:rPr>
        <w:rFonts w:ascii="Courier New" w:hAnsi="Courier New" w:cs="Courier New" w:hint="default"/>
      </w:rPr>
    </w:lvl>
    <w:lvl w:ilvl="5" w:tplc="04190005" w:tentative="1">
      <w:start w:val="1"/>
      <w:numFmt w:val="bullet"/>
      <w:lvlText w:val=""/>
      <w:lvlJc w:val="left"/>
      <w:pPr>
        <w:ind w:left="4395" w:hanging="360"/>
      </w:pPr>
      <w:rPr>
        <w:rFonts w:ascii="Wingdings" w:hAnsi="Wingdings" w:hint="default"/>
      </w:rPr>
    </w:lvl>
    <w:lvl w:ilvl="6" w:tplc="04190001" w:tentative="1">
      <w:start w:val="1"/>
      <w:numFmt w:val="bullet"/>
      <w:lvlText w:val=""/>
      <w:lvlJc w:val="left"/>
      <w:pPr>
        <w:ind w:left="5115" w:hanging="360"/>
      </w:pPr>
      <w:rPr>
        <w:rFonts w:ascii="Symbol" w:hAnsi="Symbol" w:hint="default"/>
      </w:rPr>
    </w:lvl>
    <w:lvl w:ilvl="7" w:tplc="04190003" w:tentative="1">
      <w:start w:val="1"/>
      <w:numFmt w:val="bullet"/>
      <w:lvlText w:val="o"/>
      <w:lvlJc w:val="left"/>
      <w:pPr>
        <w:ind w:left="5835" w:hanging="360"/>
      </w:pPr>
      <w:rPr>
        <w:rFonts w:ascii="Courier New" w:hAnsi="Courier New" w:cs="Courier New" w:hint="default"/>
      </w:rPr>
    </w:lvl>
    <w:lvl w:ilvl="8" w:tplc="04190005" w:tentative="1">
      <w:start w:val="1"/>
      <w:numFmt w:val="bullet"/>
      <w:lvlText w:val=""/>
      <w:lvlJc w:val="left"/>
      <w:pPr>
        <w:ind w:left="6555" w:hanging="360"/>
      </w:pPr>
      <w:rPr>
        <w:rFonts w:ascii="Wingdings" w:hAnsi="Wingdings" w:hint="default"/>
      </w:rPr>
    </w:lvl>
  </w:abstractNum>
  <w:abstractNum w:abstractNumId="7">
    <w:nsid w:val="0E520C50"/>
    <w:multiLevelType w:val="hybridMultilevel"/>
    <w:tmpl w:val="F404BE02"/>
    <w:lvl w:ilvl="0" w:tplc="B6022340">
      <w:start w:val="1"/>
      <w:numFmt w:val="decimal"/>
      <w:lvlText w:val="3.%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0F3C285E"/>
    <w:multiLevelType w:val="hybridMultilevel"/>
    <w:tmpl w:val="D52A574A"/>
    <w:lvl w:ilvl="0" w:tplc="48382400">
      <w:start w:val="1"/>
      <w:numFmt w:val="decimal"/>
      <w:lvlText w:val="5.%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1054248E"/>
    <w:multiLevelType w:val="hybridMultilevel"/>
    <w:tmpl w:val="A168C29C"/>
    <w:lvl w:ilvl="0" w:tplc="9F6699E0">
      <w:start w:val="1"/>
      <w:numFmt w:val="decimal"/>
      <w:lvlText w:val="5.22.%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105F3BC0"/>
    <w:multiLevelType w:val="hybridMultilevel"/>
    <w:tmpl w:val="050266D2"/>
    <w:lvl w:ilvl="0" w:tplc="97ECBA92">
      <w:start w:val="1"/>
      <w:numFmt w:val="decimal"/>
      <w:lvlText w:val="5.25.%1."/>
      <w:lvlJc w:val="left"/>
      <w:pPr>
        <w:ind w:left="2160" w:hanging="360"/>
      </w:pPr>
      <w:rPr>
        <w:rFonts w:hint="default"/>
      </w:rPr>
    </w:lvl>
    <w:lvl w:ilvl="1" w:tplc="04190019" w:tentative="1">
      <w:start w:val="1"/>
      <w:numFmt w:val="lowerLetter"/>
      <w:lvlText w:val="%2."/>
      <w:lvlJc w:val="left"/>
      <w:pPr>
        <w:ind w:left="2880" w:hanging="360"/>
      </w:pPr>
    </w:lvl>
    <w:lvl w:ilvl="2" w:tplc="0419001B" w:tentative="1">
      <w:start w:val="1"/>
      <w:numFmt w:val="lowerRoman"/>
      <w:lvlText w:val="%3."/>
      <w:lvlJc w:val="right"/>
      <w:pPr>
        <w:ind w:left="3600" w:hanging="180"/>
      </w:pPr>
    </w:lvl>
    <w:lvl w:ilvl="3" w:tplc="0419000F" w:tentative="1">
      <w:start w:val="1"/>
      <w:numFmt w:val="decimal"/>
      <w:lvlText w:val="%4."/>
      <w:lvlJc w:val="left"/>
      <w:pPr>
        <w:ind w:left="4320" w:hanging="360"/>
      </w:pPr>
    </w:lvl>
    <w:lvl w:ilvl="4" w:tplc="04190019" w:tentative="1">
      <w:start w:val="1"/>
      <w:numFmt w:val="lowerLetter"/>
      <w:lvlText w:val="%5."/>
      <w:lvlJc w:val="left"/>
      <w:pPr>
        <w:ind w:left="5040" w:hanging="360"/>
      </w:pPr>
    </w:lvl>
    <w:lvl w:ilvl="5" w:tplc="0419001B" w:tentative="1">
      <w:start w:val="1"/>
      <w:numFmt w:val="lowerRoman"/>
      <w:lvlText w:val="%6."/>
      <w:lvlJc w:val="right"/>
      <w:pPr>
        <w:ind w:left="5760" w:hanging="180"/>
      </w:pPr>
    </w:lvl>
    <w:lvl w:ilvl="6" w:tplc="0419000F" w:tentative="1">
      <w:start w:val="1"/>
      <w:numFmt w:val="decimal"/>
      <w:lvlText w:val="%7."/>
      <w:lvlJc w:val="left"/>
      <w:pPr>
        <w:ind w:left="6480" w:hanging="360"/>
      </w:pPr>
    </w:lvl>
    <w:lvl w:ilvl="7" w:tplc="04190019" w:tentative="1">
      <w:start w:val="1"/>
      <w:numFmt w:val="lowerLetter"/>
      <w:lvlText w:val="%8."/>
      <w:lvlJc w:val="left"/>
      <w:pPr>
        <w:ind w:left="7200" w:hanging="360"/>
      </w:pPr>
    </w:lvl>
    <w:lvl w:ilvl="8" w:tplc="0419001B" w:tentative="1">
      <w:start w:val="1"/>
      <w:numFmt w:val="lowerRoman"/>
      <w:lvlText w:val="%9."/>
      <w:lvlJc w:val="right"/>
      <w:pPr>
        <w:ind w:left="7920" w:hanging="180"/>
      </w:pPr>
    </w:lvl>
  </w:abstractNum>
  <w:abstractNum w:abstractNumId="11">
    <w:nsid w:val="114A7D82"/>
    <w:multiLevelType w:val="hybridMultilevel"/>
    <w:tmpl w:val="8F124E72"/>
    <w:lvl w:ilvl="0" w:tplc="6D6C5B2C">
      <w:start w:val="1"/>
      <w:numFmt w:val="decimal"/>
      <w:lvlText w:val="9.%1"/>
      <w:lvlJc w:val="right"/>
      <w:pPr>
        <w:ind w:left="213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194074C8"/>
    <w:multiLevelType w:val="hybridMultilevel"/>
    <w:tmpl w:val="C2722D94"/>
    <w:lvl w:ilvl="0" w:tplc="AF1A1BF6">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3">
    <w:nsid w:val="1A6418E8"/>
    <w:multiLevelType w:val="hybridMultilevel"/>
    <w:tmpl w:val="8D0A2322"/>
    <w:lvl w:ilvl="0" w:tplc="0F2C52B0">
      <w:start w:val="1"/>
      <w:numFmt w:val="decimal"/>
      <w:lvlText w:val="8.%1."/>
      <w:lvlJc w:val="right"/>
      <w:pPr>
        <w:ind w:left="213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1E1D7A49"/>
    <w:multiLevelType w:val="hybridMultilevel"/>
    <w:tmpl w:val="1A069B7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5">
    <w:nsid w:val="23EA10FD"/>
    <w:multiLevelType w:val="hybridMultilevel"/>
    <w:tmpl w:val="FD7E5F3A"/>
    <w:lvl w:ilvl="0" w:tplc="7332DC7E">
      <w:start w:val="1"/>
      <w:numFmt w:val="decimal"/>
      <w:lvlText w:val="2.%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273554FF"/>
    <w:multiLevelType w:val="hybridMultilevel"/>
    <w:tmpl w:val="F7BA4232"/>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7">
    <w:nsid w:val="28DA6AC5"/>
    <w:multiLevelType w:val="hybridMultilevel"/>
    <w:tmpl w:val="ADCE511A"/>
    <w:lvl w:ilvl="0" w:tplc="7332DC7E">
      <w:start w:val="1"/>
      <w:numFmt w:val="decimal"/>
      <w:lvlText w:val="2.%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8">
    <w:nsid w:val="2EA413D9"/>
    <w:multiLevelType w:val="hybridMultilevel"/>
    <w:tmpl w:val="55AE79FE"/>
    <w:lvl w:ilvl="0" w:tplc="48382400">
      <w:start w:val="1"/>
      <w:numFmt w:val="decimal"/>
      <w:lvlText w:val="5.%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31467B8D"/>
    <w:multiLevelType w:val="hybridMultilevel"/>
    <w:tmpl w:val="BA446368"/>
    <w:lvl w:ilvl="0" w:tplc="B1DAA800">
      <w:start w:val="1"/>
      <w:numFmt w:val="decimal"/>
      <w:lvlText w:val="6.%1."/>
      <w:lvlJc w:val="right"/>
      <w:pPr>
        <w:ind w:left="213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342938A7"/>
    <w:multiLevelType w:val="hybridMultilevel"/>
    <w:tmpl w:val="4AE81760"/>
    <w:lvl w:ilvl="0" w:tplc="48382400">
      <w:start w:val="1"/>
      <w:numFmt w:val="decimal"/>
      <w:lvlText w:val="5.%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34B115F6"/>
    <w:multiLevelType w:val="hybridMultilevel"/>
    <w:tmpl w:val="4E964476"/>
    <w:lvl w:ilvl="0" w:tplc="C7D6E39A">
      <w:start w:val="1"/>
      <w:numFmt w:val="decimal"/>
      <w:lvlText w:val="4.%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3A2A0A98"/>
    <w:multiLevelType w:val="hybridMultilevel"/>
    <w:tmpl w:val="909C1326"/>
    <w:lvl w:ilvl="0" w:tplc="B260B704">
      <w:start w:val="1"/>
      <w:numFmt w:val="upperRoman"/>
      <w:lvlText w:val="%1."/>
      <w:lvlJc w:val="left"/>
      <w:pPr>
        <w:ind w:left="2130" w:hanging="720"/>
      </w:pPr>
      <w:rPr>
        <w:rFonts w:hint="default"/>
      </w:rPr>
    </w:lvl>
    <w:lvl w:ilvl="1" w:tplc="04190019" w:tentative="1">
      <w:start w:val="1"/>
      <w:numFmt w:val="lowerLetter"/>
      <w:lvlText w:val="%2."/>
      <w:lvlJc w:val="left"/>
      <w:pPr>
        <w:ind w:left="2490" w:hanging="360"/>
      </w:pPr>
    </w:lvl>
    <w:lvl w:ilvl="2" w:tplc="0419001B" w:tentative="1">
      <w:start w:val="1"/>
      <w:numFmt w:val="lowerRoman"/>
      <w:lvlText w:val="%3."/>
      <w:lvlJc w:val="right"/>
      <w:pPr>
        <w:ind w:left="3210" w:hanging="180"/>
      </w:pPr>
    </w:lvl>
    <w:lvl w:ilvl="3" w:tplc="0419000F" w:tentative="1">
      <w:start w:val="1"/>
      <w:numFmt w:val="decimal"/>
      <w:lvlText w:val="%4."/>
      <w:lvlJc w:val="left"/>
      <w:pPr>
        <w:ind w:left="3930" w:hanging="360"/>
      </w:pPr>
    </w:lvl>
    <w:lvl w:ilvl="4" w:tplc="04190019" w:tentative="1">
      <w:start w:val="1"/>
      <w:numFmt w:val="lowerLetter"/>
      <w:lvlText w:val="%5."/>
      <w:lvlJc w:val="left"/>
      <w:pPr>
        <w:ind w:left="4650" w:hanging="360"/>
      </w:pPr>
    </w:lvl>
    <w:lvl w:ilvl="5" w:tplc="0419001B" w:tentative="1">
      <w:start w:val="1"/>
      <w:numFmt w:val="lowerRoman"/>
      <w:lvlText w:val="%6."/>
      <w:lvlJc w:val="right"/>
      <w:pPr>
        <w:ind w:left="5370" w:hanging="180"/>
      </w:pPr>
    </w:lvl>
    <w:lvl w:ilvl="6" w:tplc="0419000F" w:tentative="1">
      <w:start w:val="1"/>
      <w:numFmt w:val="decimal"/>
      <w:lvlText w:val="%7."/>
      <w:lvlJc w:val="left"/>
      <w:pPr>
        <w:ind w:left="6090" w:hanging="360"/>
      </w:pPr>
    </w:lvl>
    <w:lvl w:ilvl="7" w:tplc="04190019" w:tentative="1">
      <w:start w:val="1"/>
      <w:numFmt w:val="lowerLetter"/>
      <w:lvlText w:val="%8."/>
      <w:lvlJc w:val="left"/>
      <w:pPr>
        <w:ind w:left="6810" w:hanging="360"/>
      </w:pPr>
    </w:lvl>
    <w:lvl w:ilvl="8" w:tplc="0419001B" w:tentative="1">
      <w:start w:val="1"/>
      <w:numFmt w:val="lowerRoman"/>
      <w:lvlText w:val="%9."/>
      <w:lvlJc w:val="right"/>
      <w:pPr>
        <w:ind w:left="7530" w:hanging="180"/>
      </w:pPr>
    </w:lvl>
  </w:abstractNum>
  <w:abstractNum w:abstractNumId="23">
    <w:nsid w:val="3CA257A0"/>
    <w:multiLevelType w:val="hybridMultilevel"/>
    <w:tmpl w:val="8C5039BE"/>
    <w:lvl w:ilvl="0" w:tplc="9BF80BE4">
      <w:start w:val="1"/>
      <w:numFmt w:val="decimal"/>
      <w:lvlText w:val="2.%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3CDE564A"/>
    <w:multiLevelType w:val="hybridMultilevel"/>
    <w:tmpl w:val="7BA6FE54"/>
    <w:lvl w:ilvl="0" w:tplc="33D84ADE">
      <w:start w:val="1"/>
      <w:numFmt w:val="decimal"/>
      <w:lvlText w:val="5.8.%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3F4F6A34"/>
    <w:multiLevelType w:val="hybridMultilevel"/>
    <w:tmpl w:val="30FEFA6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6">
    <w:nsid w:val="407B7356"/>
    <w:multiLevelType w:val="hybridMultilevel"/>
    <w:tmpl w:val="0F989842"/>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27">
    <w:nsid w:val="40D602C9"/>
    <w:multiLevelType w:val="hybridMultilevel"/>
    <w:tmpl w:val="094E553C"/>
    <w:lvl w:ilvl="0" w:tplc="76785F8C">
      <w:start w:val="1"/>
      <w:numFmt w:val="decimal"/>
      <w:lvlText w:val="2.%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49464DFC"/>
    <w:multiLevelType w:val="hybridMultilevel"/>
    <w:tmpl w:val="D0FE4E8C"/>
    <w:lvl w:ilvl="0" w:tplc="528896E8">
      <w:start w:val="1"/>
      <w:numFmt w:val="decimal"/>
      <w:lvlText w:val="3.%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nsid w:val="49480156"/>
    <w:multiLevelType w:val="hybridMultilevel"/>
    <w:tmpl w:val="C2CA796E"/>
    <w:lvl w:ilvl="0" w:tplc="48382400">
      <w:start w:val="1"/>
      <w:numFmt w:val="decimal"/>
      <w:lvlText w:val="5.%1"/>
      <w:lvlJc w:val="left"/>
      <w:pPr>
        <w:ind w:left="862" w:hanging="360"/>
      </w:pPr>
      <w:rPr>
        <w:rFonts w:hint="default"/>
      </w:rPr>
    </w:lvl>
    <w:lvl w:ilvl="1" w:tplc="04190019" w:tentative="1">
      <w:start w:val="1"/>
      <w:numFmt w:val="lowerLetter"/>
      <w:lvlText w:val="%2."/>
      <w:lvlJc w:val="left"/>
      <w:pPr>
        <w:ind w:left="1582" w:hanging="360"/>
      </w:pPr>
    </w:lvl>
    <w:lvl w:ilvl="2" w:tplc="0419001B" w:tentative="1">
      <w:start w:val="1"/>
      <w:numFmt w:val="lowerRoman"/>
      <w:lvlText w:val="%3."/>
      <w:lvlJc w:val="right"/>
      <w:pPr>
        <w:ind w:left="2302" w:hanging="180"/>
      </w:pPr>
    </w:lvl>
    <w:lvl w:ilvl="3" w:tplc="0419000F" w:tentative="1">
      <w:start w:val="1"/>
      <w:numFmt w:val="decimal"/>
      <w:lvlText w:val="%4."/>
      <w:lvlJc w:val="left"/>
      <w:pPr>
        <w:ind w:left="3022" w:hanging="360"/>
      </w:pPr>
    </w:lvl>
    <w:lvl w:ilvl="4" w:tplc="04190019" w:tentative="1">
      <w:start w:val="1"/>
      <w:numFmt w:val="lowerLetter"/>
      <w:lvlText w:val="%5."/>
      <w:lvlJc w:val="left"/>
      <w:pPr>
        <w:ind w:left="3742" w:hanging="360"/>
      </w:pPr>
    </w:lvl>
    <w:lvl w:ilvl="5" w:tplc="0419001B" w:tentative="1">
      <w:start w:val="1"/>
      <w:numFmt w:val="lowerRoman"/>
      <w:lvlText w:val="%6."/>
      <w:lvlJc w:val="right"/>
      <w:pPr>
        <w:ind w:left="4462" w:hanging="180"/>
      </w:pPr>
    </w:lvl>
    <w:lvl w:ilvl="6" w:tplc="0419000F" w:tentative="1">
      <w:start w:val="1"/>
      <w:numFmt w:val="decimal"/>
      <w:lvlText w:val="%7."/>
      <w:lvlJc w:val="left"/>
      <w:pPr>
        <w:ind w:left="5182" w:hanging="360"/>
      </w:pPr>
    </w:lvl>
    <w:lvl w:ilvl="7" w:tplc="04190019" w:tentative="1">
      <w:start w:val="1"/>
      <w:numFmt w:val="lowerLetter"/>
      <w:lvlText w:val="%8."/>
      <w:lvlJc w:val="left"/>
      <w:pPr>
        <w:ind w:left="5902" w:hanging="360"/>
      </w:pPr>
    </w:lvl>
    <w:lvl w:ilvl="8" w:tplc="0419001B" w:tentative="1">
      <w:start w:val="1"/>
      <w:numFmt w:val="lowerRoman"/>
      <w:lvlText w:val="%9."/>
      <w:lvlJc w:val="right"/>
      <w:pPr>
        <w:ind w:left="6622" w:hanging="180"/>
      </w:pPr>
    </w:lvl>
  </w:abstractNum>
  <w:abstractNum w:abstractNumId="30">
    <w:nsid w:val="4B5A082E"/>
    <w:multiLevelType w:val="hybridMultilevel"/>
    <w:tmpl w:val="BFF473AC"/>
    <w:lvl w:ilvl="0" w:tplc="649C214C">
      <w:start w:val="1"/>
      <w:numFmt w:val="decimal"/>
      <w:lvlText w:val="1.%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31">
    <w:nsid w:val="50C31684"/>
    <w:multiLevelType w:val="hybridMultilevel"/>
    <w:tmpl w:val="F588E496"/>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32">
    <w:nsid w:val="534C5FF8"/>
    <w:multiLevelType w:val="hybridMultilevel"/>
    <w:tmpl w:val="ED7074A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3">
    <w:nsid w:val="582128AC"/>
    <w:multiLevelType w:val="hybridMultilevel"/>
    <w:tmpl w:val="9282EA1E"/>
    <w:lvl w:ilvl="0" w:tplc="C7C44362">
      <w:start w:val="1"/>
      <w:numFmt w:val="decimal"/>
      <w:lvlText w:val="%1.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nsid w:val="5BD37861"/>
    <w:multiLevelType w:val="hybridMultilevel"/>
    <w:tmpl w:val="04E62624"/>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35">
    <w:nsid w:val="5E872FC9"/>
    <w:multiLevelType w:val="hybridMultilevel"/>
    <w:tmpl w:val="D1C4C69C"/>
    <w:lvl w:ilvl="0" w:tplc="EA58DBA4">
      <w:start w:val="1"/>
      <w:numFmt w:val="decimal"/>
      <w:lvlText w:val="2.%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nsid w:val="60D22D71"/>
    <w:multiLevelType w:val="hybridMultilevel"/>
    <w:tmpl w:val="1AF468D8"/>
    <w:lvl w:ilvl="0" w:tplc="04190001">
      <w:start w:val="1"/>
      <w:numFmt w:val="bullet"/>
      <w:lvlText w:val=""/>
      <w:lvlJc w:val="left"/>
      <w:pPr>
        <w:ind w:left="862" w:hanging="360"/>
      </w:pPr>
      <w:rPr>
        <w:rFonts w:ascii="Symbol" w:hAnsi="Symbol" w:hint="default"/>
      </w:rPr>
    </w:lvl>
    <w:lvl w:ilvl="1" w:tplc="04190003" w:tentative="1">
      <w:start w:val="1"/>
      <w:numFmt w:val="bullet"/>
      <w:lvlText w:val="o"/>
      <w:lvlJc w:val="left"/>
      <w:pPr>
        <w:ind w:left="1582" w:hanging="360"/>
      </w:pPr>
      <w:rPr>
        <w:rFonts w:ascii="Courier New" w:hAnsi="Courier New" w:cs="Courier New" w:hint="default"/>
      </w:rPr>
    </w:lvl>
    <w:lvl w:ilvl="2" w:tplc="04190005" w:tentative="1">
      <w:start w:val="1"/>
      <w:numFmt w:val="bullet"/>
      <w:lvlText w:val=""/>
      <w:lvlJc w:val="left"/>
      <w:pPr>
        <w:ind w:left="2302" w:hanging="360"/>
      </w:pPr>
      <w:rPr>
        <w:rFonts w:ascii="Wingdings" w:hAnsi="Wingdings" w:hint="default"/>
      </w:rPr>
    </w:lvl>
    <w:lvl w:ilvl="3" w:tplc="04190001" w:tentative="1">
      <w:start w:val="1"/>
      <w:numFmt w:val="bullet"/>
      <w:lvlText w:val=""/>
      <w:lvlJc w:val="left"/>
      <w:pPr>
        <w:ind w:left="3022" w:hanging="360"/>
      </w:pPr>
      <w:rPr>
        <w:rFonts w:ascii="Symbol" w:hAnsi="Symbol" w:hint="default"/>
      </w:rPr>
    </w:lvl>
    <w:lvl w:ilvl="4" w:tplc="04190003" w:tentative="1">
      <w:start w:val="1"/>
      <w:numFmt w:val="bullet"/>
      <w:lvlText w:val="o"/>
      <w:lvlJc w:val="left"/>
      <w:pPr>
        <w:ind w:left="3742" w:hanging="360"/>
      </w:pPr>
      <w:rPr>
        <w:rFonts w:ascii="Courier New" w:hAnsi="Courier New" w:cs="Courier New" w:hint="default"/>
      </w:rPr>
    </w:lvl>
    <w:lvl w:ilvl="5" w:tplc="04190005" w:tentative="1">
      <w:start w:val="1"/>
      <w:numFmt w:val="bullet"/>
      <w:lvlText w:val=""/>
      <w:lvlJc w:val="left"/>
      <w:pPr>
        <w:ind w:left="4462" w:hanging="360"/>
      </w:pPr>
      <w:rPr>
        <w:rFonts w:ascii="Wingdings" w:hAnsi="Wingdings" w:hint="default"/>
      </w:rPr>
    </w:lvl>
    <w:lvl w:ilvl="6" w:tplc="04190001" w:tentative="1">
      <w:start w:val="1"/>
      <w:numFmt w:val="bullet"/>
      <w:lvlText w:val=""/>
      <w:lvlJc w:val="left"/>
      <w:pPr>
        <w:ind w:left="5182" w:hanging="360"/>
      </w:pPr>
      <w:rPr>
        <w:rFonts w:ascii="Symbol" w:hAnsi="Symbol" w:hint="default"/>
      </w:rPr>
    </w:lvl>
    <w:lvl w:ilvl="7" w:tplc="04190003" w:tentative="1">
      <w:start w:val="1"/>
      <w:numFmt w:val="bullet"/>
      <w:lvlText w:val="o"/>
      <w:lvlJc w:val="left"/>
      <w:pPr>
        <w:ind w:left="5902" w:hanging="360"/>
      </w:pPr>
      <w:rPr>
        <w:rFonts w:ascii="Courier New" w:hAnsi="Courier New" w:cs="Courier New" w:hint="default"/>
      </w:rPr>
    </w:lvl>
    <w:lvl w:ilvl="8" w:tplc="04190005" w:tentative="1">
      <w:start w:val="1"/>
      <w:numFmt w:val="bullet"/>
      <w:lvlText w:val=""/>
      <w:lvlJc w:val="left"/>
      <w:pPr>
        <w:ind w:left="6622" w:hanging="360"/>
      </w:pPr>
      <w:rPr>
        <w:rFonts w:ascii="Wingdings" w:hAnsi="Wingdings" w:hint="default"/>
      </w:rPr>
    </w:lvl>
  </w:abstractNum>
  <w:abstractNum w:abstractNumId="37">
    <w:nsid w:val="63DB13AD"/>
    <w:multiLevelType w:val="hybridMultilevel"/>
    <w:tmpl w:val="2DD002D0"/>
    <w:lvl w:ilvl="0" w:tplc="48382400">
      <w:start w:val="1"/>
      <w:numFmt w:val="decimal"/>
      <w:lvlText w:val="5.%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nsid w:val="6AF17E0E"/>
    <w:multiLevelType w:val="hybridMultilevel"/>
    <w:tmpl w:val="8C5039BE"/>
    <w:lvl w:ilvl="0" w:tplc="9BF80BE4">
      <w:start w:val="1"/>
      <w:numFmt w:val="decimal"/>
      <w:lvlText w:val="2.%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nsid w:val="6DCC0AB7"/>
    <w:multiLevelType w:val="hybridMultilevel"/>
    <w:tmpl w:val="6EBCA6DC"/>
    <w:lvl w:ilvl="0" w:tplc="7332DC7E">
      <w:start w:val="1"/>
      <w:numFmt w:val="decimal"/>
      <w:lvlText w:val="2.%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nsid w:val="6E057CDC"/>
    <w:multiLevelType w:val="hybridMultilevel"/>
    <w:tmpl w:val="8CBA55EE"/>
    <w:lvl w:ilvl="0" w:tplc="FDD6901A">
      <w:start w:val="1"/>
      <w:numFmt w:val="decimal"/>
      <w:lvlText w:val="5.25.%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nsid w:val="6EEA4AD0"/>
    <w:multiLevelType w:val="hybridMultilevel"/>
    <w:tmpl w:val="B9B25754"/>
    <w:lvl w:ilvl="0" w:tplc="04190001">
      <w:start w:val="1"/>
      <w:numFmt w:val="bullet"/>
      <w:lvlText w:val=""/>
      <w:lvlJc w:val="left"/>
      <w:pPr>
        <w:ind w:left="1140" w:hanging="360"/>
      </w:pPr>
      <w:rPr>
        <w:rFonts w:ascii="Symbol" w:hAnsi="Symbol" w:hint="default"/>
      </w:rPr>
    </w:lvl>
    <w:lvl w:ilvl="1" w:tplc="04190003" w:tentative="1">
      <w:start w:val="1"/>
      <w:numFmt w:val="bullet"/>
      <w:lvlText w:val="o"/>
      <w:lvlJc w:val="left"/>
      <w:pPr>
        <w:ind w:left="1860" w:hanging="360"/>
      </w:pPr>
      <w:rPr>
        <w:rFonts w:ascii="Courier New" w:hAnsi="Courier New" w:cs="Courier New" w:hint="default"/>
      </w:rPr>
    </w:lvl>
    <w:lvl w:ilvl="2" w:tplc="04190005" w:tentative="1">
      <w:start w:val="1"/>
      <w:numFmt w:val="bullet"/>
      <w:lvlText w:val=""/>
      <w:lvlJc w:val="left"/>
      <w:pPr>
        <w:ind w:left="2580" w:hanging="360"/>
      </w:pPr>
      <w:rPr>
        <w:rFonts w:ascii="Wingdings" w:hAnsi="Wingdings" w:hint="default"/>
      </w:rPr>
    </w:lvl>
    <w:lvl w:ilvl="3" w:tplc="04190001" w:tentative="1">
      <w:start w:val="1"/>
      <w:numFmt w:val="bullet"/>
      <w:lvlText w:val=""/>
      <w:lvlJc w:val="left"/>
      <w:pPr>
        <w:ind w:left="3300" w:hanging="360"/>
      </w:pPr>
      <w:rPr>
        <w:rFonts w:ascii="Symbol" w:hAnsi="Symbol" w:hint="default"/>
      </w:rPr>
    </w:lvl>
    <w:lvl w:ilvl="4" w:tplc="04190003" w:tentative="1">
      <w:start w:val="1"/>
      <w:numFmt w:val="bullet"/>
      <w:lvlText w:val="o"/>
      <w:lvlJc w:val="left"/>
      <w:pPr>
        <w:ind w:left="4020" w:hanging="360"/>
      </w:pPr>
      <w:rPr>
        <w:rFonts w:ascii="Courier New" w:hAnsi="Courier New" w:cs="Courier New" w:hint="default"/>
      </w:rPr>
    </w:lvl>
    <w:lvl w:ilvl="5" w:tplc="04190005" w:tentative="1">
      <w:start w:val="1"/>
      <w:numFmt w:val="bullet"/>
      <w:lvlText w:val=""/>
      <w:lvlJc w:val="left"/>
      <w:pPr>
        <w:ind w:left="4740" w:hanging="360"/>
      </w:pPr>
      <w:rPr>
        <w:rFonts w:ascii="Wingdings" w:hAnsi="Wingdings" w:hint="default"/>
      </w:rPr>
    </w:lvl>
    <w:lvl w:ilvl="6" w:tplc="04190001" w:tentative="1">
      <w:start w:val="1"/>
      <w:numFmt w:val="bullet"/>
      <w:lvlText w:val=""/>
      <w:lvlJc w:val="left"/>
      <w:pPr>
        <w:ind w:left="5460" w:hanging="360"/>
      </w:pPr>
      <w:rPr>
        <w:rFonts w:ascii="Symbol" w:hAnsi="Symbol" w:hint="default"/>
      </w:rPr>
    </w:lvl>
    <w:lvl w:ilvl="7" w:tplc="04190003" w:tentative="1">
      <w:start w:val="1"/>
      <w:numFmt w:val="bullet"/>
      <w:lvlText w:val="o"/>
      <w:lvlJc w:val="left"/>
      <w:pPr>
        <w:ind w:left="6180" w:hanging="360"/>
      </w:pPr>
      <w:rPr>
        <w:rFonts w:ascii="Courier New" w:hAnsi="Courier New" w:cs="Courier New" w:hint="default"/>
      </w:rPr>
    </w:lvl>
    <w:lvl w:ilvl="8" w:tplc="04190005" w:tentative="1">
      <w:start w:val="1"/>
      <w:numFmt w:val="bullet"/>
      <w:lvlText w:val=""/>
      <w:lvlJc w:val="left"/>
      <w:pPr>
        <w:ind w:left="6900" w:hanging="360"/>
      </w:pPr>
      <w:rPr>
        <w:rFonts w:ascii="Wingdings" w:hAnsi="Wingdings" w:hint="default"/>
      </w:rPr>
    </w:lvl>
  </w:abstractNum>
  <w:abstractNum w:abstractNumId="42">
    <w:nsid w:val="73E14A76"/>
    <w:multiLevelType w:val="hybridMultilevel"/>
    <w:tmpl w:val="3DCC3612"/>
    <w:lvl w:ilvl="0" w:tplc="39A4B690">
      <w:start w:val="1"/>
      <w:numFmt w:val="decimal"/>
      <w:lvlText w:val="4.%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3">
    <w:nsid w:val="75465166"/>
    <w:multiLevelType w:val="hybridMultilevel"/>
    <w:tmpl w:val="1686956A"/>
    <w:lvl w:ilvl="0" w:tplc="AF1A1BF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4">
    <w:nsid w:val="758A7184"/>
    <w:multiLevelType w:val="hybridMultilevel"/>
    <w:tmpl w:val="242E4480"/>
    <w:lvl w:ilvl="0" w:tplc="7332DC7E">
      <w:start w:val="1"/>
      <w:numFmt w:val="decimal"/>
      <w:lvlText w:val="2.%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5">
    <w:nsid w:val="777E7735"/>
    <w:multiLevelType w:val="hybridMultilevel"/>
    <w:tmpl w:val="537670F2"/>
    <w:lvl w:ilvl="0" w:tplc="04190013">
      <w:start w:val="1"/>
      <w:numFmt w:val="upperRoman"/>
      <w:lvlText w:val="%1."/>
      <w:lvlJc w:val="right"/>
      <w:pPr>
        <w:ind w:left="2130" w:hanging="360"/>
      </w:pPr>
    </w:lvl>
    <w:lvl w:ilvl="1" w:tplc="04190019">
      <w:start w:val="1"/>
      <w:numFmt w:val="lowerLetter"/>
      <w:lvlText w:val="%2."/>
      <w:lvlJc w:val="left"/>
      <w:pPr>
        <w:ind w:left="2850" w:hanging="360"/>
      </w:pPr>
    </w:lvl>
    <w:lvl w:ilvl="2" w:tplc="0419001B" w:tentative="1">
      <w:start w:val="1"/>
      <w:numFmt w:val="lowerRoman"/>
      <w:lvlText w:val="%3."/>
      <w:lvlJc w:val="right"/>
      <w:pPr>
        <w:ind w:left="3570" w:hanging="180"/>
      </w:pPr>
    </w:lvl>
    <w:lvl w:ilvl="3" w:tplc="0419000F" w:tentative="1">
      <w:start w:val="1"/>
      <w:numFmt w:val="decimal"/>
      <w:lvlText w:val="%4."/>
      <w:lvlJc w:val="left"/>
      <w:pPr>
        <w:ind w:left="4290" w:hanging="360"/>
      </w:pPr>
    </w:lvl>
    <w:lvl w:ilvl="4" w:tplc="04190019" w:tentative="1">
      <w:start w:val="1"/>
      <w:numFmt w:val="lowerLetter"/>
      <w:lvlText w:val="%5."/>
      <w:lvlJc w:val="left"/>
      <w:pPr>
        <w:ind w:left="5010" w:hanging="360"/>
      </w:pPr>
    </w:lvl>
    <w:lvl w:ilvl="5" w:tplc="0419001B" w:tentative="1">
      <w:start w:val="1"/>
      <w:numFmt w:val="lowerRoman"/>
      <w:lvlText w:val="%6."/>
      <w:lvlJc w:val="right"/>
      <w:pPr>
        <w:ind w:left="5730" w:hanging="180"/>
      </w:pPr>
    </w:lvl>
    <w:lvl w:ilvl="6" w:tplc="0419000F" w:tentative="1">
      <w:start w:val="1"/>
      <w:numFmt w:val="decimal"/>
      <w:lvlText w:val="%7."/>
      <w:lvlJc w:val="left"/>
      <w:pPr>
        <w:ind w:left="6450" w:hanging="360"/>
      </w:pPr>
    </w:lvl>
    <w:lvl w:ilvl="7" w:tplc="04190019" w:tentative="1">
      <w:start w:val="1"/>
      <w:numFmt w:val="lowerLetter"/>
      <w:lvlText w:val="%8."/>
      <w:lvlJc w:val="left"/>
      <w:pPr>
        <w:ind w:left="7170" w:hanging="360"/>
      </w:pPr>
    </w:lvl>
    <w:lvl w:ilvl="8" w:tplc="0419001B" w:tentative="1">
      <w:start w:val="1"/>
      <w:numFmt w:val="lowerRoman"/>
      <w:lvlText w:val="%9."/>
      <w:lvlJc w:val="right"/>
      <w:pPr>
        <w:ind w:left="7890" w:hanging="180"/>
      </w:pPr>
    </w:lvl>
  </w:abstractNum>
  <w:abstractNum w:abstractNumId="46">
    <w:nsid w:val="781812DD"/>
    <w:multiLevelType w:val="hybridMultilevel"/>
    <w:tmpl w:val="D7B8347C"/>
    <w:lvl w:ilvl="0" w:tplc="B6022340">
      <w:start w:val="1"/>
      <w:numFmt w:val="decimal"/>
      <w:lvlText w:val="3.%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47">
    <w:nsid w:val="785775E1"/>
    <w:multiLevelType w:val="hybridMultilevel"/>
    <w:tmpl w:val="2E7485C2"/>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48">
    <w:nsid w:val="7B276A0E"/>
    <w:multiLevelType w:val="hybridMultilevel"/>
    <w:tmpl w:val="BB7AC5D0"/>
    <w:lvl w:ilvl="0" w:tplc="9BF80BE4">
      <w:start w:val="1"/>
      <w:numFmt w:val="decimal"/>
      <w:lvlText w:val="2.%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9">
    <w:nsid w:val="7DB448BA"/>
    <w:multiLevelType w:val="hybridMultilevel"/>
    <w:tmpl w:val="B450066E"/>
    <w:lvl w:ilvl="0" w:tplc="631EF21C">
      <w:start w:val="1"/>
      <w:numFmt w:val="decimal"/>
      <w:lvlText w:val="5.15.%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3"/>
  </w:num>
  <w:num w:numId="2">
    <w:abstractNumId w:val="2"/>
  </w:num>
  <w:num w:numId="3">
    <w:abstractNumId w:val="30"/>
  </w:num>
  <w:num w:numId="4">
    <w:abstractNumId w:val="45"/>
  </w:num>
  <w:num w:numId="5">
    <w:abstractNumId w:val="22"/>
  </w:num>
  <w:num w:numId="6">
    <w:abstractNumId w:val="27"/>
  </w:num>
  <w:num w:numId="7">
    <w:abstractNumId w:val="3"/>
  </w:num>
  <w:num w:numId="8">
    <w:abstractNumId w:val="35"/>
  </w:num>
  <w:num w:numId="9">
    <w:abstractNumId w:val="46"/>
  </w:num>
  <w:num w:numId="10">
    <w:abstractNumId w:val="28"/>
  </w:num>
  <w:num w:numId="11">
    <w:abstractNumId w:val="6"/>
  </w:num>
  <w:num w:numId="12">
    <w:abstractNumId w:val="7"/>
  </w:num>
  <w:num w:numId="13">
    <w:abstractNumId w:val="42"/>
  </w:num>
  <w:num w:numId="14">
    <w:abstractNumId w:val="12"/>
  </w:num>
  <w:num w:numId="15">
    <w:abstractNumId w:val="21"/>
  </w:num>
  <w:num w:numId="16">
    <w:abstractNumId w:val="1"/>
  </w:num>
  <w:num w:numId="17">
    <w:abstractNumId w:val="0"/>
  </w:num>
  <w:num w:numId="18">
    <w:abstractNumId w:val="43"/>
  </w:num>
  <w:num w:numId="19">
    <w:abstractNumId w:val="24"/>
  </w:num>
  <w:num w:numId="20">
    <w:abstractNumId w:val="37"/>
  </w:num>
  <w:num w:numId="21">
    <w:abstractNumId w:val="29"/>
  </w:num>
  <w:num w:numId="22">
    <w:abstractNumId w:val="49"/>
  </w:num>
  <w:num w:numId="23">
    <w:abstractNumId w:val="18"/>
  </w:num>
  <w:num w:numId="24">
    <w:abstractNumId w:val="9"/>
  </w:num>
  <w:num w:numId="25">
    <w:abstractNumId w:val="20"/>
  </w:num>
  <w:num w:numId="26">
    <w:abstractNumId w:val="40"/>
  </w:num>
  <w:num w:numId="27">
    <w:abstractNumId w:val="10"/>
  </w:num>
  <w:num w:numId="28">
    <w:abstractNumId w:val="8"/>
  </w:num>
  <w:num w:numId="29">
    <w:abstractNumId w:val="19"/>
  </w:num>
  <w:num w:numId="30">
    <w:abstractNumId w:val="4"/>
  </w:num>
  <w:num w:numId="31">
    <w:abstractNumId w:val="13"/>
  </w:num>
  <w:num w:numId="32">
    <w:abstractNumId w:val="11"/>
  </w:num>
  <w:num w:numId="33">
    <w:abstractNumId w:val="47"/>
  </w:num>
  <w:num w:numId="34">
    <w:abstractNumId w:val="16"/>
  </w:num>
  <w:num w:numId="35">
    <w:abstractNumId w:val="38"/>
  </w:num>
  <w:num w:numId="36">
    <w:abstractNumId w:val="23"/>
  </w:num>
  <w:num w:numId="37">
    <w:abstractNumId w:val="48"/>
  </w:num>
  <w:num w:numId="38">
    <w:abstractNumId w:val="15"/>
  </w:num>
  <w:num w:numId="39">
    <w:abstractNumId w:val="39"/>
  </w:num>
  <w:num w:numId="40">
    <w:abstractNumId w:val="17"/>
  </w:num>
  <w:num w:numId="41">
    <w:abstractNumId w:val="34"/>
  </w:num>
  <w:num w:numId="42">
    <w:abstractNumId w:val="26"/>
  </w:num>
  <w:num w:numId="43">
    <w:abstractNumId w:val="31"/>
  </w:num>
  <w:num w:numId="44">
    <w:abstractNumId w:val="5"/>
  </w:num>
  <w:num w:numId="45">
    <w:abstractNumId w:val="41"/>
  </w:num>
  <w:num w:numId="46">
    <w:abstractNumId w:val="36"/>
  </w:num>
  <w:num w:numId="47">
    <w:abstractNumId w:val="44"/>
  </w:num>
  <w:num w:numId="48">
    <w:abstractNumId w:val="14"/>
  </w:num>
  <w:num w:numId="49">
    <w:abstractNumId w:val="32"/>
  </w:num>
  <w:num w:numId="5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2"/>
  </w:compat>
  <w:rsids>
    <w:rsidRoot w:val="00D426D2"/>
    <w:rsid w:val="000414A4"/>
    <w:rsid w:val="00041A3E"/>
    <w:rsid w:val="00042DD3"/>
    <w:rsid w:val="00066AC9"/>
    <w:rsid w:val="000C2D5C"/>
    <w:rsid w:val="001471B0"/>
    <w:rsid w:val="00161F64"/>
    <w:rsid w:val="00162207"/>
    <w:rsid w:val="00182244"/>
    <w:rsid w:val="001A7657"/>
    <w:rsid w:val="001C4305"/>
    <w:rsid w:val="001E391C"/>
    <w:rsid w:val="001E51C1"/>
    <w:rsid w:val="0022084E"/>
    <w:rsid w:val="002256C0"/>
    <w:rsid w:val="00253D90"/>
    <w:rsid w:val="002B5495"/>
    <w:rsid w:val="002D7A56"/>
    <w:rsid w:val="003102DE"/>
    <w:rsid w:val="003F6E67"/>
    <w:rsid w:val="00403594"/>
    <w:rsid w:val="00411B3B"/>
    <w:rsid w:val="0043789D"/>
    <w:rsid w:val="004948B0"/>
    <w:rsid w:val="004F3F8B"/>
    <w:rsid w:val="00531F35"/>
    <w:rsid w:val="00553EA5"/>
    <w:rsid w:val="00555264"/>
    <w:rsid w:val="00581C86"/>
    <w:rsid w:val="00583361"/>
    <w:rsid w:val="005E1847"/>
    <w:rsid w:val="006025FE"/>
    <w:rsid w:val="006B0AE0"/>
    <w:rsid w:val="006B0CF4"/>
    <w:rsid w:val="006C45D6"/>
    <w:rsid w:val="006D066B"/>
    <w:rsid w:val="006F705B"/>
    <w:rsid w:val="0072747F"/>
    <w:rsid w:val="007C7F22"/>
    <w:rsid w:val="007F3954"/>
    <w:rsid w:val="00837822"/>
    <w:rsid w:val="008E1012"/>
    <w:rsid w:val="008F2056"/>
    <w:rsid w:val="00953180"/>
    <w:rsid w:val="009B6F3E"/>
    <w:rsid w:val="009C7631"/>
    <w:rsid w:val="009E5DE8"/>
    <w:rsid w:val="009F5EAD"/>
    <w:rsid w:val="00A2031B"/>
    <w:rsid w:val="00A2565A"/>
    <w:rsid w:val="00A4651E"/>
    <w:rsid w:val="00A81F23"/>
    <w:rsid w:val="00A86E30"/>
    <w:rsid w:val="00AC72CE"/>
    <w:rsid w:val="00AF56FB"/>
    <w:rsid w:val="00B03C23"/>
    <w:rsid w:val="00B42E29"/>
    <w:rsid w:val="00B71CDB"/>
    <w:rsid w:val="00BA35C1"/>
    <w:rsid w:val="00BD269F"/>
    <w:rsid w:val="00BF544C"/>
    <w:rsid w:val="00C26744"/>
    <w:rsid w:val="00C26B5A"/>
    <w:rsid w:val="00C85844"/>
    <w:rsid w:val="00D426D2"/>
    <w:rsid w:val="00D4403E"/>
    <w:rsid w:val="00E23D5B"/>
    <w:rsid w:val="00E347C3"/>
    <w:rsid w:val="00E661A3"/>
    <w:rsid w:val="00E820FD"/>
    <w:rsid w:val="00F207B6"/>
    <w:rsid w:val="00F444C1"/>
    <w:rsid w:val="00FD5D0D"/>
    <w:rsid w:val="00FF4E5A"/>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42AEE97-AD0A-424A-A65F-C8F3B464B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4403E"/>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D4403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4">
    <w:name w:val="header"/>
    <w:basedOn w:val="a"/>
    <w:link w:val="a5"/>
    <w:uiPriority w:val="99"/>
    <w:unhideWhenUsed/>
    <w:rsid w:val="002D7A56"/>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2D7A56"/>
  </w:style>
  <w:style w:type="paragraph" w:styleId="a6">
    <w:name w:val="footer"/>
    <w:basedOn w:val="a"/>
    <w:link w:val="a7"/>
    <w:uiPriority w:val="99"/>
    <w:unhideWhenUsed/>
    <w:rsid w:val="002D7A56"/>
    <w:pPr>
      <w:tabs>
        <w:tab w:val="center" w:pos="4677"/>
        <w:tab w:val="right" w:pos="9355"/>
      </w:tabs>
      <w:spacing w:after="0" w:line="240" w:lineRule="auto"/>
    </w:pPr>
  </w:style>
  <w:style w:type="character" w:customStyle="1" w:styleId="a7">
    <w:name w:val="Нижний колонтитул Знак"/>
    <w:basedOn w:val="a0"/>
    <w:link w:val="a6"/>
    <w:uiPriority w:val="99"/>
    <w:rsid w:val="002D7A56"/>
  </w:style>
  <w:style w:type="paragraph" w:styleId="a8">
    <w:name w:val="List Paragraph"/>
    <w:basedOn w:val="a"/>
    <w:uiPriority w:val="34"/>
    <w:qFormat/>
    <w:rsid w:val="00C26B5A"/>
    <w:pPr>
      <w:ind w:left="720"/>
      <w:contextualSpacing/>
    </w:pPr>
  </w:style>
  <w:style w:type="paragraph" w:styleId="a9">
    <w:name w:val="Balloon Text"/>
    <w:basedOn w:val="a"/>
    <w:link w:val="aa"/>
    <w:uiPriority w:val="99"/>
    <w:semiHidden/>
    <w:unhideWhenUsed/>
    <w:rsid w:val="00A2565A"/>
    <w:pPr>
      <w:spacing w:after="0" w:line="240" w:lineRule="auto"/>
    </w:pPr>
    <w:rPr>
      <w:rFonts w:ascii="Segoe UI" w:hAnsi="Segoe UI" w:cs="Segoe UI"/>
      <w:sz w:val="18"/>
      <w:szCs w:val="18"/>
    </w:rPr>
  </w:style>
  <w:style w:type="character" w:customStyle="1" w:styleId="aa">
    <w:name w:val="Текст выноски Знак"/>
    <w:basedOn w:val="a0"/>
    <w:link w:val="a9"/>
    <w:uiPriority w:val="99"/>
    <w:semiHidden/>
    <w:rsid w:val="00A2565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390</TotalTime>
  <Pages>7</Pages>
  <Words>1993</Words>
  <Characters>11364</Characters>
  <Application>Microsoft Office Word</Application>
  <DocSecurity>0</DocSecurity>
  <Lines>94</Lines>
  <Paragraphs>26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13331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dc:creator>
  <cp:keywords/>
  <dc:description/>
  <cp:lastModifiedBy>User</cp:lastModifiedBy>
  <cp:revision>37</cp:revision>
  <cp:lastPrinted>2020-09-25T07:54:00Z</cp:lastPrinted>
  <dcterms:created xsi:type="dcterms:W3CDTF">2020-08-17T06:12:00Z</dcterms:created>
  <dcterms:modified xsi:type="dcterms:W3CDTF">2021-02-11T12:54:00Z</dcterms:modified>
</cp:coreProperties>
</file>