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center"/>
        <w:rPr>
          <w:rFonts w:ascii="Oswald" w:cs="Oswald" w:eastAsia="Oswald" w:hAnsi="Oswald"/>
          <w:b w:val="1"/>
        </w:rPr>
      </w:pPr>
      <w:r w:rsidDel="00000000" w:rsidR="00000000" w:rsidRPr="00000000">
        <w:rPr>
          <w:rFonts w:ascii="Oswald" w:cs="Oswald" w:eastAsia="Oswald" w:hAnsi="Oswald"/>
          <w:b w:val="1"/>
          <w:color w:val="0000ff"/>
          <w:sz w:val="32"/>
          <w:szCs w:val="32"/>
          <w:rtl w:val="0"/>
        </w:rPr>
        <w:t xml:space="preserve">AI Use Cases for Proposal Development</w:t>
      </w:r>
      <w:r w:rsidDel="00000000" w:rsidR="00000000" w:rsidRPr="00000000">
        <w:rPr>
          <w:rtl w:val="0"/>
        </w:rPr>
      </w:r>
    </w:p>
    <w:tbl>
      <w:tblPr>
        <w:tblStyle w:val="Table1"/>
        <w:tblpPr w:leftFromText="180" w:rightFromText="180" w:topFromText="180" w:bottomFromText="180" w:vertAnchor="text" w:horzAnchor="text" w:tblpX="-4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rPr>
          <w:cantSplit w:val="0"/>
          <w:tblHeader w:val="1"/>
        </w:trPr>
        <w:tc>
          <w:tcPr>
            <w:shd w:fill="ff9900" w:val="clear"/>
          </w:tcPr>
          <w:p w:rsidR="00000000" w:rsidDel="00000000" w:rsidP="00000000" w:rsidRDefault="00000000" w:rsidRPr="00000000" w14:paraId="00000002">
            <w:pPr>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Use Cases</w:t>
            </w:r>
          </w:p>
        </w:tc>
        <w:tc>
          <w:tcPr>
            <w:shd w:fill="ff9900" w:val="clear"/>
          </w:tcPr>
          <w:p w:rsidR="00000000" w:rsidDel="00000000" w:rsidP="00000000" w:rsidRDefault="00000000" w:rsidRPr="00000000" w14:paraId="00000003">
            <w:pPr>
              <w:widowControl w:val="0"/>
              <w:spacing w:line="240" w:lineRule="auto"/>
              <w:jc w:val="center"/>
              <w:rPr>
                <w:rFonts w:ascii="Oswald" w:cs="Oswald" w:eastAsia="Oswald" w:hAnsi="Oswald"/>
                <w:b w:val="1"/>
              </w:rPr>
            </w:pPr>
            <w:r w:rsidDel="00000000" w:rsidR="00000000" w:rsidRPr="00000000">
              <w:rPr>
                <w:rFonts w:ascii="Oswald" w:cs="Oswald" w:eastAsia="Oswald" w:hAnsi="Oswald"/>
                <w:b w:val="1"/>
                <w:rtl w:val="0"/>
              </w:rPr>
              <w:t xml:space="preserve">Description</w:t>
            </w:r>
          </w:p>
        </w:tc>
      </w:tr>
      <w:tr>
        <w:trPr>
          <w:cantSplit w:val="0"/>
          <w:tblHeader w:val="1"/>
        </w:trPr>
        <w:tc>
          <w:tcPr/>
          <w:p w:rsidR="00000000" w:rsidDel="00000000" w:rsidP="00000000" w:rsidRDefault="00000000" w:rsidRPr="00000000" w14:paraId="00000004">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Proposal Shredding and Summarization</w:t>
            </w:r>
          </w:p>
        </w:tc>
        <w:tc>
          <w:tcPr/>
          <w:p w:rsidR="00000000" w:rsidDel="00000000" w:rsidP="00000000" w:rsidRDefault="00000000" w:rsidRPr="00000000" w14:paraId="00000005">
            <w:pPr>
              <w:widowControl w:val="0"/>
              <w:spacing w:line="240" w:lineRule="auto"/>
              <w:jc w:val="both"/>
              <w:rPr>
                <w:rFonts w:ascii="Oswald" w:cs="Oswald" w:eastAsia="Oswald" w:hAnsi="Oswald"/>
              </w:rPr>
            </w:pPr>
            <w:r w:rsidDel="00000000" w:rsidR="00000000" w:rsidRPr="00000000">
              <w:rPr>
                <w:rFonts w:ascii="Oswald" w:cs="Oswald" w:eastAsia="Oswald" w:hAnsi="Oswald"/>
                <w:rtl w:val="0"/>
              </w:rPr>
              <w:t xml:space="preserve">Break down the solicitation. This would essentially replace or reduce the effort that is taken in analyzing an opportunity, getting critical details, and creating an understanding document.</w:t>
            </w:r>
          </w:p>
        </w:tc>
      </w:tr>
      <w:tr>
        <w:trPr>
          <w:cantSplit w:val="0"/>
          <w:tblHeader w:val="1"/>
        </w:trPr>
        <w:tc>
          <w:tcPr/>
          <w:p w:rsidR="00000000" w:rsidDel="00000000" w:rsidP="00000000" w:rsidRDefault="00000000" w:rsidRPr="00000000" w14:paraId="00000006">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Content Generation</w:t>
            </w:r>
          </w:p>
        </w:tc>
        <w:tc>
          <w:tcPr/>
          <w:p w:rsidR="00000000" w:rsidDel="00000000" w:rsidP="00000000" w:rsidRDefault="00000000" w:rsidRPr="00000000" w14:paraId="00000007">
            <w:pPr>
              <w:widowControl w:val="0"/>
              <w:spacing w:line="240" w:lineRule="auto"/>
              <w:jc w:val="both"/>
              <w:rPr>
                <w:rFonts w:ascii="Oswald" w:cs="Oswald" w:eastAsia="Oswald" w:hAnsi="Oswald"/>
              </w:rPr>
            </w:pPr>
            <w:r w:rsidDel="00000000" w:rsidR="00000000" w:rsidRPr="00000000">
              <w:rPr>
                <w:rFonts w:ascii="Oswald" w:cs="Oswald" w:eastAsia="Oswald" w:hAnsi="Oswald"/>
                <w:rtl w:val="0"/>
              </w:rPr>
              <w:t xml:space="preserve">Generate boilerplate text, suggestions, or even complete sentences based on predefined patterns or prompts, saving time and reducing repetitive tasks.</w:t>
            </w:r>
          </w:p>
        </w:tc>
      </w:tr>
      <w:tr>
        <w:trPr>
          <w:cantSplit w:val="0"/>
          <w:tblHeader w:val="1"/>
        </w:trPr>
        <w:tc>
          <w:tcPr/>
          <w:p w:rsidR="00000000" w:rsidDel="00000000" w:rsidP="00000000" w:rsidRDefault="00000000" w:rsidRPr="00000000" w14:paraId="00000008">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Compliance Matrix</w:t>
            </w:r>
          </w:p>
        </w:tc>
        <w:tc>
          <w:tcPr/>
          <w:p w:rsidR="00000000" w:rsidDel="00000000" w:rsidP="00000000" w:rsidRDefault="00000000" w:rsidRPr="00000000" w14:paraId="00000009">
            <w:pPr>
              <w:widowControl w:val="0"/>
              <w:spacing w:line="240" w:lineRule="auto"/>
              <w:jc w:val="both"/>
              <w:rPr>
                <w:rFonts w:ascii="Oswald" w:cs="Oswald" w:eastAsia="Oswald" w:hAnsi="Oswald"/>
              </w:rPr>
            </w:pPr>
            <w:r w:rsidDel="00000000" w:rsidR="00000000" w:rsidRPr="00000000">
              <w:rPr>
                <w:rFonts w:ascii="Oswald" w:cs="Oswald" w:eastAsia="Oswald" w:hAnsi="Oswald"/>
                <w:rtl w:val="0"/>
              </w:rPr>
              <w:t xml:space="preserve">Helps us in creating a compliance matrix out of the solicitation.</w:t>
            </w:r>
          </w:p>
        </w:tc>
      </w:tr>
      <w:tr>
        <w:trPr>
          <w:cantSplit w:val="0"/>
          <w:tblHeader w:val="1"/>
        </w:trPr>
        <w:tc>
          <w:tcPr/>
          <w:p w:rsidR="00000000" w:rsidDel="00000000" w:rsidP="00000000" w:rsidRDefault="00000000" w:rsidRPr="00000000" w14:paraId="0000000A">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Outline Creation</w:t>
            </w:r>
          </w:p>
        </w:tc>
        <w:tc>
          <w:tcPr/>
          <w:p w:rsidR="00000000" w:rsidDel="00000000" w:rsidP="00000000" w:rsidRDefault="00000000" w:rsidRPr="00000000" w14:paraId="0000000B">
            <w:pPr>
              <w:widowControl w:val="0"/>
              <w:spacing w:line="240" w:lineRule="auto"/>
              <w:jc w:val="both"/>
              <w:rPr>
                <w:rFonts w:ascii="Oswald" w:cs="Oswald" w:eastAsia="Oswald" w:hAnsi="Oswald"/>
              </w:rPr>
            </w:pPr>
            <w:r w:rsidDel="00000000" w:rsidR="00000000" w:rsidRPr="00000000">
              <w:rPr>
                <w:rFonts w:ascii="Oswald" w:cs="Oswald" w:eastAsia="Oswald" w:hAnsi="Oswald"/>
                <w:rtl w:val="0"/>
              </w:rPr>
              <w:t xml:space="preserve">Helps in creating an outline/template on which the proposal will be written based on the requirements and evaluation criteria</w:t>
            </w:r>
          </w:p>
        </w:tc>
      </w:tr>
      <w:tr>
        <w:trPr>
          <w:cantSplit w:val="0"/>
          <w:tblHeader w:val="1"/>
        </w:trPr>
        <w:tc>
          <w:tcPr/>
          <w:p w:rsidR="00000000" w:rsidDel="00000000" w:rsidP="00000000" w:rsidRDefault="00000000" w:rsidRPr="00000000" w14:paraId="0000000C">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Review/Compliance/Quality Check</w:t>
            </w:r>
          </w:p>
        </w:tc>
        <w:tc>
          <w:tcPr/>
          <w:p w:rsidR="00000000" w:rsidDel="00000000" w:rsidP="00000000" w:rsidRDefault="00000000" w:rsidRPr="00000000" w14:paraId="0000000D">
            <w:pPr>
              <w:widowControl w:val="0"/>
              <w:numPr>
                <w:ilvl w:val="0"/>
                <w:numId w:val="2"/>
              </w:numPr>
              <w:spacing w:line="240" w:lineRule="auto"/>
              <w:ind w:left="450" w:hanging="360"/>
              <w:jc w:val="both"/>
              <w:rPr>
                <w:rFonts w:ascii="Oswald" w:cs="Oswald" w:eastAsia="Oswald" w:hAnsi="Oswald"/>
              </w:rPr>
            </w:pPr>
            <w:r w:rsidDel="00000000" w:rsidR="00000000" w:rsidRPr="00000000">
              <w:rPr>
                <w:rFonts w:ascii="Oswald" w:cs="Oswald" w:eastAsia="Oswald" w:hAnsi="Oswald"/>
                <w:rtl w:val="0"/>
              </w:rPr>
              <w:t xml:space="preserve">Check a document's grammar, language rules, punctuation, and other set rules. We should be able to adjust the rules for that tool - have some standard and some custom rules.</w:t>
            </w:r>
          </w:p>
          <w:p w:rsidR="00000000" w:rsidDel="00000000" w:rsidP="00000000" w:rsidRDefault="00000000" w:rsidRPr="00000000" w14:paraId="0000000E">
            <w:pPr>
              <w:widowControl w:val="0"/>
              <w:numPr>
                <w:ilvl w:val="0"/>
                <w:numId w:val="2"/>
              </w:numPr>
              <w:spacing w:line="240" w:lineRule="auto"/>
              <w:ind w:left="450" w:hanging="360"/>
              <w:jc w:val="both"/>
              <w:rPr>
                <w:rFonts w:ascii="Oswald" w:cs="Oswald" w:eastAsia="Oswald" w:hAnsi="Oswald"/>
              </w:rPr>
            </w:pPr>
            <w:r w:rsidDel="00000000" w:rsidR="00000000" w:rsidRPr="00000000">
              <w:rPr>
                <w:rFonts w:ascii="Oswald" w:cs="Oswald" w:eastAsia="Oswald" w:hAnsi="Oswald"/>
                <w:rtl w:val="0"/>
              </w:rPr>
              <w:t xml:space="preserve">Assist in improving the clarity, coherence, and overall quality of the written content by providing suggestions for better phrasing and grammar. That helps identify inconsistencies, errors, or areas for improvement in the proposal content</w:t>
            </w:r>
          </w:p>
          <w:p w:rsidR="00000000" w:rsidDel="00000000" w:rsidP="00000000" w:rsidRDefault="00000000" w:rsidRPr="00000000" w14:paraId="0000000F">
            <w:pPr>
              <w:widowControl w:val="0"/>
              <w:numPr>
                <w:ilvl w:val="0"/>
                <w:numId w:val="2"/>
              </w:numPr>
              <w:spacing w:line="240" w:lineRule="auto"/>
              <w:ind w:left="450" w:hanging="360"/>
              <w:jc w:val="both"/>
              <w:rPr>
                <w:rFonts w:ascii="Oswald" w:cs="Oswald" w:eastAsia="Oswald" w:hAnsi="Oswald"/>
              </w:rPr>
            </w:pPr>
            <w:r w:rsidDel="00000000" w:rsidR="00000000" w:rsidRPr="00000000">
              <w:rPr>
                <w:rFonts w:ascii="Oswald" w:cs="Oswald" w:eastAsia="Oswald" w:hAnsi="Oswald"/>
                <w:rtl w:val="0"/>
              </w:rPr>
              <w:t xml:space="preserve">Assist in the formatting of documents, ensuring consistency in style, font, and layout throughout the proposal</w:t>
            </w:r>
          </w:p>
        </w:tc>
      </w:tr>
      <w:tr>
        <w:trPr>
          <w:cantSplit w:val="0"/>
          <w:tblHeader w:val="1"/>
        </w:trPr>
        <w:tc>
          <w:tcPr/>
          <w:p w:rsidR="00000000" w:rsidDel="00000000" w:rsidP="00000000" w:rsidRDefault="00000000" w:rsidRPr="00000000" w14:paraId="00000010">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External and Internal Data sources</w:t>
            </w:r>
          </w:p>
        </w:tc>
        <w:tc>
          <w:tcPr/>
          <w:p w:rsidR="00000000" w:rsidDel="00000000" w:rsidP="00000000" w:rsidRDefault="00000000" w:rsidRPr="00000000" w14:paraId="00000011">
            <w:pPr>
              <w:widowControl w:val="0"/>
              <w:numPr>
                <w:ilvl w:val="0"/>
                <w:numId w:val="1"/>
              </w:numPr>
              <w:spacing w:line="240" w:lineRule="auto"/>
              <w:ind w:left="450" w:hanging="360"/>
              <w:jc w:val="both"/>
              <w:rPr>
                <w:rFonts w:ascii="Oswald" w:cs="Oswald" w:eastAsia="Oswald" w:hAnsi="Oswald"/>
              </w:rPr>
            </w:pPr>
            <w:r w:rsidDel="00000000" w:rsidR="00000000" w:rsidRPr="00000000">
              <w:rPr>
                <w:rFonts w:ascii="Oswald" w:cs="Oswald" w:eastAsia="Oswald" w:hAnsi="Oswald"/>
                <w:rtl w:val="0"/>
              </w:rPr>
              <w:t xml:space="preserve">Analyze competitors' proposals and industry trends, providing valuable insights to help us make informed decisions and highlight unique selling points (external data source)</w:t>
            </w:r>
          </w:p>
          <w:p w:rsidR="00000000" w:rsidDel="00000000" w:rsidP="00000000" w:rsidRDefault="00000000" w:rsidRPr="00000000" w14:paraId="00000012">
            <w:pPr>
              <w:widowControl w:val="0"/>
              <w:numPr>
                <w:ilvl w:val="0"/>
                <w:numId w:val="1"/>
              </w:numPr>
              <w:spacing w:line="240" w:lineRule="auto"/>
              <w:ind w:left="450" w:hanging="360"/>
              <w:jc w:val="both"/>
              <w:rPr>
                <w:rFonts w:ascii="Oswald" w:cs="Oswald" w:eastAsia="Oswald" w:hAnsi="Oswald"/>
              </w:rPr>
            </w:pPr>
            <w:r w:rsidDel="00000000" w:rsidR="00000000" w:rsidRPr="00000000">
              <w:rPr>
                <w:rFonts w:ascii="Oswald" w:cs="Oswald" w:eastAsia="Oswald" w:hAnsi="Oswald"/>
                <w:rtl w:val="0"/>
              </w:rPr>
              <w:t xml:space="preserve">Generate particular reports/answers/trends based on that data and answer questions on that data (internal data source)</w:t>
            </w:r>
          </w:p>
        </w:tc>
      </w:tr>
      <w:tr>
        <w:trPr>
          <w:cantSplit w:val="0"/>
          <w:tblHeader w:val="1"/>
        </w:trPr>
        <w:tc>
          <w:tcPr/>
          <w:p w:rsidR="00000000" w:rsidDel="00000000" w:rsidP="00000000" w:rsidRDefault="00000000" w:rsidRPr="00000000" w14:paraId="00000013">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Text Conversion</w:t>
            </w:r>
          </w:p>
        </w:tc>
        <w:tc>
          <w:tcPr/>
          <w:p w:rsidR="00000000" w:rsidDel="00000000" w:rsidP="00000000" w:rsidRDefault="00000000" w:rsidRPr="00000000" w14:paraId="00000014">
            <w:pPr>
              <w:widowControl w:val="0"/>
              <w:spacing w:line="240" w:lineRule="auto"/>
              <w:ind w:left="450" w:hanging="360"/>
              <w:jc w:val="both"/>
              <w:rPr>
                <w:rFonts w:ascii="Oswald" w:cs="Oswald" w:eastAsia="Oswald" w:hAnsi="Oswald"/>
              </w:rPr>
            </w:pPr>
            <w:r w:rsidDel="00000000" w:rsidR="00000000" w:rsidRPr="00000000">
              <w:rPr>
                <w:rFonts w:ascii="Oswald" w:cs="Oswald" w:eastAsia="Oswald" w:hAnsi="Oswald"/>
                <w:rtl w:val="0"/>
              </w:rPr>
              <w:t xml:space="preserve">Convert text to tables and graphics from the given content.</w:t>
            </w:r>
          </w:p>
        </w:tc>
      </w:tr>
      <w:tr>
        <w:trPr>
          <w:cantSplit w:val="0"/>
          <w:tblHeader w:val="0"/>
        </w:trPr>
        <w:tc>
          <w:tcPr/>
          <w:p w:rsidR="00000000" w:rsidDel="00000000" w:rsidP="00000000" w:rsidRDefault="00000000" w:rsidRPr="00000000" w14:paraId="00000015">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Proposal Evaluation and Optimization</w:t>
            </w:r>
          </w:p>
        </w:tc>
        <w:tc>
          <w:tcPr/>
          <w:p w:rsidR="00000000" w:rsidDel="00000000" w:rsidP="00000000" w:rsidRDefault="00000000" w:rsidRPr="00000000" w14:paraId="00000016">
            <w:pPr>
              <w:widowControl w:val="0"/>
              <w:spacing w:line="240" w:lineRule="auto"/>
              <w:jc w:val="both"/>
              <w:rPr>
                <w:rFonts w:ascii="Oswald" w:cs="Oswald" w:eastAsia="Oswald" w:hAnsi="Oswald"/>
              </w:rPr>
            </w:pPr>
            <w:r w:rsidDel="00000000" w:rsidR="00000000" w:rsidRPr="00000000">
              <w:rPr>
                <w:rFonts w:ascii="Oswald" w:cs="Oswald" w:eastAsia="Oswald" w:hAnsi="Oswald"/>
                <w:b w:val="1"/>
                <w:color w:val="0000ff"/>
                <w:rtl w:val="0"/>
              </w:rPr>
              <w:t xml:space="preserve">Automated Scoring:</w:t>
            </w:r>
            <w:r w:rsidDel="00000000" w:rsidR="00000000" w:rsidRPr="00000000">
              <w:rPr>
                <w:rFonts w:ascii="Oswald" w:cs="Oswald" w:eastAsia="Oswald" w:hAnsi="Oswald"/>
                <w:rtl w:val="0"/>
              </w:rPr>
              <w:t xml:space="preserve"> Evaluate proposals against predefined criteria, providing a quantitative </w:t>
            </w:r>
            <w:r w:rsidDel="00000000" w:rsidR="00000000" w:rsidRPr="00000000">
              <w:rPr>
                <w:rFonts w:ascii="Oswald" w:cs="Oswald" w:eastAsia="Oswald" w:hAnsi="Oswald"/>
                <w:rtl w:val="0"/>
              </w:rPr>
              <w:t xml:space="preserve">assessment</w:t>
            </w:r>
            <w:r w:rsidDel="00000000" w:rsidR="00000000" w:rsidRPr="00000000">
              <w:rPr>
                <w:rFonts w:ascii="Oswald" w:cs="Oswald" w:eastAsia="Oswald" w:hAnsi="Oswald"/>
                <w:rtl w:val="0"/>
              </w:rPr>
              <w:t xml:space="preserve"> of each proposal's strengths and weaknesses.</w:t>
            </w:r>
          </w:p>
        </w:tc>
      </w:tr>
      <w:tr>
        <w:trPr>
          <w:cantSplit w:val="0"/>
          <w:tblHeader w:val="0"/>
        </w:trPr>
        <w:tc>
          <w:tcPr/>
          <w:p w:rsidR="00000000" w:rsidDel="00000000" w:rsidP="00000000" w:rsidRDefault="00000000" w:rsidRPr="00000000" w14:paraId="00000017">
            <w:pPr>
              <w:widowControl w:val="0"/>
              <w:spacing w:line="240" w:lineRule="auto"/>
              <w:jc w:val="both"/>
              <w:rPr>
                <w:rFonts w:ascii="Oswald" w:cs="Oswald" w:eastAsia="Oswald" w:hAnsi="Oswald"/>
                <w:b w:val="1"/>
                <w:color w:val="ff9900"/>
              </w:rPr>
            </w:pPr>
            <w:r w:rsidDel="00000000" w:rsidR="00000000" w:rsidRPr="00000000">
              <w:rPr>
                <w:rFonts w:ascii="Oswald" w:cs="Oswald" w:eastAsia="Oswald" w:hAnsi="Oswald"/>
                <w:b w:val="1"/>
                <w:color w:val="ff9900"/>
                <w:rtl w:val="0"/>
              </w:rPr>
              <w:t xml:space="preserve">Real-time Collaboration</w:t>
            </w:r>
          </w:p>
        </w:tc>
        <w:tc>
          <w:tcPr/>
          <w:p w:rsidR="00000000" w:rsidDel="00000000" w:rsidP="00000000" w:rsidRDefault="00000000" w:rsidRPr="00000000" w14:paraId="00000018">
            <w:pPr>
              <w:widowControl w:val="0"/>
              <w:spacing w:line="240" w:lineRule="auto"/>
              <w:jc w:val="both"/>
              <w:rPr>
                <w:rFonts w:ascii="Oswald" w:cs="Oswald" w:eastAsia="Oswald" w:hAnsi="Oswald"/>
              </w:rPr>
            </w:pPr>
            <w:r w:rsidDel="00000000" w:rsidR="00000000" w:rsidRPr="00000000">
              <w:rPr>
                <w:rFonts w:ascii="Oswald" w:cs="Oswald" w:eastAsia="Oswald" w:hAnsi="Oswald"/>
                <w:rtl w:val="0"/>
              </w:rPr>
              <w:t xml:space="preserve">Assist in contract/project management by automating task assignments, tracking deadlines/progress, and streamlining collaboration among team members.</w:t>
            </w:r>
          </w:p>
        </w:tc>
      </w:tr>
    </w:tbl>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bottom w:color="0000ff" w:space="2" w:sz="8" w:val="single"/>
      </w:pBdr>
      <w:tabs>
        <w:tab w:val="center" w:leader="none" w:pos="4320"/>
        <w:tab w:val="right" w:leader="none" w:pos="8640"/>
      </w:tabs>
      <w:spacing w:line="240" w:lineRule="auto"/>
      <w:rPr/>
    </w:pPr>
    <w:r w:rsidDel="00000000" w:rsidR="00000000" w:rsidRPr="00000000">
      <w:rPr>
        <w:rFonts w:ascii="Oswald" w:cs="Oswald" w:eastAsia="Oswald" w:hAnsi="Oswald"/>
        <w:sz w:val="24"/>
        <w:szCs w:val="24"/>
      </w:rPr>
      <w:drawing>
        <wp:inline distB="114300" distT="114300" distL="114300" distR="114300">
          <wp:extent cx="1829371" cy="70639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9371" cy="70639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