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CE48C" w14:textId="27265A7C" w:rsidR="00464F5E" w:rsidRPr="00C750E0" w:rsidRDefault="00464F5E" w:rsidP="00C750E0">
      <w:pPr>
        <w:pStyle w:val="Overskrift1"/>
      </w:pPr>
      <w:r w:rsidRPr="00C750E0">
        <w:t>Husk dokument – Lettvekt Design</w:t>
      </w:r>
    </w:p>
    <w:p w14:paraId="2A98F3E3" w14:textId="77777777" w:rsidR="00C750E0" w:rsidRPr="00C750E0" w:rsidRDefault="00C750E0"/>
    <w:p w14:paraId="1847555F" w14:textId="074F46E2" w:rsidR="00464F5E" w:rsidRPr="00C750E0" w:rsidRDefault="00C750E0" w:rsidP="00C750E0">
      <w:pPr>
        <w:pStyle w:val="Overskrift2"/>
      </w:pPr>
      <w:proofErr w:type="spellStart"/>
      <w:r w:rsidRPr="00C750E0">
        <w:t>Lightweight</w:t>
      </w:r>
      <w:proofErr w:type="spellEnd"/>
      <w:r w:rsidRPr="00C750E0">
        <w:t xml:space="preserve"> Design</w:t>
      </w:r>
    </w:p>
    <w:p w14:paraId="4F15F796" w14:textId="18C81EEB" w:rsidR="00C750E0" w:rsidRPr="00C750E0" w:rsidRDefault="00C750E0" w:rsidP="00C750E0">
      <w:r w:rsidRPr="00C750E0">
        <w:rPr>
          <w:b/>
          <w:bCs/>
        </w:rPr>
        <w:t>A1)</w:t>
      </w:r>
      <w:r w:rsidRPr="00C750E0">
        <w:t> </w:t>
      </w:r>
      <w:proofErr w:type="spellStart"/>
      <w:r w:rsidRPr="00C750E0">
        <w:t>Explain</w:t>
      </w:r>
      <w:proofErr w:type="spellEnd"/>
      <w:r w:rsidRPr="00C750E0">
        <w:t xml:space="preserve"> </w:t>
      </w:r>
      <w:proofErr w:type="spellStart"/>
      <w:r w:rsidRPr="00C750E0">
        <w:t>the</w:t>
      </w:r>
      <w:proofErr w:type="spellEnd"/>
      <w:r w:rsidRPr="00C750E0">
        <w:t xml:space="preserve"> </w:t>
      </w:r>
      <w:proofErr w:type="spellStart"/>
      <w:r w:rsidRPr="00C750E0">
        <w:t>meaning</w:t>
      </w:r>
      <w:proofErr w:type="spellEnd"/>
      <w:r w:rsidRPr="00C750E0">
        <w:t xml:space="preserve"> </w:t>
      </w:r>
      <w:proofErr w:type="spellStart"/>
      <w:r w:rsidRPr="00C750E0">
        <w:t>of</w:t>
      </w:r>
      <w:proofErr w:type="spellEnd"/>
      <w:r w:rsidRPr="00C750E0">
        <w:t> </w:t>
      </w:r>
      <w:proofErr w:type="spellStart"/>
      <w:r w:rsidRPr="00C750E0">
        <w:rPr>
          <w:i/>
          <w:iCs/>
        </w:rPr>
        <w:t>function</w:t>
      </w:r>
      <w:proofErr w:type="spellEnd"/>
      <w:r w:rsidRPr="00C750E0">
        <w:t xml:space="preserve"> in </w:t>
      </w:r>
      <w:proofErr w:type="spellStart"/>
      <w:r w:rsidRPr="00C750E0">
        <w:t>mechanical</w:t>
      </w:r>
      <w:proofErr w:type="spellEnd"/>
      <w:r w:rsidRPr="00C750E0">
        <w:t xml:space="preserve"> </w:t>
      </w:r>
      <w:proofErr w:type="spellStart"/>
      <w:r w:rsidRPr="00C750E0">
        <w:t>engineering</w:t>
      </w:r>
      <w:proofErr w:type="spellEnd"/>
    </w:p>
    <w:p w14:paraId="6E85EB4F" w14:textId="42CA340D" w:rsidR="00C750E0" w:rsidRPr="00C750E0" w:rsidRDefault="00C750E0" w:rsidP="00C750E0">
      <w:pPr>
        <w:pStyle w:val="Listeavsnitt"/>
        <w:numPr>
          <w:ilvl w:val="0"/>
          <w:numId w:val="1"/>
        </w:numPr>
      </w:pPr>
      <w:r w:rsidRPr="00C750E0">
        <w:t xml:space="preserve">Hva komponenten konkret skal oppnå når det gjelder ytelse. For eksempel absorbere energi eller bære en gitt last. </w:t>
      </w:r>
      <w:r>
        <w:t xml:space="preserve">Chassis av ren karbonfiber kan være lett men sprøtt og lite trygt. </w:t>
      </w:r>
    </w:p>
    <w:p w14:paraId="7068553D" w14:textId="1DBF6F84" w:rsidR="00C750E0" w:rsidRPr="00C750E0" w:rsidRDefault="00C750E0" w:rsidP="00C750E0">
      <w:r w:rsidRPr="00C750E0">
        <w:rPr>
          <w:b/>
          <w:bCs/>
        </w:rPr>
        <w:t>A2)</w:t>
      </w:r>
      <w:r w:rsidRPr="00C750E0">
        <w:t> </w:t>
      </w:r>
      <w:proofErr w:type="spellStart"/>
      <w:r w:rsidRPr="00C750E0">
        <w:t>Explain</w:t>
      </w:r>
      <w:proofErr w:type="spellEnd"/>
      <w:r w:rsidRPr="00C750E0">
        <w:t xml:space="preserve"> </w:t>
      </w:r>
      <w:proofErr w:type="spellStart"/>
      <w:r w:rsidRPr="00C750E0">
        <w:t>the</w:t>
      </w:r>
      <w:proofErr w:type="spellEnd"/>
      <w:r w:rsidRPr="00C750E0">
        <w:t xml:space="preserve"> </w:t>
      </w:r>
      <w:proofErr w:type="spellStart"/>
      <w:r w:rsidRPr="00C750E0">
        <w:t>meaning</w:t>
      </w:r>
      <w:proofErr w:type="spellEnd"/>
      <w:r w:rsidRPr="00C750E0">
        <w:t xml:space="preserve"> </w:t>
      </w:r>
      <w:proofErr w:type="spellStart"/>
      <w:r w:rsidRPr="00C750E0">
        <w:t>of</w:t>
      </w:r>
      <w:proofErr w:type="spellEnd"/>
      <w:r w:rsidRPr="00C750E0">
        <w:t> </w:t>
      </w:r>
      <w:proofErr w:type="spellStart"/>
      <w:r w:rsidRPr="00C750E0">
        <w:rPr>
          <w:i/>
          <w:iCs/>
        </w:rPr>
        <w:t>constraints</w:t>
      </w:r>
      <w:proofErr w:type="spellEnd"/>
      <w:r w:rsidRPr="00C750E0">
        <w:t> </w:t>
      </w:r>
      <w:proofErr w:type="spellStart"/>
      <w:r w:rsidRPr="00C750E0">
        <w:t>with</w:t>
      </w:r>
      <w:proofErr w:type="spellEnd"/>
      <w:r w:rsidRPr="00C750E0">
        <w:t xml:space="preserve"> </w:t>
      </w:r>
      <w:proofErr w:type="spellStart"/>
      <w:r w:rsidRPr="00C750E0">
        <w:t>examples</w:t>
      </w:r>
      <w:proofErr w:type="spellEnd"/>
      <w:r w:rsidRPr="00C750E0">
        <w:t xml:space="preserve"> in </w:t>
      </w:r>
      <w:proofErr w:type="spellStart"/>
      <w:r w:rsidRPr="00C750E0">
        <w:t>mechanical</w:t>
      </w:r>
      <w:proofErr w:type="spellEnd"/>
      <w:r w:rsidRPr="00C750E0">
        <w:t xml:space="preserve"> </w:t>
      </w:r>
      <w:proofErr w:type="spellStart"/>
      <w:r w:rsidRPr="00C750E0">
        <w:t>engineering</w:t>
      </w:r>
      <w:proofErr w:type="spellEnd"/>
      <w:r w:rsidRPr="00C750E0">
        <w:t>’</w:t>
      </w:r>
    </w:p>
    <w:p w14:paraId="70FD564D" w14:textId="77777777" w:rsidR="00C750E0" w:rsidRDefault="00C750E0" w:rsidP="00C750E0">
      <w:pPr>
        <w:pStyle w:val="Listeavsnitt"/>
        <w:numPr>
          <w:ilvl w:val="0"/>
          <w:numId w:val="1"/>
        </w:numPr>
      </w:pPr>
      <w:proofErr w:type="spellStart"/>
      <w:r w:rsidRPr="00C750E0">
        <w:t>Constraints</w:t>
      </w:r>
      <w:proofErr w:type="spellEnd"/>
      <w:r w:rsidRPr="00C750E0">
        <w:t xml:space="preserve"> refererer til ulike</w:t>
      </w:r>
      <w:r>
        <w:t xml:space="preserve"> begrensinger vi må ta hensyn til. Dette gjelder fysisk plass, økonomisk, miljø, teknologiske, lovlige, tids, og etiske begrensninger.</w:t>
      </w:r>
    </w:p>
    <w:p w14:paraId="2C1DA800" w14:textId="1A6C2EB9" w:rsidR="00C750E0" w:rsidRDefault="00C750E0" w:rsidP="00C750E0">
      <w:pPr>
        <w:rPr>
          <w:i/>
          <w:iCs/>
        </w:rPr>
      </w:pPr>
      <w:r w:rsidRPr="00C750E0">
        <w:rPr>
          <w:b/>
          <w:bCs/>
        </w:rPr>
        <w:t>A3)</w:t>
      </w:r>
      <w:r w:rsidRPr="00C750E0">
        <w:t> </w:t>
      </w:r>
      <w:proofErr w:type="spellStart"/>
      <w:r w:rsidRPr="00C750E0">
        <w:t>Discuss</w:t>
      </w:r>
      <w:proofErr w:type="spellEnd"/>
      <w:r w:rsidRPr="00C750E0">
        <w:t xml:space="preserve"> </w:t>
      </w:r>
      <w:proofErr w:type="spellStart"/>
      <w:r w:rsidRPr="00C750E0">
        <w:t>the</w:t>
      </w:r>
      <w:proofErr w:type="spellEnd"/>
      <w:r w:rsidRPr="00C750E0">
        <w:t xml:space="preserve"> </w:t>
      </w:r>
      <w:proofErr w:type="spellStart"/>
      <w:r w:rsidRPr="00C750E0">
        <w:t>meaning</w:t>
      </w:r>
      <w:proofErr w:type="spellEnd"/>
      <w:r w:rsidRPr="00C750E0">
        <w:t xml:space="preserve"> </w:t>
      </w:r>
      <w:proofErr w:type="spellStart"/>
      <w:r w:rsidRPr="00C750E0">
        <w:t>of</w:t>
      </w:r>
      <w:proofErr w:type="spellEnd"/>
      <w:r w:rsidRPr="00C750E0">
        <w:t> </w:t>
      </w:r>
      <w:proofErr w:type="spellStart"/>
      <w:r w:rsidRPr="00C750E0">
        <w:rPr>
          <w:i/>
          <w:iCs/>
        </w:rPr>
        <w:t>lightweight</w:t>
      </w:r>
      <w:proofErr w:type="spellEnd"/>
      <w:r w:rsidRPr="00C750E0">
        <w:rPr>
          <w:i/>
          <w:iCs/>
        </w:rPr>
        <w:t xml:space="preserve"> materials</w:t>
      </w:r>
    </w:p>
    <w:p w14:paraId="5C6A760A" w14:textId="42A0FC93" w:rsidR="000B1560" w:rsidRDefault="00C750E0" w:rsidP="000B1560">
      <w:pPr>
        <w:pStyle w:val="Listeavsnitt"/>
        <w:numPr>
          <w:ilvl w:val="0"/>
          <w:numId w:val="1"/>
        </w:numPr>
      </w:pPr>
      <w:r>
        <w:t xml:space="preserve">Lettvektsmaterialer er alle materialer som bidrar til et design som oppfyller funksjonskrav og </w:t>
      </w:r>
      <w:proofErr w:type="spellStart"/>
      <w:r>
        <w:t>constraints</w:t>
      </w:r>
      <w:proofErr w:type="spellEnd"/>
      <w:r>
        <w:t xml:space="preserve">. Det betyr at stål kan betraktes som et </w:t>
      </w:r>
      <w:proofErr w:type="spellStart"/>
      <w:r>
        <w:t>lettvektsmteriale</w:t>
      </w:r>
      <w:proofErr w:type="spellEnd"/>
      <w:r>
        <w:t xml:space="preserve"> dersom det er mer egnet enn </w:t>
      </w:r>
      <w:r w:rsidR="000B1560">
        <w:t>kompositter, som f.eks. hvis utmatting er en feilmodi.</w:t>
      </w:r>
    </w:p>
    <w:p w14:paraId="5351B862" w14:textId="4A75EB4C" w:rsidR="000B1560" w:rsidRDefault="00811ADA" w:rsidP="000B1560">
      <w:r w:rsidRPr="00811ADA">
        <w:rPr>
          <w:b/>
          <w:bCs/>
        </w:rPr>
        <w:t>A4)</w:t>
      </w:r>
      <w:r w:rsidRPr="00811ADA">
        <w:t xml:space="preserve"> It is </w:t>
      </w:r>
      <w:proofErr w:type="spellStart"/>
      <w:r w:rsidRPr="00811ADA">
        <w:t>probably</w:t>
      </w:r>
      <w:proofErr w:type="spellEnd"/>
      <w:r w:rsidRPr="00811ADA">
        <w:t xml:space="preserve"> fair to </w:t>
      </w:r>
      <w:proofErr w:type="spellStart"/>
      <w:r w:rsidRPr="00811ADA">
        <w:t>claim</w:t>
      </w:r>
      <w:proofErr w:type="spellEnd"/>
      <w:r w:rsidRPr="00811ADA">
        <w:t xml:space="preserve"> </w:t>
      </w:r>
      <w:proofErr w:type="spellStart"/>
      <w:r w:rsidRPr="00811ADA">
        <w:t>that</w:t>
      </w:r>
      <w:proofErr w:type="spellEnd"/>
      <w:r w:rsidRPr="00811ADA">
        <w:t xml:space="preserve"> </w:t>
      </w:r>
      <w:proofErr w:type="spellStart"/>
      <w:r w:rsidRPr="00811ADA">
        <w:t>steel</w:t>
      </w:r>
      <w:proofErr w:type="spellEnd"/>
      <w:r w:rsidRPr="00811ADA">
        <w:t xml:space="preserve"> is not </w:t>
      </w:r>
      <w:proofErr w:type="spellStart"/>
      <w:r w:rsidRPr="00811ADA">
        <w:t>considered</w:t>
      </w:r>
      <w:proofErr w:type="spellEnd"/>
      <w:r w:rsidRPr="00811ADA">
        <w:t xml:space="preserve"> a </w:t>
      </w:r>
      <w:proofErr w:type="spellStart"/>
      <w:r w:rsidRPr="00811ADA">
        <w:t>lightweight</w:t>
      </w:r>
      <w:proofErr w:type="spellEnd"/>
      <w:r w:rsidRPr="00811ADA">
        <w:t xml:space="preserve"> material </w:t>
      </w:r>
      <w:proofErr w:type="spellStart"/>
      <w:r w:rsidRPr="00811ADA">
        <w:t>according</w:t>
      </w:r>
      <w:proofErr w:type="spellEnd"/>
      <w:r w:rsidRPr="00811ADA">
        <w:t xml:space="preserve"> to </w:t>
      </w:r>
      <w:proofErr w:type="spellStart"/>
      <w:r w:rsidRPr="00811ADA">
        <w:t>conventional</w:t>
      </w:r>
      <w:proofErr w:type="spellEnd"/>
      <w:r w:rsidRPr="00811ADA">
        <w:t xml:space="preserve"> </w:t>
      </w:r>
      <w:proofErr w:type="spellStart"/>
      <w:r w:rsidRPr="00811ADA">
        <w:t>wisdom</w:t>
      </w:r>
      <w:proofErr w:type="spellEnd"/>
      <w:r w:rsidRPr="00811ADA">
        <w:t xml:space="preserve">. </w:t>
      </w:r>
      <w:proofErr w:type="spellStart"/>
      <w:r w:rsidRPr="00811ADA">
        <w:t>Explain</w:t>
      </w:r>
      <w:proofErr w:type="spellEnd"/>
      <w:r w:rsidRPr="00811ADA">
        <w:t xml:space="preserve"> </w:t>
      </w:r>
      <w:proofErr w:type="spellStart"/>
      <w:r w:rsidRPr="00811ADA">
        <w:t>why</w:t>
      </w:r>
      <w:proofErr w:type="spellEnd"/>
      <w:r w:rsidRPr="00811ADA">
        <w:t xml:space="preserve"> </w:t>
      </w:r>
      <w:proofErr w:type="spellStart"/>
      <w:r w:rsidRPr="00811ADA">
        <w:t>steel</w:t>
      </w:r>
      <w:proofErr w:type="spellEnd"/>
      <w:r w:rsidRPr="00811ADA">
        <w:t xml:space="preserve">, </w:t>
      </w:r>
      <w:proofErr w:type="spellStart"/>
      <w:r w:rsidRPr="00811ADA">
        <w:t>however</w:t>
      </w:r>
      <w:proofErr w:type="spellEnd"/>
      <w:r w:rsidRPr="00811ADA">
        <w:t xml:space="preserve">, </w:t>
      </w:r>
      <w:proofErr w:type="spellStart"/>
      <w:r w:rsidRPr="00811ADA">
        <w:t>can</w:t>
      </w:r>
      <w:proofErr w:type="spellEnd"/>
      <w:r w:rsidRPr="00811ADA">
        <w:t xml:space="preserve"> be an </w:t>
      </w:r>
      <w:proofErr w:type="spellStart"/>
      <w:r w:rsidRPr="00811ADA">
        <w:t>excellent</w:t>
      </w:r>
      <w:proofErr w:type="spellEnd"/>
      <w:r w:rsidRPr="00811ADA">
        <w:t xml:space="preserve"> </w:t>
      </w:r>
      <w:proofErr w:type="spellStart"/>
      <w:r w:rsidRPr="00811ADA">
        <w:t>choice</w:t>
      </w:r>
      <w:proofErr w:type="spellEnd"/>
      <w:r w:rsidRPr="00811ADA">
        <w:t xml:space="preserve"> in </w:t>
      </w:r>
      <w:proofErr w:type="spellStart"/>
      <w:r w:rsidRPr="00811ADA">
        <w:t>lightweight</w:t>
      </w:r>
      <w:proofErr w:type="spellEnd"/>
      <w:r w:rsidRPr="00811ADA">
        <w:t xml:space="preserve"> design.</w:t>
      </w:r>
    </w:p>
    <w:p w14:paraId="5A11E163" w14:textId="77777777" w:rsidR="00644DA3" w:rsidRDefault="00811ADA" w:rsidP="00811ADA">
      <w:pPr>
        <w:pStyle w:val="Listeavsnitt"/>
        <w:numPr>
          <w:ilvl w:val="0"/>
          <w:numId w:val="1"/>
        </w:numPr>
      </w:pPr>
      <w:r>
        <w:t xml:space="preserve">Lettvektsmaterialer er ikke bare tetthet, men hvordan det yter i kombinasjon med geometri og volum som utgjør masse. Et tynt stykke stål kan oppnå en lavere vekt enn f.eks. et polymer dersom stivhet er en </w:t>
      </w:r>
      <w:proofErr w:type="spellStart"/>
      <w:r>
        <w:t>constraint</w:t>
      </w:r>
      <w:proofErr w:type="spellEnd"/>
      <w:r>
        <w:t>.</w:t>
      </w:r>
    </w:p>
    <w:p w14:paraId="7B2727E7" w14:textId="7E9E9574" w:rsidR="00811ADA" w:rsidRPr="00C750E0" w:rsidRDefault="00644DA3" w:rsidP="00811ADA">
      <w:pPr>
        <w:pStyle w:val="Listeavsnitt"/>
        <w:numPr>
          <w:ilvl w:val="0"/>
          <w:numId w:val="1"/>
        </w:numPr>
      </w:pPr>
      <w:r>
        <w:t>Noen ganger ønsker vi egenskapene til stål, for eksempel stryke, duktilitet og syklisk utmattelsesresistent.</w:t>
      </w:r>
      <w:r w:rsidR="00811ADA">
        <w:t xml:space="preserve"> </w:t>
      </w:r>
    </w:p>
    <w:sectPr w:rsidR="00811ADA" w:rsidRPr="00C75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F4F85"/>
    <w:multiLevelType w:val="hybridMultilevel"/>
    <w:tmpl w:val="0BA8A7D6"/>
    <w:lvl w:ilvl="0" w:tplc="F9EC56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6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5E"/>
    <w:rsid w:val="000B1560"/>
    <w:rsid w:val="00464B3D"/>
    <w:rsid w:val="00464F5E"/>
    <w:rsid w:val="00644DA3"/>
    <w:rsid w:val="00811ADA"/>
    <w:rsid w:val="00B87820"/>
    <w:rsid w:val="00C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297A"/>
  <w15:chartTrackingRefBased/>
  <w15:docId w15:val="{4BDBB627-323B-4424-871C-20DA6A42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6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6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6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6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6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64F5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64F5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64F5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64F5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64F5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64F5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6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6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6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6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6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64F5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64F5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64F5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6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64F5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6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August Nilsen Årdal</dc:creator>
  <cp:keywords/>
  <dc:description/>
  <cp:lastModifiedBy>Håkon August Nilsen Årdal</cp:lastModifiedBy>
  <cp:revision>1</cp:revision>
  <dcterms:created xsi:type="dcterms:W3CDTF">2025-05-14T13:32:00Z</dcterms:created>
  <dcterms:modified xsi:type="dcterms:W3CDTF">2025-05-15T13:53:00Z</dcterms:modified>
</cp:coreProperties>
</file>